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04E" w:rsidRDefault="00831FF6" w:rsidP="00EE6329">
      <w:pPr>
        <w:spacing w:after="0" w:line="240" w:lineRule="auto"/>
        <w:jc w:val="center"/>
        <w:rPr>
          <w:rFonts w:ascii="Arial" w:eastAsia="Times New Roman" w:hAnsi="Arial" w:cs="Arial"/>
          <w:b/>
          <w:bCs/>
          <w:sz w:val="24"/>
          <w:szCs w:val="24"/>
          <w:lang w:eastAsia="ru-RU"/>
        </w:rPr>
      </w:pPr>
      <w:r>
        <w:rPr>
          <w:rFonts w:ascii="Arial" w:eastAsia="Times New Roman" w:hAnsi="Arial" w:cs="Arial"/>
          <w:b/>
          <w:bCs/>
          <w:noProof/>
          <w:sz w:val="24"/>
          <w:szCs w:val="24"/>
          <w:lang w:eastAsia="ru-RU"/>
        </w:rPr>
        <w:drawing>
          <wp:inline distT="0" distB="0" distL="0" distR="0">
            <wp:extent cx="6120493" cy="9046029"/>
            <wp:effectExtent l="19050" t="0" r="0" b="0"/>
            <wp:docPr id="1" name="Рисунок 1" descr="C:\Users\Оленька\Pictures\img-24102912382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ька\Pictures\img-241029123829-001.jpg"/>
                    <pic:cNvPicPr>
                      <a:picLocks noChangeAspect="1" noChangeArrowheads="1"/>
                    </pic:cNvPicPr>
                  </pic:nvPicPr>
                  <pic:blipFill>
                    <a:blip r:embed="rId8" cstate="print"/>
                    <a:srcRect/>
                    <a:stretch>
                      <a:fillRect/>
                    </a:stretch>
                  </pic:blipFill>
                  <pic:spPr bwMode="auto">
                    <a:xfrm>
                      <a:off x="0" y="0"/>
                      <a:ext cx="6120130" cy="9045492"/>
                    </a:xfrm>
                    <a:prstGeom prst="rect">
                      <a:avLst/>
                    </a:prstGeom>
                    <a:noFill/>
                    <a:ln w="9525">
                      <a:noFill/>
                      <a:miter lim="800000"/>
                      <a:headEnd/>
                      <a:tailEnd/>
                    </a:ln>
                  </pic:spPr>
                </pic:pic>
              </a:graphicData>
            </a:graphic>
          </wp:inline>
        </w:drawing>
      </w:r>
    </w:p>
    <w:p w:rsidR="00382F1B" w:rsidRPr="008566C5" w:rsidRDefault="00382F1B" w:rsidP="001F3E77">
      <w:pPr>
        <w:tabs>
          <w:tab w:val="left" w:pos="1598"/>
          <w:tab w:val="left" w:pos="10065"/>
        </w:tabs>
        <w:spacing w:line="310" w:lineRule="exact"/>
        <w:ind w:left="-567" w:right="-1"/>
        <w:jc w:val="both"/>
        <w:rPr>
          <w:rFonts w:ascii="Times New Roman" w:hAnsi="Times New Roman" w:cs="Times New Roman"/>
          <w:sz w:val="24"/>
          <w:szCs w:val="24"/>
        </w:rPr>
      </w:pPr>
      <w:r w:rsidRPr="008566C5">
        <w:rPr>
          <w:rFonts w:ascii="Times New Roman" w:hAnsi="Times New Roman" w:cs="Times New Roman"/>
          <w:sz w:val="24"/>
          <w:szCs w:val="24"/>
        </w:rPr>
        <w:lastRenderedPageBreak/>
        <w:t>деятельности, включающая в себя правовые, организационно</w:t>
      </w:r>
      <w:r w:rsidR="00E42241">
        <w:rPr>
          <w:rFonts w:ascii="Times New Roman" w:hAnsi="Times New Roman" w:cs="Times New Roman"/>
          <w:sz w:val="24"/>
          <w:szCs w:val="24"/>
        </w:rPr>
        <w:t>-</w:t>
      </w:r>
      <w:r w:rsidRPr="008566C5">
        <w:rPr>
          <w:rFonts w:ascii="Times New Roman" w:hAnsi="Times New Roman" w:cs="Times New Roman"/>
          <w:sz w:val="24"/>
          <w:szCs w:val="24"/>
        </w:rPr>
        <w:t>технические, социально-экономические, санитарно-гигиенические, лечебно</w:t>
      </w:r>
      <w:r w:rsidR="00E42241">
        <w:rPr>
          <w:rFonts w:ascii="Times New Roman" w:hAnsi="Times New Roman" w:cs="Times New Roman"/>
          <w:sz w:val="24"/>
          <w:szCs w:val="24"/>
        </w:rPr>
        <w:t>-</w:t>
      </w:r>
      <w:r w:rsidRPr="008566C5">
        <w:rPr>
          <w:rFonts w:ascii="Times New Roman" w:hAnsi="Times New Roman" w:cs="Times New Roman"/>
          <w:sz w:val="24"/>
          <w:szCs w:val="24"/>
        </w:rPr>
        <w:t xml:space="preserve">профилактические и иные мероприятия. </w:t>
      </w:r>
    </w:p>
    <w:p w:rsidR="003609A5" w:rsidRDefault="00382F1B" w:rsidP="001F3E77">
      <w:pPr>
        <w:tabs>
          <w:tab w:val="left" w:pos="1598"/>
          <w:tab w:val="left" w:pos="10065"/>
        </w:tabs>
        <w:spacing w:after="0" w:line="310" w:lineRule="exact"/>
        <w:ind w:left="-567" w:right="-1"/>
        <w:jc w:val="both"/>
        <w:rPr>
          <w:rFonts w:ascii="Times New Roman" w:hAnsi="Times New Roman" w:cs="Times New Roman"/>
          <w:sz w:val="24"/>
          <w:szCs w:val="24"/>
        </w:rPr>
      </w:pPr>
      <w:r w:rsidRPr="00667597">
        <w:rPr>
          <w:rFonts w:ascii="Times New Roman" w:hAnsi="Times New Roman" w:cs="Times New Roman"/>
          <w:sz w:val="24"/>
          <w:szCs w:val="24"/>
        </w:rPr>
        <w:t>1.</w:t>
      </w:r>
      <w:r w:rsidR="00E42241">
        <w:rPr>
          <w:rFonts w:ascii="Times New Roman" w:hAnsi="Times New Roman" w:cs="Times New Roman"/>
          <w:sz w:val="24"/>
          <w:szCs w:val="24"/>
        </w:rPr>
        <w:t>8</w:t>
      </w:r>
      <w:r w:rsidRPr="00667597">
        <w:rPr>
          <w:rFonts w:ascii="Times New Roman" w:hAnsi="Times New Roman" w:cs="Times New Roman"/>
          <w:sz w:val="24"/>
          <w:szCs w:val="24"/>
        </w:rPr>
        <w:t xml:space="preserve">. Обязанности по обеспечению безопасных условий и охраны труда в школе возлагаются в соответствии со статьей 212 ТК РФ на директора образовательной организации, который в этих целях создает систему управления охраной труда (СУОТ), являющуюся неотъемлемой частью общей системы управления школы, разрабатывает положение. Основой функционирования системы управления охраной труда является нормативная правовая база, в том числе локальная, разрабатываемая непосредственно в организации, осуществляющей образовательную деятельность. </w:t>
      </w:r>
    </w:p>
    <w:p w:rsidR="00382F1B" w:rsidRPr="00667597" w:rsidRDefault="00382F1B" w:rsidP="001F3E77">
      <w:pPr>
        <w:tabs>
          <w:tab w:val="left" w:pos="1598"/>
          <w:tab w:val="left" w:pos="10065"/>
        </w:tabs>
        <w:spacing w:after="0" w:line="310" w:lineRule="exact"/>
        <w:ind w:left="-567" w:right="-1"/>
        <w:jc w:val="both"/>
        <w:rPr>
          <w:rFonts w:ascii="Times New Roman" w:hAnsi="Times New Roman" w:cs="Times New Roman"/>
          <w:sz w:val="24"/>
          <w:szCs w:val="24"/>
        </w:rPr>
      </w:pPr>
      <w:r w:rsidRPr="00667597">
        <w:rPr>
          <w:rFonts w:ascii="Times New Roman" w:hAnsi="Times New Roman" w:cs="Times New Roman"/>
          <w:sz w:val="24"/>
          <w:szCs w:val="24"/>
        </w:rPr>
        <w:t>1.</w:t>
      </w:r>
      <w:r w:rsidR="00E42241">
        <w:rPr>
          <w:rFonts w:ascii="Times New Roman" w:hAnsi="Times New Roman" w:cs="Times New Roman"/>
          <w:sz w:val="24"/>
          <w:szCs w:val="24"/>
        </w:rPr>
        <w:t>9</w:t>
      </w:r>
      <w:r w:rsidRPr="00667597">
        <w:rPr>
          <w:rFonts w:ascii="Times New Roman" w:hAnsi="Times New Roman" w:cs="Times New Roman"/>
          <w:sz w:val="24"/>
          <w:szCs w:val="24"/>
        </w:rPr>
        <w:t xml:space="preserve">. Руководство работой по охране труда и обеспечению безопасности образовательной деятельности осуществляет директор организации, осуществляющей образовательную деятельность. </w:t>
      </w:r>
    </w:p>
    <w:p w:rsidR="00382F1B" w:rsidRPr="00667597" w:rsidRDefault="00382F1B" w:rsidP="001F3E77">
      <w:pPr>
        <w:tabs>
          <w:tab w:val="left" w:pos="1598"/>
          <w:tab w:val="left" w:pos="10065"/>
        </w:tabs>
        <w:spacing w:after="0" w:line="310" w:lineRule="exact"/>
        <w:ind w:left="-567" w:right="-1"/>
        <w:jc w:val="both"/>
        <w:rPr>
          <w:rFonts w:ascii="Times New Roman" w:hAnsi="Times New Roman" w:cs="Times New Roman"/>
          <w:sz w:val="24"/>
          <w:szCs w:val="24"/>
        </w:rPr>
      </w:pPr>
      <w:r w:rsidRPr="00667597">
        <w:rPr>
          <w:rFonts w:ascii="Times New Roman" w:hAnsi="Times New Roman" w:cs="Times New Roman"/>
          <w:sz w:val="24"/>
          <w:szCs w:val="24"/>
        </w:rPr>
        <w:t>1.</w:t>
      </w:r>
      <w:r w:rsidR="00E42241">
        <w:rPr>
          <w:rFonts w:ascii="Times New Roman" w:hAnsi="Times New Roman" w:cs="Times New Roman"/>
          <w:sz w:val="24"/>
          <w:szCs w:val="24"/>
        </w:rPr>
        <w:t>10</w:t>
      </w:r>
      <w:r w:rsidRPr="00667597">
        <w:rPr>
          <w:rFonts w:ascii="Times New Roman" w:hAnsi="Times New Roman" w:cs="Times New Roman"/>
          <w:sz w:val="24"/>
          <w:szCs w:val="24"/>
        </w:rPr>
        <w:t xml:space="preserve">. Должностные лица, осуществляющие работу по охране труда и обеспечению безопасности образовательной деятельности, определяются приказом директора школы. </w:t>
      </w:r>
    </w:p>
    <w:p w:rsidR="00382F1B" w:rsidRPr="00667597" w:rsidRDefault="00382F1B" w:rsidP="001F3E77">
      <w:pPr>
        <w:tabs>
          <w:tab w:val="left" w:pos="1598"/>
          <w:tab w:val="left" w:pos="10065"/>
        </w:tabs>
        <w:spacing w:after="0" w:line="310" w:lineRule="exact"/>
        <w:ind w:left="-567" w:right="-1"/>
        <w:jc w:val="both"/>
        <w:rPr>
          <w:rFonts w:ascii="Times New Roman" w:hAnsi="Times New Roman" w:cs="Times New Roman"/>
          <w:sz w:val="24"/>
          <w:szCs w:val="24"/>
        </w:rPr>
      </w:pPr>
      <w:r w:rsidRPr="00667597">
        <w:rPr>
          <w:rFonts w:ascii="Times New Roman" w:hAnsi="Times New Roman" w:cs="Times New Roman"/>
          <w:sz w:val="24"/>
          <w:szCs w:val="24"/>
        </w:rPr>
        <w:t>1.1</w:t>
      </w:r>
      <w:r w:rsidR="00E42241">
        <w:rPr>
          <w:rFonts w:ascii="Times New Roman" w:hAnsi="Times New Roman" w:cs="Times New Roman"/>
          <w:sz w:val="24"/>
          <w:szCs w:val="24"/>
        </w:rPr>
        <w:t>1</w:t>
      </w:r>
      <w:r w:rsidRPr="00667597">
        <w:rPr>
          <w:rFonts w:ascii="Times New Roman" w:hAnsi="Times New Roman" w:cs="Times New Roman"/>
          <w:sz w:val="24"/>
          <w:szCs w:val="24"/>
        </w:rPr>
        <w:t>. Действие настоящего Положения о системе управления охраной труда (СУОТ), регламентирующего организацию работы по охране труда в школе, распространяется на всех работников общеобразовательной организации.</w:t>
      </w:r>
    </w:p>
    <w:p w:rsidR="00EE6329" w:rsidRPr="00B50F66" w:rsidRDefault="00D740DB" w:rsidP="003D24D1">
      <w:pPr>
        <w:pStyle w:val="FORMATTEXT"/>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E42241">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EE6329" w:rsidRPr="00B50F66">
        <w:rPr>
          <w:rFonts w:ascii="Times New Roman" w:eastAsia="Times New Roman" w:hAnsi="Times New Roman" w:cs="Times New Roman"/>
          <w:sz w:val="24"/>
          <w:szCs w:val="24"/>
        </w:rPr>
        <w:t xml:space="preserve"> Положение обеспечивает единство: </w:t>
      </w:r>
    </w:p>
    <w:p w:rsidR="00EE6329" w:rsidRPr="00B50F66" w:rsidRDefault="00EE6329" w:rsidP="003D24D1">
      <w:pPr>
        <w:spacing w:after="0" w:line="240" w:lineRule="auto"/>
        <w:ind w:left="-567"/>
        <w:jc w:val="both"/>
        <w:rPr>
          <w:rFonts w:ascii="Times New Roman" w:eastAsia="Times New Roman" w:hAnsi="Times New Roman" w:cs="Times New Roman"/>
          <w:sz w:val="24"/>
          <w:szCs w:val="24"/>
          <w:lang w:eastAsia="ru-RU"/>
        </w:rPr>
      </w:pPr>
      <w:r w:rsidRPr="00B50F66">
        <w:rPr>
          <w:rFonts w:ascii="Times New Roman" w:eastAsia="Times New Roman" w:hAnsi="Times New Roman" w:cs="Times New Roman"/>
          <w:sz w:val="24"/>
          <w:szCs w:val="24"/>
          <w:lang w:eastAsia="ru-RU"/>
        </w:rPr>
        <w:t xml:space="preserve">- структуры управления по охране труда директора школы с установленными обязанностями его должностных лиц; </w:t>
      </w:r>
    </w:p>
    <w:p w:rsidR="00EE6329" w:rsidRPr="00B50F66" w:rsidRDefault="00EE6329" w:rsidP="003D24D1">
      <w:pPr>
        <w:spacing w:after="0" w:line="240" w:lineRule="auto"/>
        <w:ind w:left="-567"/>
        <w:jc w:val="both"/>
        <w:rPr>
          <w:rFonts w:ascii="Times New Roman" w:eastAsia="Times New Roman" w:hAnsi="Times New Roman" w:cs="Times New Roman"/>
          <w:sz w:val="24"/>
          <w:szCs w:val="24"/>
          <w:lang w:eastAsia="ru-RU"/>
        </w:rPr>
      </w:pPr>
      <w:r w:rsidRPr="00B50F66">
        <w:rPr>
          <w:rFonts w:ascii="Times New Roman" w:eastAsia="Times New Roman" w:hAnsi="Times New Roman" w:cs="Times New Roman"/>
          <w:sz w:val="24"/>
          <w:szCs w:val="24"/>
          <w:lang w:eastAsia="ru-RU"/>
        </w:rPr>
        <w:t xml:space="preserve">- процедуры и порядка функционирования СУОТ, включая планирование и реализацию мероприятий по улучшению условий труда и организации работ по охране труда; </w:t>
      </w:r>
    </w:p>
    <w:p w:rsidR="00EE6329" w:rsidRPr="00B50F66" w:rsidRDefault="00EE6329" w:rsidP="003D24D1">
      <w:pPr>
        <w:spacing w:after="0" w:line="240" w:lineRule="auto"/>
        <w:ind w:left="-567"/>
        <w:jc w:val="both"/>
        <w:rPr>
          <w:rFonts w:ascii="Times New Roman" w:eastAsia="Times New Roman" w:hAnsi="Times New Roman" w:cs="Times New Roman"/>
          <w:sz w:val="24"/>
          <w:szCs w:val="24"/>
          <w:lang w:eastAsia="ru-RU"/>
        </w:rPr>
      </w:pPr>
      <w:r w:rsidRPr="00B50F66">
        <w:rPr>
          <w:rFonts w:ascii="Times New Roman" w:eastAsia="Times New Roman" w:hAnsi="Times New Roman" w:cs="Times New Roman"/>
          <w:sz w:val="24"/>
          <w:szCs w:val="24"/>
          <w:lang w:eastAsia="ru-RU"/>
        </w:rPr>
        <w:t>- устанавливающей локальные нормативные акты школы</w:t>
      </w:r>
      <w:r w:rsidR="00E85923">
        <w:rPr>
          <w:rFonts w:ascii="Times New Roman" w:eastAsia="Times New Roman" w:hAnsi="Times New Roman" w:cs="Times New Roman"/>
          <w:sz w:val="24"/>
          <w:szCs w:val="24"/>
          <w:lang w:eastAsia="ru-RU"/>
        </w:rPr>
        <w:t xml:space="preserve">, регламентирующие вопросы охраны </w:t>
      </w:r>
      <w:r w:rsidR="00E85923" w:rsidRPr="00E42241">
        <w:rPr>
          <w:rFonts w:ascii="Times New Roman" w:eastAsia="Times New Roman" w:hAnsi="Times New Roman" w:cs="Times New Roman"/>
          <w:sz w:val="24"/>
          <w:szCs w:val="24"/>
          <w:lang w:eastAsia="ru-RU"/>
        </w:rPr>
        <w:t>труда</w:t>
      </w:r>
      <w:r w:rsidR="00E42241">
        <w:rPr>
          <w:rFonts w:ascii="Times New Roman" w:eastAsia="Times New Roman" w:hAnsi="Times New Roman" w:cs="Times New Roman"/>
          <w:sz w:val="24"/>
          <w:szCs w:val="24"/>
          <w:lang w:eastAsia="ru-RU"/>
        </w:rPr>
        <w:t xml:space="preserve"> </w:t>
      </w:r>
      <w:r w:rsidR="006D3447" w:rsidRPr="00E42241">
        <w:rPr>
          <w:rFonts w:ascii="Times New Roman" w:eastAsia="Times New Roman" w:hAnsi="Times New Roman" w:cs="Times New Roman"/>
          <w:b/>
          <w:sz w:val="24"/>
          <w:szCs w:val="24"/>
          <w:lang w:eastAsia="ru-RU"/>
        </w:rPr>
        <w:t>(приложени</w:t>
      </w:r>
      <w:r w:rsidR="00702031" w:rsidRPr="00E42241">
        <w:rPr>
          <w:rFonts w:ascii="Times New Roman" w:eastAsia="Times New Roman" w:hAnsi="Times New Roman" w:cs="Times New Roman"/>
          <w:b/>
          <w:sz w:val="24"/>
          <w:szCs w:val="24"/>
          <w:lang w:eastAsia="ru-RU"/>
        </w:rPr>
        <w:t xml:space="preserve">я </w:t>
      </w:r>
      <w:r w:rsidR="003609A5" w:rsidRPr="00E42241">
        <w:rPr>
          <w:rFonts w:ascii="Times New Roman" w:eastAsia="Times New Roman" w:hAnsi="Times New Roman" w:cs="Times New Roman"/>
          <w:b/>
          <w:sz w:val="24"/>
          <w:szCs w:val="24"/>
          <w:lang w:eastAsia="ru-RU"/>
        </w:rPr>
        <w:t>№</w:t>
      </w:r>
      <w:r w:rsidR="00E42241" w:rsidRPr="00E42241">
        <w:rPr>
          <w:rFonts w:ascii="Times New Roman" w:eastAsia="Times New Roman" w:hAnsi="Times New Roman" w:cs="Times New Roman"/>
          <w:b/>
          <w:sz w:val="24"/>
          <w:szCs w:val="24"/>
          <w:lang w:eastAsia="ru-RU"/>
        </w:rPr>
        <w:t xml:space="preserve"> </w:t>
      </w:r>
      <w:r w:rsidR="00702031" w:rsidRPr="00E42241">
        <w:rPr>
          <w:rFonts w:ascii="Times New Roman" w:eastAsia="Times New Roman" w:hAnsi="Times New Roman" w:cs="Times New Roman"/>
          <w:b/>
          <w:sz w:val="24"/>
          <w:szCs w:val="24"/>
          <w:lang w:eastAsia="ru-RU"/>
        </w:rPr>
        <w:t>3</w:t>
      </w:r>
      <w:r w:rsidR="006D3447" w:rsidRPr="00E42241">
        <w:rPr>
          <w:rFonts w:ascii="Times New Roman" w:eastAsia="Times New Roman" w:hAnsi="Times New Roman" w:cs="Times New Roman"/>
          <w:b/>
          <w:sz w:val="24"/>
          <w:szCs w:val="24"/>
          <w:lang w:eastAsia="ru-RU"/>
        </w:rPr>
        <w:t>-</w:t>
      </w:r>
      <w:r w:rsidR="00E42241" w:rsidRPr="00E42241">
        <w:rPr>
          <w:rFonts w:ascii="Times New Roman" w:eastAsia="Times New Roman" w:hAnsi="Times New Roman" w:cs="Times New Roman"/>
          <w:b/>
          <w:sz w:val="24"/>
          <w:szCs w:val="24"/>
          <w:lang w:eastAsia="ru-RU"/>
        </w:rPr>
        <w:t>9</w:t>
      </w:r>
      <w:r w:rsidR="006D3447" w:rsidRPr="00E42241">
        <w:rPr>
          <w:rFonts w:ascii="Times New Roman" w:eastAsia="Times New Roman" w:hAnsi="Times New Roman" w:cs="Times New Roman"/>
          <w:b/>
          <w:sz w:val="24"/>
          <w:szCs w:val="24"/>
          <w:lang w:eastAsia="ru-RU"/>
        </w:rPr>
        <w:t>)</w:t>
      </w:r>
      <w:r w:rsidRPr="00E42241">
        <w:rPr>
          <w:rFonts w:ascii="Times New Roman" w:eastAsia="Times New Roman" w:hAnsi="Times New Roman" w:cs="Times New Roman"/>
          <w:b/>
          <w:sz w:val="24"/>
          <w:szCs w:val="24"/>
          <w:lang w:eastAsia="ru-RU"/>
        </w:rPr>
        <w:t>.</w:t>
      </w:r>
      <w:r w:rsidRPr="00E42241">
        <w:rPr>
          <w:rFonts w:ascii="Times New Roman" w:eastAsia="Times New Roman" w:hAnsi="Times New Roman" w:cs="Times New Roman"/>
          <w:b/>
          <w:color w:val="FF0000"/>
          <w:sz w:val="24"/>
          <w:szCs w:val="24"/>
          <w:lang w:eastAsia="ru-RU"/>
        </w:rPr>
        <w:t xml:space="preserve"> </w:t>
      </w:r>
    </w:p>
    <w:p w:rsidR="00EE6329" w:rsidRPr="00B50F66" w:rsidRDefault="00EE6329" w:rsidP="003D24D1">
      <w:pPr>
        <w:spacing w:after="0" w:line="240" w:lineRule="auto"/>
        <w:ind w:left="-567"/>
        <w:jc w:val="both"/>
        <w:rPr>
          <w:rFonts w:ascii="Times New Roman" w:eastAsia="Times New Roman" w:hAnsi="Times New Roman" w:cs="Times New Roman"/>
          <w:sz w:val="24"/>
          <w:szCs w:val="24"/>
          <w:lang w:eastAsia="ru-RU"/>
        </w:rPr>
      </w:pPr>
      <w:r w:rsidRPr="00B50F66">
        <w:rPr>
          <w:rFonts w:ascii="Times New Roman" w:eastAsia="Times New Roman" w:hAnsi="Times New Roman" w:cs="Times New Roman"/>
          <w:sz w:val="24"/>
          <w:szCs w:val="24"/>
          <w:lang w:eastAsia="ru-RU"/>
        </w:rPr>
        <w:t>1.</w:t>
      </w:r>
      <w:r w:rsidR="00D740DB">
        <w:rPr>
          <w:rFonts w:ascii="Times New Roman" w:eastAsia="Times New Roman" w:hAnsi="Times New Roman" w:cs="Times New Roman"/>
          <w:sz w:val="24"/>
          <w:szCs w:val="24"/>
          <w:lang w:eastAsia="ru-RU"/>
        </w:rPr>
        <w:t>1</w:t>
      </w:r>
      <w:r w:rsidR="00E42241">
        <w:rPr>
          <w:rFonts w:ascii="Times New Roman" w:eastAsia="Times New Roman" w:hAnsi="Times New Roman" w:cs="Times New Roman"/>
          <w:sz w:val="24"/>
          <w:szCs w:val="24"/>
          <w:lang w:eastAsia="ru-RU"/>
        </w:rPr>
        <w:t>3</w:t>
      </w:r>
      <w:r w:rsidRPr="00B50F66">
        <w:rPr>
          <w:rFonts w:ascii="Times New Roman" w:eastAsia="Times New Roman" w:hAnsi="Times New Roman" w:cs="Times New Roman"/>
          <w:sz w:val="24"/>
          <w:szCs w:val="24"/>
          <w:lang w:eastAsia="ru-RU"/>
        </w:rPr>
        <w:t>. Действие Положения распространяется на всей территории, во все</w:t>
      </w:r>
      <w:r w:rsidR="006D3447" w:rsidRPr="00B50F66">
        <w:rPr>
          <w:rFonts w:ascii="Times New Roman" w:eastAsia="Times New Roman" w:hAnsi="Times New Roman" w:cs="Times New Roman"/>
          <w:sz w:val="24"/>
          <w:szCs w:val="24"/>
          <w:lang w:eastAsia="ru-RU"/>
        </w:rPr>
        <w:t>х</w:t>
      </w:r>
      <w:r w:rsidRPr="00B50F66">
        <w:rPr>
          <w:rFonts w:ascii="Times New Roman" w:eastAsia="Times New Roman" w:hAnsi="Times New Roman" w:cs="Times New Roman"/>
          <w:sz w:val="24"/>
          <w:szCs w:val="24"/>
          <w:lang w:eastAsia="ru-RU"/>
        </w:rPr>
        <w:t xml:space="preserve"> здани</w:t>
      </w:r>
      <w:r w:rsidR="006D3447" w:rsidRPr="00B50F66">
        <w:rPr>
          <w:rFonts w:ascii="Times New Roman" w:eastAsia="Times New Roman" w:hAnsi="Times New Roman" w:cs="Times New Roman"/>
          <w:sz w:val="24"/>
          <w:szCs w:val="24"/>
          <w:lang w:eastAsia="ru-RU"/>
        </w:rPr>
        <w:t>ях</w:t>
      </w:r>
      <w:r w:rsidRPr="00B50F66">
        <w:rPr>
          <w:rFonts w:ascii="Times New Roman" w:eastAsia="Times New Roman" w:hAnsi="Times New Roman" w:cs="Times New Roman"/>
          <w:sz w:val="24"/>
          <w:szCs w:val="24"/>
          <w:lang w:eastAsia="ru-RU"/>
        </w:rPr>
        <w:t xml:space="preserve"> и помещениях </w:t>
      </w:r>
      <w:r w:rsidR="006D3447" w:rsidRPr="00B50F66">
        <w:rPr>
          <w:rFonts w:ascii="Times New Roman" w:eastAsia="Times New Roman" w:hAnsi="Times New Roman" w:cs="Times New Roman"/>
          <w:sz w:val="24"/>
          <w:szCs w:val="24"/>
          <w:lang w:eastAsia="ru-RU"/>
        </w:rPr>
        <w:t>образовательного учреждения</w:t>
      </w:r>
      <w:r w:rsidRPr="00B50F66">
        <w:rPr>
          <w:rFonts w:ascii="Times New Roman" w:eastAsia="Times New Roman" w:hAnsi="Times New Roman" w:cs="Times New Roman"/>
          <w:sz w:val="24"/>
          <w:szCs w:val="24"/>
          <w:lang w:eastAsia="ru-RU"/>
        </w:rPr>
        <w:t xml:space="preserve">.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1.</w:t>
      </w:r>
      <w:r w:rsidR="00D740DB">
        <w:rPr>
          <w:rFonts w:ascii="Times New Roman" w:eastAsia="Times New Roman" w:hAnsi="Times New Roman" w:cs="Times New Roman"/>
          <w:sz w:val="24"/>
          <w:szCs w:val="24"/>
          <w:lang w:eastAsia="ru-RU"/>
        </w:rPr>
        <w:t>1</w:t>
      </w:r>
      <w:r w:rsidR="00E42241">
        <w:rPr>
          <w:rFonts w:ascii="Times New Roman" w:eastAsia="Times New Roman" w:hAnsi="Times New Roman" w:cs="Times New Roman"/>
          <w:sz w:val="24"/>
          <w:szCs w:val="24"/>
          <w:lang w:eastAsia="ru-RU"/>
        </w:rPr>
        <w:t>4</w:t>
      </w:r>
      <w:r w:rsidRPr="00603DFB">
        <w:rPr>
          <w:rFonts w:ascii="Times New Roman" w:eastAsia="Times New Roman" w:hAnsi="Times New Roman" w:cs="Times New Roman"/>
          <w:sz w:val="24"/>
          <w:szCs w:val="24"/>
          <w:lang w:eastAsia="ru-RU"/>
        </w:rPr>
        <w:t xml:space="preserve">. Требования Положения обязательны для всех работников, работающих в школе, и являются обязательными для всех лиц, находящихся на территории, в здании и помещениях школы.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1.</w:t>
      </w:r>
      <w:r w:rsidR="00D740DB">
        <w:rPr>
          <w:rFonts w:ascii="Times New Roman" w:eastAsia="Times New Roman" w:hAnsi="Times New Roman" w:cs="Times New Roman"/>
          <w:sz w:val="24"/>
          <w:szCs w:val="24"/>
          <w:lang w:eastAsia="ru-RU"/>
        </w:rPr>
        <w:t>1</w:t>
      </w:r>
      <w:r w:rsidR="00E42241">
        <w:rPr>
          <w:rFonts w:ascii="Times New Roman" w:eastAsia="Times New Roman" w:hAnsi="Times New Roman" w:cs="Times New Roman"/>
          <w:sz w:val="24"/>
          <w:szCs w:val="24"/>
          <w:lang w:eastAsia="ru-RU"/>
        </w:rPr>
        <w:t>5</w:t>
      </w:r>
      <w:r w:rsidRPr="00603DFB">
        <w:rPr>
          <w:rFonts w:ascii="Times New Roman" w:eastAsia="Times New Roman" w:hAnsi="Times New Roman" w:cs="Times New Roman"/>
          <w:sz w:val="24"/>
          <w:szCs w:val="24"/>
          <w:lang w:eastAsia="ru-RU"/>
        </w:rPr>
        <w:t xml:space="preserve">. Положение утверждается приказом директора школы с учетом мнения выборного органа первичной профсоюзной организации. </w:t>
      </w:r>
    </w:p>
    <w:p w:rsidR="00E12165" w:rsidRPr="00E12165" w:rsidRDefault="00EE6329" w:rsidP="003D24D1">
      <w:pPr>
        <w:tabs>
          <w:tab w:val="left" w:pos="1598"/>
        </w:tabs>
        <w:spacing w:line="240" w:lineRule="auto"/>
        <w:ind w:left="-567"/>
        <w:jc w:val="center"/>
        <w:rPr>
          <w:rFonts w:ascii="Times New Roman" w:hAnsi="Times New Roman" w:cs="Times New Roman"/>
          <w:b/>
          <w:sz w:val="28"/>
          <w:szCs w:val="28"/>
        </w:rPr>
      </w:pPr>
      <w:r w:rsidRPr="00340E01">
        <w:rPr>
          <w:rFonts w:ascii="Times New Roman" w:eastAsia="Times New Roman" w:hAnsi="Times New Roman" w:cs="Times New Roman"/>
          <w:b/>
          <w:sz w:val="24"/>
          <w:szCs w:val="24"/>
          <w:lang w:eastAsia="ru-RU"/>
        </w:rPr>
        <w:t> </w:t>
      </w:r>
      <w:r w:rsidR="00340E01" w:rsidRPr="00340E01">
        <w:rPr>
          <w:rFonts w:ascii="Times New Roman" w:eastAsia="Times New Roman" w:hAnsi="Times New Roman" w:cs="Times New Roman"/>
          <w:b/>
          <w:sz w:val="24"/>
          <w:szCs w:val="24"/>
          <w:lang w:val="en-US" w:eastAsia="ru-RU"/>
        </w:rPr>
        <w:t>II</w:t>
      </w:r>
      <w:r w:rsidR="00E12165" w:rsidRPr="00340E01">
        <w:rPr>
          <w:rFonts w:ascii="Times New Roman" w:hAnsi="Times New Roman" w:cs="Times New Roman"/>
          <w:b/>
          <w:sz w:val="28"/>
          <w:szCs w:val="28"/>
        </w:rPr>
        <w:t>.</w:t>
      </w:r>
      <w:r w:rsidR="00E12165" w:rsidRPr="00E12165">
        <w:rPr>
          <w:rFonts w:ascii="Times New Roman" w:hAnsi="Times New Roman" w:cs="Times New Roman"/>
          <w:b/>
          <w:sz w:val="28"/>
          <w:szCs w:val="28"/>
        </w:rPr>
        <w:t xml:space="preserve"> Основные термины и определения</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 В настоящем Положении о СУОТ в школе используются термины и определения в соответствии с ГОСТ Р 12.0.007-2009 «Система стандартов безопасности труда. Система управления охраной труда в организации. Общие требования» и ГОСТ 12.0.230-2007 «Система стандартов безопасности труда. Системы управления охраной труда. Общие требования».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2.2. 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w:t>
      </w:r>
    </w:p>
    <w:p w:rsidR="00E12165" w:rsidRPr="00E12165" w:rsidRDefault="00E12165" w:rsidP="00DC75B3">
      <w:pPr>
        <w:tabs>
          <w:tab w:val="left" w:pos="1598"/>
        </w:tabs>
        <w:spacing w:after="0" w:line="240" w:lineRule="auto"/>
        <w:ind w:left="-567"/>
        <w:jc w:val="both"/>
        <w:rPr>
          <w:rFonts w:ascii="Times New Roman" w:hAnsi="Times New Roman" w:cs="Times New Roman"/>
        </w:rPr>
      </w:pPr>
      <w:r w:rsidRPr="00E12165">
        <w:rPr>
          <w:rFonts w:ascii="Times New Roman" w:hAnsi="Times New Roman" w:cs="Times New Roman"/>
          <w:sz w:val="24"/>
          <w:szCs w:val="24"/>
        </w:rPr>
        <w:t>2.3. Система управления охраной труда - совокупность взаимосвязанных и взаимодействующих между собой элементов общей системы управления, которая включает в себя организационную структуру, выполняющую функции управления по обеспечению</w:t>
      </w:r>
      <w:r w:rsidRPr="00E12165">
        <w:rPr>
          <w:rFonts w:ascii="Times New Roman" w:hAnsi="Times New Roman" w:cs="Times New Roman"/>
        </w:rPr>
        <w:t xml:space="preserve">охраны труда с использованием людских, технических и финансовых ресурсов. </w:t>
      </w:r>
    </w:p>
    <w:p w:rsidR="00E12165" w:rsidRPr="00E12165" w:rsidRDefault="00E12165" w:rsidP="003D24D1">
      <w:pPr>
        <w:tabs>
          <w:tab w:val="left" w:pos="1598"/>
        </w:tabs>
        <w:spacing w:line="240" w:lineRule="auto"/>
        <w:ind w:left="-567"/>
        <w:jc w:val="both"/>
        <w:rPr>
          <w:rFonts w:ascii="Times New Roman" w:hAnsi="Times New Roman" w:cs="Times New Roman"/>
          <w:sz w:val="24"/>
          <w:szCs w:val="24"/>
        </w:rPr>
      </w:pPr>
      <w:r w:rsidRPr="00E12165">
        <w:rPr>
          <w:rFonts w:ascii="Times New Roman" w:hAnsi="Times New Roman" w:cs="Times New Roman"/>
        </w:rPr>
        <w:t>2</w:t>
      </w:r>
      <w:r w:rsidRPr="00E12165">
        <w:rPr>
          <w:rFonts w:ascii="Times New Roman" w:hAnsi="Times New Roman" w:cs="Times New Roman"/>
          <w:sz w:val="24"/>
          <w:szCs w:val="24"/>
        </w:rPr>
        <w:t xml:space="preserve">.4. Требования охраны труда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2.5. Работник - физическое лицо, вступившее в трудовые отношения с работодателем.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lastRenderedPageBreak/>
        <w:t xml:space="preserve">2.6. Работодатель - физическое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2.7. Условия труда - совокупность факторов производственной среды и трудовой деятельности, оказывающих влияние на работоспособность и здоровье работника. </w:t>
      </w:r>
    </w:p>
    <w:p w:rsidR="00E42241"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2.8. Стандарты безопасности труда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2.9. Вредный производственный фактор - производственный фактор, воздействие которого на работника может привести к его заболеванию.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2.10. Безопасные условия труда, безопасность труда - условия труда, при которых воздействия на работников вредных и (или) опасных производственных факторов исключены, либо уровни их воздействия не превышают установленных нормативов.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2.11. Несчастный случай на производстве - событие, в результате которого работник получил увечье или иное повреждение здоровья при исполнении им обязанности по трудовому договору и в иных установленных Федеральным законом случаях как на территории организации, так и за ее пределами; либо во время следования к месту работы или возвращения с места работы на транспорте, предоставленном организацией, и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2.12. Опасный производственный фактор – производственный фактор, воздействие которого на работника может привести к его травме.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2.13. Опасная ситуация (инцидент) - ситуация, возникновение которой может вызвать воздействие на работника (работников) опасных и вредных производственных факторов.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2.14. Оценка состояния здоровья работников - процедуры оценки состояния здоровья работников путем медицинских осмотров.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2.15. 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2.16. Специальная оценка условий труда – комплекс мероприятий по выявлению вредных и (или) опасных факторов производственной среды и трудовой деятельности и оценке уровня их воздействия на работника.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2.17. Профессиональное заболевание - хроническое или острое заболевание работника, являющееся результатом воздействия на него вредного (ых) производственного (ых) фактора (ов) и повлекшее временную или стойкую утрату им профессиональной трудоспособности.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2.18. Профессиональный риск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Трудовым кодексом Российской Федерации, другими федеральными законами.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2.19. Государственная экспертиза условий труда - оценка соответствия объекта экспертизы государственным нормативным требованиям охраны труда.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2.20. Идентификация риска – процесс нахождения, составления перечня и описания элементов риска.</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2.21. Напряженность труда – характеристика трудовой деятельности, отражающая преимущественную нагрузку на центральную нервную систему, органы чувств, эмоциональную сферу труда.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2.22. 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2.23. Знаки безопасности – знаки, представляющие собой цветографическое изображение определенной геометрической формы с использованием сигнальных и контрастных цветов, графических символов и/или поясняющих надписей, предназначенные для предупреждения </w:t>
      </w:r>
      <w:r w:rsidRPr="00E12165">
        <w:rPr>
          <w:rFonts w:ascii="Times New Roman" w:hAnsi="Times New Roman" w:cs="Times New Roman"/>
          <w:sz w:val="24"/>
          <w:szCs w:val="24"/>
        </w:rPr>
        <w:lastRenderedPageBreak/>
        <w:t xml:space="preserve">работников о непосредственной или возможной опасности, запрещении, предписании или разрешения определенных действий, а также для информации о расположении объектов и средств, использование которых исключает или снижает риск воздействия опасных и (или) вредных производственных факторов.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 xml:space="preserve">2.24. Нормативный правовой акт – официальный документ установленной формы, принятый (изданный) в пределах компетенции уполномоченного государственного органа (должностного лица), иных социальных структур. </w:t>
      </w:r>
    </w:p>
    <w:p w:rsidR="00E12165" w:rsidRPr="00E12165" w:rsidRDefault="00E12165" w:rsidP="00DC75B3">
      <w:pPr>
        <w:tabs>
          <w:tab w:val="left" w:pos="1598"/>
        </w:tabs>
        <w:spacing w:after="0" w:line="240" w:lineRule="auto"/>
        <w:ind w:left="-567"/>
        <w:jc w:val="both"/>
        <w:rPr>
          <w:rFonts w:ascii="Times New Roman" w:hAnsi="Times New Roman" w:cs="Times New Roman"/>
          <w:sz w:val="24"/>
          <w:szCs w:val="24"/>
        </w:rPr>
      </w:pPr>
      <w:r w:rsidRPr="00E12165">
        <w:rPr>
          <w:rFonts w:ascii="Times New Roman" w:hAnsi="Times New Roman" w:cs="Times New Roman"/>
          <w:sz w:val="24"/>
          <w:szCs w:val="24"/>
        </w:rPr>
        <w:t>2.25. Локальный нормативный акт – документ, содержащий нормы трудового права, который принимается работодателем в пределах его компетенции в соответствии с законами и иными нормативными правовыми актами, коллективным договором, соглашениями.</w:t>
      </w:r>
    </w:p>
    <w:p w:rsidR="00EE6329" w:rsidRPr="00E12165" w:rsidRDefault="00EE6329" w:rsidP="003D24D1">
      <w:pPr>
        <w:spacing w:after="0" w:line="240" w:lineRule="auto"/>
        <w:ind w:left="-567"/>
        <w:jc w:val="both"/>
        <w:rPr>
          <w:rFonts w:ascii="Times New Roman" w:eastAsia="Times New Roman" w:hAnsi="Times New Roman" w:cs="Times New Roman"/>
          <w:sz w:val="24"/>
          <w:szCs w:val="24"/>
          <w:lang w:eastAsia="ru-RU"/>
        </w:rPr>
      </w:pPr>
    </w:p>
    <w:p w:rsidR="00EE6329" w:rsidRPr="00603DFB"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603DFB">
        <w:rPr>
          <w:rFonts w:ascii="Times New Roman" w:eastAsia="Times New Roman" w:hAnsi="Times New Roman" w:cs="Times New Roman"/>
          <w:b/>
          <w:bCs/>
          <w:sz w:val="24"/>
          <w:szCs w:val="24"/>
          <w:lang w:eastAsia="ru-RU"/>
        </w:rPr>
        <w:t>I</w:t>
      </w:r>
      <w:r w:rsidR="002321C9">
        <w:rPr>
          <w:rFonts w:ascii="Times New Roman" w:eastAsia="Times New Roman" w:hAnsi="Times New Roman" w:cs="Times New Roman"/>
          <w:b/>
          <w:bCs/>
          <w:sz w:val="24"/>
          <w:szCs w:val="24"/>
          <w:lang w:val="en-US" w:eastAsia="ru-RU"/>
        </w:rPr>
        <w:t>I</w:t>
      </w:r>
      <w:r w:rsidRPr="00603DFB">
        <w:rPr>
          <w:rFonts w:ascii="Times New Roman" w:eastAsia="Times New Roman" w:hAnsi="Times New Roman" w:cs="Times New Roman"/>
          <w:b/>
          <w:bCs/>
          <w:sz w:val="24"/>
          <w:szCs w:val="24"/>
          <w:lang w:eastAsia="ru-RU"/>
        </w:rPr>
        <w:t>I. Политика в области охраны труда</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w:t>
      </w:r>
    </w:p>
    <w:p w:rsidR="00EE6329" w:rsidRPr="00603DFB" w:rsidRDefault="00807152" w:rsidP="003D24D1">
      <w:pPr>
        <w:spacing w:after="0" w:line="240" w:lineRule="auto"/>
        <w:ind w:left="-567"/>
        <w:jc w:val="both"/>
        <w:rPr>
          <w:rFonts w:ascii="Times New Roman" w:eastAsia="Times New Roman" w:hAnsi="Times New Roman" w:cs="Times New Roman"/>
          <w:sz w:val="24"/>
          <w:szCs w:val="24"/>
          <w:lang w:eastAsia="ru-RU"/>
        </w:rPr>
      </w:pPr>
      <w:r w:rsidRPr="00807152">
        <w:rPr>
          <w:rFonts w:ascii="Times New Roman" w:eastAsia="Times New Roman" w:hAnsi="Times New Roman" w:cs="Times New Roman"/>
          <w:sz w:val="24"/>
          <w:szCs w:val="24"/>
          <w:lang w:eastAsia="ru-RU"/>
        </w:rPr>
        <w:t>3</w:t>
      </w:r>
      <w:r w:rsidR="00EE6329" w:rsidRPr="00603DFB">
        <w:rPr>
          <w:rFonts w:ascii="Times New Roman" w:eastAsia="Times New Roman" w:hAnsi="Times New Roman" w:cs="Times New Roman"/>
          <w:sz w:val="24"/>
          <w:szCs w:val="24"/>
          <w:lang w:eastAsia="ru-RU"/>
        </w:rPr>
        <w:t xml:space="preserve">.1. Политика в области охраны труда (далее - Политика по охране труда) является публичной документированной декларацией школы о намерении и гарантированном выполнении обязанностей по соблюдению государственных нормативных требований охраны труда и добровольно принятых на себя обязательств. </w:t>
      </w:r>
    </w:p>
    <w:p w:rsidR="00EE6329" w:rsidRPr="00603DFB" w:rsidRDefault="00807152" w:rsidP="003D24D1">
      <w:pPr>
        <w:spacing w:after="0" w:line="240" w:lineRule="auto"/>
        <w:ind w:left="-567"/>
        <w:jc w:val="both"/>
        <w:rPr>
          <w:rFonts w:ascii="Times New Roman" w:eastAsia="Times New Roman" w:hAnsi="Times New Roman" w:cs="Times New Roman"/>
          <w:sz w:val="24"/>
          <w:szCs w:val="24"/>
          <w:lang w:eastAsia="ru-RU"/>
        </w:rPr>
      </w:pPr>
      <w:r w:rsidRPr="00807152">
        <w:rPr>
          <w:rFonts w:ascii="Times New Roman" w:eastAsia="Times New Roman" w:hAnsi="Times New Roman" w:cs="Times New Roman"/>
          <w:sz w:val="24"/>
          <w:szCs w:val="24"/>
          <w:lang w:eastAsia="ru-RU"/>
        </w:rPr>
        <w:t>3</w:t>
      </w:r>
      <w:r w:rsidR="00EE6329" w:rsidRPr="00603DFB">
        <w:rPr>
          <w:rFonts w:ascii="Times New Roman" w:eastAsia="Times New Roman" w:hAnsi="Times New Roman" w:cs="Times New Roman"/>
          <w:sz w:val="24"/>
          <w:szCs w:val="24"/>
          <w:lang w:eastAsia="ru-RU"/>
        </w:rPr>
        <w:t xml:space="preserve">.2. Политика по охране труда обеспечивает: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приоритет сохранения жизни и здоровья работников в процессе их трудовой деятельности;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соответствие условий труда на рабочих местах требованиям охраны труда;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учет индивидуальных особенностей работников, в том числе посредством проектирования рабочих мест, выбора оборудования, средств индивидуальной и коллективной защиты;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непрерывное совершенствование и повышение эффективности СУОТ;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обязательное привлечение работников, уполномоченных ими представительных органов к участию в управлении охраной труда и обеспечении условий труда, соответствующих требованиям охраны труда, посредством необходимого ресурсного обеспечения и поощрения такого участия;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личную заинтересованность в обеспечении безопасных условий труда. </w:t>
      </w:r>
    </w:p>
    <w:p w:rsidR="00EE6329" w:rsidRPr="00603DFB" w:rsidRDefault="00807152" w:rsidP="003D24D1">
      <w:pPr>
        <w:spacing w:after="0" w:line="240" w:lineRule="auto"/>
        <w:ind w:left="-567"/>
        <w:jc w:val="both"/>
        <w:rPr>
          <w:rFonts w:ascii="Times New Roman" w:eastAsia="Times New Roman" w:hAnsi="Times New Roman" w:cs="Times New Roman"/>
          <w:sz w:val="24"/>
          <w:szCs w:val="24"/>
          <w:lang w:eastAsia="ru-RU"/>
        </w:rPr>
      </w:pPr>
      <w:r w:rsidRPr="00807152">
        <w:rPr>
          <w:rFonts w:ascii="Times New Roman" w:eastAsia="Times New Roman" w:hAnsi="Times New Roman" w:cs="Times New Roman"/>
          <w:sz w:val="24"/>
          <w:szCs w:val="24"/>
          <w:lang w:eastAsia="ru-RU"/>
        </w:rPr>
        <w:t>3</w:t>
      </w:r>
      <w:r w:rsidR="00EE6329" w:rsidRPr="00603DFB">
        <w:rPr>
          <w:rFonts w:ascii="Times New Roman" w:eastAsia="Times New Roman" w:hAnsi="Times New Roman" w:cs="Times New Roman"/>
          <w:sz w:val="24"/>
          <w:szCs w:val="24"/>
          <w:lang w:eastAsia="ru-RU"/>
        </w:rPr>
        <w:t xml:space="preserve">.3. Политика по охране труда способствует: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соответствию условий труда на рабочих местах требованиям охраны труда;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предотвращению травматизма и ухудшения здоровья работников;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снижению уровня профессиональных рисков работников; </w:t>
      </w:r>
    </w:p>
    <w:p w:rsidR="00EE6329" w:rsidRPr="00603DFB" w:rsidRDefault="00EE6329" w:rsidP="003D24D1">
      <w:pPr>
        <w:spacing w:after="0" w:line="240" w:lineRule="auto"/>
        <w:ind w:left="-567"/>
        <w:jc w:val="both"/>
        <w:rPr>
          <w:rFonts w:ascii="Times New Roman" w:eastAsia="Times New Roman" w:hAnsi="Times New Roman" w:cs="Times New Roman"/>
          <w:sz w:val="24"/>
          <w:szCs w:val="24"/>
          <w:lang w:eastAsia="ru-RU"/>
        </w:rPr>
      </w:pPr>
      <w:r w:rsidRPr="00603DFB">
        <w:rPr>
          <w:rFonts w:ascii="Times New Roman" w:eastAsia="Times New Roman" w:hAnsi="Times New Roman" w:cs="Times New Roman"/>
          <w:sz w:val="24"/>
          <w:szCs w:val="24"/>
          <w:lang w:eastAsia="ru-RU"/>
        </w:rPr>
        <w:t xml:space="preserve">- совершенствованию функционирования СУОТ. </w:t>
      </w:r>
    </w:p>
    <w:p w:rsidR="00EE6329" w:rsidRPr="00603DFB" w:rsidRDefault="00807152" w:rsidP="003D24D1">
      <w:pPr>
        <w:spacing w:after="0" w:line="240" w:lineRule="auto"/>
        <w:ind w:left="-567"/>
        <w:jc w:val="both"/>
        <w:rPr>
          <w:rFonts w:ascii="Times New Roman" w:eastAsia="Times New Roman" w:hAnsi="Times New Roman" w:cs="Times New Roman"/>
          <w:sz w:val="24"/>
          <w:szCs w:val="24"/>
          <w:lang w:eastAsia="ru-RU"/>
        </w:rPr>
      </w:pPr>
      <w:r w:rsidRPr="00807152">
        <w:rPr>
          <w:rFonts w:ascii="Times New Roman" w:eastAsia="Times New Roman" w:hAnsi="Times New Roman" w:cs="Times New Roman"/>
          <w:sz w:val="24"/>
          <w:szCs w:val="24"/>
          <w:lang w:eastAsia="ru-RU"/>
        </w:rPr>
        <w:t>3</w:t>
      </w:r>
      <w:r w:rsidR="00EE6329" w:rsidRPr="00603DFB">
        <w:rPr>
          <w:rFonts w:ascii="Times New Roman" w:eastAsia="Times New Roman" w:hAnsi="Times New Roman" w:cs="Times New Roman"/>
          <w:sz w:val="24"/>
          <w:szCs w:val="24"/>
          <w:lang w:eastAsia="ru-RU"/>
        </w:rPr>
        <w:t xml:space="preserve">.4. Директор школы обеспечивает совместно с работниками и (или) представителя выборного коллегиального органа Профсоюза предварительный анализ состояния охраны труда у работодателя и обсуждение Политики по охране труда. </w:t>
      </w:r>
    </w:p>
    <w:p w:rsidR="00EE6329" w:rsidRPr="00603DFB" w:rsidRDefault="00807152" w:rsidP="003D24D1">
      <w:pPr>
        <w:spacing w:after="0" w:line="240" w:lineRule="auto"/>
        <w:ind w:left="-567"/>
        <w:jc w:val="both"/>
        <w:rPr>
          <w:rFonts w:ascii="Times New Roman" w:eastAsia="Times New Roman" w:hAnsi="Times New Roman" w:cs="Times New Roman"/>
          <w:sz w:val="24"/>
          <w:szCs w:val="24"/>
          <w:lang w:eastAsia="ru-RU"/>
        </w:rPr>
      </w:pPr>
      <w:r w:rsidRPr="00340E01">
        <w:rPr>
          <w:rFonts w:ascii="Times New Roman" w:eastAsia="Times New Roman" w:hAnsi="Times New Roman" w:cs="Times New Roman"/>
          <w:sz w:val="24"/>
          <w:szCs w:val="24"/>
          <w:lang w:eastAsia="ru-RU"/>
        </w:rPr>
        <w:t>3</w:t>
      </w:r>
      <w:r w:rsidR="00EE6329" w:rsidRPr="00603DFB">
        <w:rPr>
          <w:rFonts w:ascii="Times New Roman" w:eastAsia="Times New Roman" w:hAnsi="Times New Roman" w:cs="Times New Roman"/>
          <w:sz w:val="24"/>
          <w:szCs w:val="24"/>
          <w:lang w:eastAsia="ru-RU"/>
        </w:rPr>
        <w:t xml:space="preserve">.5. Политика по охране труда доступна всем работникам, работающим у работодателя, а также иным лицам, находящимся на территории, в здании и помещениях школы. </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603DFB" w:rsidRDefault="00340E01" w:rsidP="003D24D1">
      <w:pPr>
        <w:spacing w:after="0" w:line="240" w:lineRule="auto"/>
        <w:ind w:left="-56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IV</w:t>
      </w:r>
      <w:r w:rsidR="00EE6329" w:rsidRPr="00603DFB">
        <w:rPr>
          <w:rFonts w:ascii="Times New Roman" w:eastAsia="Times New Roman" w:hAnsi="Times New Roman" w:cs="Times New Roman"/>
          <w:b/>
          <w:bCs/>
          <w:sz w:val="24"/>
          <w:szCs w:val="24"/>
          <w:lang w:eastAsia="ru-RU"/>
        </w:rPr>
        <w:t>. Основные цели в области охраны труда</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7224D5" w:rsidP="003D24D1">
      <w:pPr>
        <w:spacing w:after="0" w:line="240" w:lineRule="auto"/>
        <w:ind w:left="-567"/>
        <w:jc w:val="both"/>
        <w:rPr>
          <w:rFonts w:ascii="Times New Roman" w:eastAsia="Times New Roman" w:hAnsi="Times New Roman" w:cs="Times New Roman"/>
          <w:sz w:val="24"/>
          <w:szCs w:val="24"/>
          <w:lang w:eastAsia="ru-RU"/>
        </w:rPr>
      </w:pPr>
      <w:r w:rsidRPr="007224D5">
        <w:rPr>
          <w:rFonts w:ascii="Times New Roman" w:eastAsia="Times New Roman" w:hAnsi="Times New Roman" w:cs="Times New Roman"/>
          <w:sz w:val="24"/>
          <w:szCs w:val="24"/>
          <w:lang w:eastAsia="ru-RU"/>
        </w:rPr>
        <w:t>4</w:t>
      </w:r>
      <w:r w:rsidR="00EE6329" w:rsidRPr="00EE6329">
        <w:rPr>
          <w:rFonts w:ascii="Times New Roman" w:eastAsia="Times New Roman" w:hAnsi="Times New Roman" w:cs="Times New Roman"/>
          <w:sz w:val="24"/>
          <w:szCs w:val="24"/>
          <w:lang w:eastAsia="ru-RU"/>
        </w:rPr>
        <w:t xml:space="preserve">.1. Основные цели в области охраны труда в школе (далее - цели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сохранения жизни и здоровья работников в процессе их трудовой деятельности;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соответствие условий труда на рабочих местах требованиям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совершенствование и повышение эффективности мер по улучшению условий, охраны здоровья работников. </w:t>
      </w:r>
    </w:p>
    <w:p w:rsidR="00EE6329" w:rsidRDefault="007224D5" w:rsidP="003D24D1">
      <w:pPr>
        <w:spacing w:after="0" w:line="240" w:lineRule="auto"/>
        <w:ind w:left="-567"/>
        <w:jc w:val="both"/>
        <w:rPr>
          <w:rFonts w:ascii="Times New Roman" w:eastAsia="Times New Roman" w:hAnsi="Times New Roman" w:cs="Times New Roman"/>
          <w:sz w:val="24"/>
          <w:szCs w:val="24"/>
          <w:lang w:eastAsia="ru-RU"/>
        </w:rPr>
      </w:pPr>
      <w:r w:rsidRPr="007224D5">
        <w:rPr>
          <w:rFonts w:ascii="Times New Roman" w:eastAsia="Times New Roman" w:hAnsi="Times New Roman" w:cs="Times New Roman"/>
          <w:sz w:val="24"/>
          <w:szCs w:val="24"/>
          <w:lang w:eastAsia="ru-RU"/>
        </w:rPr>
        <w:t>4</w:t>
      </w:r>
      <w:r w:rsidR="00EE6329" w:rsidRPr="00EE6329">
        <w:rPr>
          <w:rFonts w:ascii="Times New Roman" w:eastAsia="Times New Roman" w:hAnsi="Times New Roman" w:cs="Times New Roman"/>
          <w:sz w:val="24"/>
          <w:szCs w:val="24"/>
          <w:lang w:eastAsia="ru-RU"/>
        </w:rPr>
        <w:t xml:space="preserve">.2. Цели охраны труда достигаются путем реализации процедур по охране труда (раздел 5) с учетом необходимости оценки их достижения, в том числе, по возможности, на основе измеримых показателей. </w:t>
      </w:r>
    </w:p>
    <w:p w:rsidR="00452806" w:rsidRDefault="00452806" w:rsidP="003D24D1">
      <w:pPr>
        <w:spacing w:after="0" w:line="240" w:lineRule="auto"/>
        <w:ind w:left="-567" w:firstLine="540"/>
        <w:jc w:val="both"/>
        <w:rPr>
          <w:rFonts w:ascii="Times New Roman" w:eastAsia="Times New Roman" w:hAnsi="Times New Roman" w:cs="Times New Roman"/>
          <w:sz w:val="24"/>
          <w:szCs w:val="24"/>
          <w:lang w:eastAsia="ru-RU"/>
        </w:rPr>
      </w:pPr>
    </w:p>
    <w:p w:rsidR="00EE6329" w:rsidRPr="0048004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480049"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480049">
        <w:rPr>
          <w:rFonts w:ascii="Times New Roman" w:eastAsia="Times New Roman" w:hAnsi="Times New Roman" w:cs="Times New Roman"/>
          <w:b/>
          <w:bCs/>
          <w:sz w:val="24"/>
          <w:szCs w:val="24"/>
          <w:lang w:eastAsia="ru-RU"/>
        </w:rPr>
        <w:t>V. Обеспечение функционирования СУОТ (обязанности</w:t>
      </w:r>
    </w:p>
    <w:p w:rsidR="00EE6329" w:rsidRPr="00480049"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480049">
        <w:rPr>
          <w:rFonts w:ascii="Times New Roman" w:eastAsia="Times New Roman" w:hAnsi="Times New Roman" w:cs="Times New Roman"/>
          <w:b/>
          <w:bCs/>
          <w:sz w:val="24"/>
          <w:szCs w:val="24"/>
          <w:lang w:eastAsia="ru-RU"/>
        </w:rPr>
        <w:t>должностных лиц в сфере охраны труда)</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EC32D3" w:rsidP="00E42241">
      <w:pPr>
        <w:spacing w:after="0" w:line="240" w:lineRule="auto"/>
        <w:ind w:left="-567"/>
        <w:jc w:val="both"/>
        <w:rPr>
          <w:rFonts w:ascii="Times New Roman" w:eastAsia="Times New Roman" w:hAnsi="Times New Roman" w:cs="Times New Roman"/>
          <w:sz w:val="24"/>
          <w:szCs w:val="24"/>
          <w:lang w:eastAsia="ru-RU"/>
        </w:rPr>
      </w:pPr>
      <w:r w:rsidRPr="00EC32D3">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.1. Обязанности должностных лиц в сфере охраны труда устанавливаются директором школы. </w:t>
      </w:r>
    </w:p>
    <w:p w:rsidR="00EE6329" w:rsidRPr="00EE6329" w:rsidRDefault="00EC32D3" w:rsidP="00E42241">
      <w:pPr>
        <w:spacing w:after="0" w:line="240" w:lineRule="auto"/>
        <w:ind w:left="-567"/>
        <w:jc w:val="both"/>
        <w:rPr>
          <w:rFonts w:ascii="Times New Roman" w:eastAsia="Times New Roman" w:hAnsi="Times New Roman" w:cs="Times New Roman"/>
          <w:sz w:val="24"/>
          <w:szCs w:val="24"/>
          <w:lang w:eastAsia="ru-RU"/>
        </w:rPr>
      </w:pPr>
      <w:r w:rsidRPr="00EC32D3">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 Распределение обязанностей в сфере охраны труда в школе: </w:t>
      </w:r>
    </w:p>
    <w:p w:rsidR="00EE6329" w:rsidRPr="00EE6329" w:rsidRDefault="00EC32D3" w:rsidP="00E42241">
      <w:pPr>
        <w:spacing w:after="0" w:line="240" w:lineRule="auto"/>
        <w:ind w:left="-567"/>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.2.1. Работодатель (директор школы): </w:t>
      </w:r>
    </w:p>
    <w:p w:rsidR="00EE6329" w:rsidRPr="00EE6329"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обязан обеспечить безопасность работников и охрану здоровья обучающихся при проведении образовательного процесса, а также при эксплуатации зданий, помещений и оборудования; </w:t>
      </w:r>
    </w:p>
    <w:p w:rsidR="00EE6329" w:rsidRPr="00EE6329"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обязан обеспечить создание и функционирование системы управления охраной труда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меры по предотвращению аварий, сохранению жизни и здоровья работников и иных лиц при возникновении таких ситуаций, в том числе меры по оказанию пострадавшим первой помощи;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соблюдение режима труда и отдыха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ресурсное обеспечение мероприятий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руководит разработкой организационно-распорядительных документов и распределяет обязанности в сфере охраны труда между своими заместителями, специалистом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определяет ответственность своих заместителей за деятельность в области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проведение за счет средств работодателя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допускает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приобретение и выдачу за счет средств работодателя специальной одежды, специальной обуви и других средств индивидуальной защиты, смывающих и обезвреживающих средств в соответствии с условиями труда и согласно типовым нормам их выдачи;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проведение специальной оценки условий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управление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и проводит контроль за состоянием условий 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труда с участием представителей выборного коллегиального органа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санитарно-бытовое обслуживание и медицинское обеспечение работников в соответствии с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своевременное страхование работников от несчастных случаев на производстве и профессиональных заболеваний, профессиональных рисков;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своевременно информирует органы государственной власти о происшедших авариях, несчастных случаях и профессиональных заболеваниях;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исполнение указаний и предписаний органов государственной власти, выдаваемых ими по результатам контрольно-надзорной деятельности; представлений технических инспекторов труда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 </w:t>
      </w:r>
    </w:p>
    <w:p w:rsidR="00EE6329" w:rsidRPr="00863B94"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863B94">
        <w:rPr>
          <w:rFonts w:ascii="Times New Roman" w:eastAsia="Times New Roman" w:hAnsi="Times New Roman" w:cs="Times New Roman"/>
          <w:sz w:val="24"/>
          <w:szCs w:val="24"/>
          <w:lang w:eastAsia="ru-RU"/>
        </w:rPr>
        <w:t xml:space="preserve">- приостанавливает работы в случаях, установленных требованиями охраны труда; </w:t>
      </w:r>
    </w:p>
    <w:p w:rsidR="00EE6329" w:rsidRPr="00863B94"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863B94">
        <w:rPr>
          <w:rFonts w:ascii="Times New Roman" w:eastAsia="Times New Roman" w:hAnsi="Times New Roman" w:cs="Times New Roman"/>
          <w:sz w:val="24"/>
          <w:szCs w:val="24"/>
          <w:lang w:eastAsia="ru-RU"/>
        </w:rPr>
        <w:t xml:space="preserve">- обеспечивает доступность документов и информации, содержащих требования охраны труда, действующие в школе, для ознакомления с ними работников и иных лиц. </w:t>
      </w:r>
    </w:p>
    <w:p w:rsidR="00EE6329" w:rsidRPr="00EE6329" w:rsidRDefault="000A06F7"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.2.2. Заместитель директора</w:t>
      </w:r>
      <w:r w:rsidR="00863B94">
        <w:rPr>
          <w:rFonts w:ascii="Times New Roman" w:eastAsia="Times New Roman" w:hAnsi="Times New Roman" w:cs="Times New Roman"/>
          <w:sz w:val="24"/>
          <w:szCs w:val="24"/>
          <w:lang w:eastAsia="ru-RU"/>
        </w:rPr>
        <w:t xml:space="preserve">, курирующий вопросы </w:t>
      </w:r>
      <w:r w:rsidR="00EE6329" w:rsidRPr="00EE6329">
        <w:rPr>
          <w:rFonts w:ascii="Times New Roman" w:eastAsia="Times New Roman" w:hAnsi="Times New Roman" w:cs="Times New Roman"/>
          <w:sz w:val="24"/>
          <w:szCs w:val="24"/>
          <w:lang w:eastAsia="ru-RU"/>
        </w:rPr>
        <w:t xml:space="preserve"> безопасности</w:t>
      </w:r>
      <w:r w:rsidR="00950B17">
        <w:rPr>
          <w:rFonts w:ascii="Times New Roman" w:eastAsia="Times New Roman" w:hAnsi="Times New Roman" w:cs="Times New Roman"/>
          <w:sz w:val="24"/>
          <w:szCs w:val="24"/>
          <w:lang w:eastAsia="ru-RU"/>
        </w:rPr>
        <w:t xml:space="preserve"> и охраны труда</w:t>
      </w:r>
      <w:r w:rsidR="00EE6329" w:rsidRPr="00EE6329">
        <w:rPr>
          <w:rFonts w:ascii="Times New Roman" w:eastAsia="Times New Roman" w:hAnsi="Times New Roman" w:cs="Times New Roman"/>
          <w:sz w:val="24"/>
          <w:szCs w:val="24"/>
          <w:lang w:eastAsia="ru-RU"/>
        </w:rPr>
        <w:t xml:space="preserve">: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работу по обеспечению безопасности образовательного и воспитательного процессов, при проведении спортивных, культурно-зрелищных массовых мероприятий, проводимых в школе;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взаимодействие с территориальными подразделениями органов внутренних дел, гражданской обороны, федеральных служб безопасности, органом управления образованием, военным комиссариатом, другими организациями, находящимися на территории муниципального образования по вопросам безопасности и антитеррористической деятельности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разрабатывает документацию по вопросам безопасности и антитеррористической защищенности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необходимые меры по оснащению школы средствами антитеррористической защищенности;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обеспечение охранной деятельности и контрольно-пропускного режима;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 рамках своей компетенции занимается подготовкой документов и инструкций по действиям личного состава в чрезвычайных и экстремальных ситуациях;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функционирование школы при возникновении чрезвычайных ситуаций;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разработке и осуществлении комплекса мер по профилактике и противодействию проникновению в школу наркотических средств и психотропных веществ;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проведение занятий и тренировок по противопожарной безопасности, действиям по сигналам гражданской обороны и при угрозе совершения террористического акта;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наглядной агитацией по безопасности жизнедеятельности участников образовательного процесса;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оказывает консультативную помощь педагогам по вопросам безопасности и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проведение расследований несчастных случаев с учащимися и сотрудниками школы, произошедшими во время учебного и трудового процесса;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мероприятиях по осуществлению административно-общественного контроля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контроль за соблюдением установленных правил трудового и внутреннего распорядка дня и условий содержания в безопасном состоянии помещений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занимается подготовкой планов мероприятий, проектов приказов и распоряжений директора школы по вопросам безопасности и антитеррористической защищенности;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рассматривает обращения граждан и принимает по ним решения в установленном законодательством порядке, в рамках своих прав и должностных обязанностей;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мероприятия по устранению причин и условий, способствующих умышленному повреждению или порче имущества школы, техногенным авариям и происшествиям;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контроль за правомерным и безопасным использованием помещений школы, проведением ремонтных и строительных работ, в том числе, на предмет выявления фактов возможной подготовки террористических актов;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взаимодействует с родительским комитетом по вопросам обеспечения общественного порядка безопасности и антитеррористической защищенности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обеспечении безопасности летних учебно-полевых военных сборов с учениками старших классов;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организует исполнение указаний и предписаний органов, осуществляющих государственный контроль и надзор;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информирует директора школы о приостановлении работы в случаях, установленных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контроль за состоянием условий 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функционирование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координирует работу по охране труда в школе по различным направлениям;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размещение в доступных местах наглядных пособий и современных технических средств для проведения подготовки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контроль за обеспечением работников правовой и методической документацией в области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контролирует соблюдение требований охраны труда в школе, трудового законодательства в части охраны труда, режимов труда и отдыха работников, указаний и предписаний органов государственной власти и технических инспекторов труда Профсоюза по результатам контрольно-надзорных мероприятий: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разработку мероприятий по улучшению условий и охраны труда, контролирует их выполнение;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оперативную и консультативную связь с органами государственной власти по вопросам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разработке и пересмотре локальных актов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организации и проведении подготовки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контролирует обеспечение, выдачу, хранение и использование средств индивидуальной и коллективной защиты, их исправность и правильное применение;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рассматривает и вносит предложения по пересмотру норм выдачи специальной одежды и других средств индивидуальной защиты, смывающих и обезвреживающих веществ, продолжительности рабочего времени, а также размера повышения оплаты труда и продолжительности дополнительного отпуска по результатам специальной оценки условий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организации и проведении специальной оценки условий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управлении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и проводит проверки состояния охраны труда в школе;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с участием представителей выборного коллегиального органа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проведение медицинских осмотров, психиатрических освидетельствований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дает указания (предписания) об устранении имеющихся недостатков и нарушений требований охраны труда, контролирует их выполнение;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расследовании аварий, несчастных случаев и профессиональных заболеваний,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 </w:t>
      </w:r>
    </w:p>
    <w:p w:rsidR="00EE6329" w:rsidRPr="00EE6329" w:rsidRDefault="000A06F7"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.2.4. Заместитель директора по учебной работе: </w:t>
      </w:r>
    </w:p>
    <w:p w:rsidR="00EE6329" w:rsidRPr="00EE6329"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создает условия для обеспечения безопасных условий труда, на рабочих местах педагогических работников; </w:t>
      </w:r>
    </w:p>
    <w:p w:rsidR="00EE6329" w:rsidRPr="00EE6329"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 пределах своей компетенции отвечает за руководство и вовлечение работников в процесс выполнения целей и задач системы управления охраной труда организации (СУОТ); </w:t>
      </w:r>
    </w:p>
    <w:p w:rsidR="00EE6329" w:rsidRPr="00EE6329"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ненадлежащее выполнение возложенных на него обязанностей в сфере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труда с участием представителей выборного коллегиального органа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способствует своевременному проведению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контролирует наличие специальной одежды, специальной обуви и других средств индивидуальной защиты, смывающих и обезвреживающих средств у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может участвовать в проведения специальной оценки условий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вносит предложения в организацию управления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проведении контроля за состоянием условий и охраны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своевременно информирует директора школы об авариях, несчастных случаях и профессиональных заболеваниях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исполнение указаний и предписаний органов государственной власти, представлений технических инспекторов труда, выдаваемых ими по результатам контрольно-надзорной деятельности на рабочих местах, курируемых работников, указаний (предписаний) специалиста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и функционирование необходимого оборудования и приостанавливает работы в случаях, установленных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 случае возникновения аварии, а также несчастных случаев, принимает меры по вызову скорой медицинской помощи и организации доставки пострадавших в медицинскую организацию;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проводит инструктажи с курируемыми работниками с регистрацией в журнале проведения инструктажей;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невыполнение курируемыми работниками требований охраны труда. </w:t>
      </w:r>
    </w:p>
    <w:p w:rsidR="00EE6329" w:rsidRPr="00EE6329" w:rsidRDefault="000A06F7"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.2.5. Заместитель директора по воспитательной работе: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условия труда, соответствующие требованиям охраны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соблюдает функционирование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ненадлежащее выполнение возложенных на него обязанностей в сфере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труда, с участием представителей выборного коллегиального органа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способствует своевременному проведению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может участвовать в проведения специальной оценки условий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вносит предложения в организацию управления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проведении контроля за состоянием условий и охраны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своевременно информирует директора (заместителя директора) школы об авариях, несчастных случаях и профессиональных заболеваниях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на рабочих местах, курируемых работников, указаний (предписаний) специалиста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и функционирование необходимого оборудования и приостанавливает работы в случаях, установленных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 авариях и несчастных случаях, происшедших в помещениях с курируемые работниками, принимает меры по вызову скорой медицинской помощи и организации доставки пострадавших в медицинскую организацию;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выполнение классными руководителями, воспитателями возложенных на них обязанностей по обеспечению безопасности жизнедеятельности;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организацию воспитательной работы, общественно-полезного труда обучающихся, воспитанников в строгом соответствии с нормами и правилами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оказывает методическую помощь классным руководителям, руководителям кружков, спортивных секций, походов, экскурсий, трудовых объединений, общественно полезного, производительного труда и т.п. по вопросам обеспечения охраны труда обучающихся, воспитанников, предупреждения травматизма и других несчастных случаев, организует их инструктаж;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контролирует соблюдение и принимает меры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образовательного учреждения с обучающимися, воспитанниками;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с обучающимися, воспитанниками и их родителями (лицами их заменяющими) мероприятия по предупреждению травматизма, дорожно-транспортных происшествий, несчастных случаев, происходящих на улице, воде и т.д.;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проводит инструктажи с курируемыми работниками с регистрацией в журнале проведения инструктажей;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невыполнение курируемыми работниками требований охраны труда. </w:t>
      </w:r>
    </w:p>
    <w:p w:rsidR="00EE6329" w:rsidRPr="00EE6329" w:rsidRDefault="000A06F7"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.2.6. </w:t>
      </w:r>
      <w:r w:rsidR="005907CD">
        <w:rPr>
          <w:rFonts w:ascii="Times New Roman" w:eastAsia="Times New Roman" w:hAnsi="Times New Roman" w:cs="Times New Roman"/>
          <w:sz w:val="24"/>
          <w:szCs w:val="24"/>
          <w:lang w:eastAsia="ru-RU"/>
        </w:rPr>
        <w:t>Заведующий хозяйством</w:t>
      </w:r>
      <w:r w:rsidR="00EE6329" w:rsidRPr="00EE6329">
        <w:rPr>
          <w:rFonts w:ascii="Times New Roman" w:eastAsia="Times New Roman" w:hAnsi="Times New Roman" w:cs="Times New Roman"/>
          <w:sz w:val="24"/>
          <w:szCs w:val="24"/>
          <w:lang w:eastAsia="ru-RU"/>
        </w:rPr>
        <w:t xml:space="preserve">: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соблюдение требований охраны труда при эксплуатации основного здания и других построек образовательного учреждения, технологического, энергетического оборудования, осуществляет их периодический осмотр и организует текущий ремонт;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труда с участием представителей выборного коллегиального органа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безопасность при переноске тяжестей, погрузочно-разгрузочных работах, эксплуатации транспортных средств на территории образовательного учреждения;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текущий контроль за санитарно-гигиеническим состоянием учебных кабинетов, мастерских, спортзала, жилых и других помещений, а также столовой в соответствии с требованиями норм и правил безопасности жизнедеятельности;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составление паспорта территории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обеспечивает учебные кабинеты, мастерские, бытовые хозяйственные и другие помещения оборудованием и инвентарем, отвечающим требованиям правил и норм безопасности жизнедеятельности, стандартам безопасности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ежегодное проведение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котлов, сосудов, работающих под давлением, замер освещенности, шума в помещениях образовательного учреждения в соответствии с правилами и нормами по обеспечению безопасности жизнедеятельности;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учет, хранение противопожарного инвентаря, сушку, стирку, ремонт и обеззараживание спецодежды, спецобуви и индивидуальных средств защиты;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допускает к самостоятельной работе лиц сторонних организаций при наличии установленных законодательством документов;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приобретение и выдачу специальной одежды, специальной обуви и других средств индивидуальной защиты, смывающих и обезвреживающих средств в соответствии с условиями труда работников и согласно типовым нормам их выдачи;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приобретение средств коллективной защиты;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санитарно-бытовыми помещениями работников рабочих профессий в соответствии с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своевременно информирует органы государственной власти о происшедших авариях, несчастных случаях и профессиональных заболеваниях;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по направлению своей деятельности;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приостанавливает работы в случаях, установленных требованиями охраны труда, информирует директора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доступность документов и информации, содержащих требования охраны труда, действующие в школе, для ознакомления с ними работников и иных лиц по курируемому направлению;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проводит инструктажи с курируемыми работниками с регистрацией в журнале проведения инструктажей;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невыполнение курируемыми работниками требований охраны труда. </w:t>
      </w:r>
    </w:p>
    <w:p w:rsidR="00EE6329" w:rsidRPr="00EE6329" w:rsidRDefault="000A06F7"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.2.7. Главный </w:t>
      </w:r>
      <w:r w:rsidR="00BA0954">
        <w:rPr>
          <w:rFonts w:ascii="Times New Roman" w:eastAsia="Times New Roman" w:hAnsi="Times New Roman" w:cs="Times New Roman"/>
          <w:sz w:val="24"/>
          <w:szCs w:val="24"/>
          <w:lang w:eastAsia="ru-RU"/>
        </w:rPr>
        <w:t>экономист</w:t>
      </w:r>
      <w:r w:rsidR="00EE6329" w:rsidRPr="00EE6329">
        <w:rPr>
          <w:rFonts w:ascii="Times New Roman" w:eastAsia="Times New Roman" w:hAnsi="Times New Roman" w:cs="Times New Roman"/>
          <w:sz w:val="24"/>
          <w:szCs w:val="24"/>
          <w:lang w:eastAsia="ru-RU"/>
        </w:rPr>
        <w:t xml:space="preserve">: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условия труда, соответствующие требованиям охраны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соблюдает функционирование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ненадлежащее выполнение возложенных на него обязанностей в сфере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труда с участием представителей выборного коллегиального органа Профсоюза;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допуск к самостоятельной работе лиц, удовлетворяющих соответствующим квалификационным требованиям и не имеющих медицинских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комиссии по проведению специальной оценки условий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вносит предложения по управлению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организации и проведении контроля за состоянием условий и охраны труда на рабочих местах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своевременно информирует директора школы об авариях, несчастных случаях и профессиональных заболеваниях курируемых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указаний (предписаний) специалиста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и функционирование необходимого оборудования и приостанавливает работы в случаях, установленных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 авариях и несчастных случаях, происшедших в помещениях с курируемые работниками, принимает меры по вызову скорой медицинской помощи и организации доставки пострадавших в медицинскую организацию;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невыполнение курируемыми работниками требований охраны труда. </w:t>
      </w:r>
    </w:p>
    <w:p w:rsidR="00EE6329" w:rsidRPr="00EE6329" w:rsidRDefault="000A06F7"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xml:space="preserve">.2.8. Заведующий библиотекой: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соблюдает функционирование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ненадлежащее выполнение возложенных на него обязанностей в сфере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содействует работе комиссии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проведении специальной оценки условий труда на рабочем месте;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вносит предложения по управлению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меры по предотвращению аварий, сохранению жизни и здоровья работников и обучающихся при возникновении таких ситуаций в библиотеке, в том числе меры по оказанию пострадавшим в результате аварии первой помощи;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при необходимости, в расследовании причин аварий, несчастных случаев и профессиональных заболеваний работников, принимает меры по устранению указанных причин, по их предупреждению и профилактике;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своевременно информирует директора школы об авариях, несчастных случаях в помещении библиотеки;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указаний (предписаний) специалиста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и функционирование необходимого оборудования и приостанавливает работы в случаях, установленных требованиями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наличие в общедоступных документов и информации, содержащих требования охраны труда, для ознакомления с ними работников и иных лиц;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 авариях и несчастных случаях, происшедших в помещении библиотеки, принимает меры по вызову скорой медицинской помощи и организации доставки пострадавших в медицинскую организацию;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невыполнение требований охраны. </w:t>
      </w:r>
    </w:p>
    <w:p w:rsidR="00EE6329" w:rsidRPr="00EE6329" w:rsidRDefault="00471DF3"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9</w:t>
      </w:r>
      <w:r w:rsidR="00EE6329" w:rsidRPr="00EE6329">
        <w:rPr>
          <w:rFonts w:ascii="Times New Roman" w:eastAsia="Times New Roman" w:hAnsi="Times New Roman" w:cs="Times New Roman"/>
          <w:sz w:val="24"/>
          <w:szCs w:val="24"/>
          <w:lang w:eastAsia="ru-RU"/>
        </w:rPr>
        <w:t xml:space="preserve">. Заведующий учебным кабинетом, учебной мастерской, спортивным залом: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соблюдает требования безопасности и контроль состояния рабочих мест, учебного оборудования, наглядных пособий, спортивного инвентаря;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не допускает проведения учебных занятий, работы кружков, секций в не оборудованных для этих целей и не принятых в эксплуатацию помещениях;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 допускает обучающихся, воспитанников к проведению занятий или работ без предусмотренной спецодежды, спецобуви и других средств индивидуальной защиты;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контролирует оснащение учебного помещения противопожарным оборудованием,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проводит или организует проведение учителем инструктажа по охране труда обучающихся, воспитанников с обязательной регистрацией в журнале установленного образца;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директора школы о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 (заниженность освещенности, шум пуско-регулирующей аппаратуры, люминесцентных ламп, нарушение экологии на рабочих местах и др.);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подает в установленном порядке заявки на спецодежду, спецобувь и другие средства индивидуальной защиты обучающихся;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немедленно сообщает директору школы (дежурному администратору) о каждом несчастном случае, происшедшем с обучающимся, работником;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в соответствии с действующим законодательством о труде за несчастные случаи, происшедшие с обучающимися, работниками во время образовательного процесса в результате нарушения норм и правил охраны труда. </w:t>
      </w:r>
    </w:p>
    <w:p w:rsidR="00EE6329" w:rsidRPr="00EE6329" w:rsidRDefault="00471DF3" w:rsidP="00E42241">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0</w:t>
      </w:r>
      <w:r w:rsidR="00EE6329" w:rsidRPr="00EE6329">
        <w:rPr>
          <w:rFonts w:ascii="Times New Roman" w:eastAsia="Times New Roman" w:hAnsi="Times New Roman" w:cs="Times New Roman"/>
          <w:sz w:val="24"/>
          <w:szCs w:val="24"/>
          <w:lang w:eastAsia="ru-RU"/>
        </w:rPr>
        <w:t xml:space="preserve">. Учитель, классный руководитель, воспитатель: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обеспечивает безопасное проведение образовательного процесса;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оперативно извещает директора школы (дежурного администратора) о каждом несчастном случае, принимает меры по оказанию первой помощи;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вносит предложения по улучшению и оздоровлению условий проведения образовательного процесса, а также доводит до сведения заведующего кабинетом, курирующего заместителя директора обо всех недостатках в обеспечении образовательного процесса, снижающих жизнедеятельность и работоспособность организма обучающихся, воспитанников;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проводит инструктажи обучающихся, воспитанников по безопасности труда на учебных занятиях, воспитательных мероприятиях с обязательной регистрацией в журнале регистрации инструктажа;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изучение обучающимися, воспитанниками правил по охране труда, правил дорожного движения, поведения в быту, на транспорте, на воде и т.д.;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несет ответственность за сохранение жизни и здоровья обучающихся, воспитанников во время образовательного процесса;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осуществляет контроль за соблюдением правил (инструкций) по охране труда. </w:t>
      </w:r>
    </w:p>
    <w:p w:rsidR="00680128" w:rsidRDefault="00471DF3" w:rsidP="003D24D1">
      <w:pPr>
        <w:tabs>
          <w:tab w:val="left" w:pos="426"/>
          <w:tab w:val="left" w:pos="1134"/>
          <w:tab w:val="left" w:pos="1276"/>
        </w:tabs>
        <w:spacing w:after="0" w:line="240" w:lineRule="auto"/>
        <w:ind w:left="-567" w:firstLine="540"/>
        <w:rPr>
          <w:rStyle w:val="fontstyle01"/>
          <w:b w:val="0"/>
        </w:rPr>
      </w:pPr>
      <w:r>
        <w:rPr>
          <w:rFonts w:ascii="Times New Roman" w:eastAsia="Times New Roman" w:hAnsi="Times New Roman" w:cs="Times New Roman"/>
          <w:sz w:val="24"/>
          <w:szCs w:val="24"/>
          <w:lang w:eastAsia="ru-RU"/>
        </w:rPr>
        <w:t>5</w:t>
      </w:r>
      <w:r w:rsidR="00EE6329" w:rsidRPr="00931261">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1</w:t>
      </w:r>
      <w:r w:rsidR="00EE6329" w:rsidRPr="00931261">
        <w:rPr>
          <w:rFonts w:ascii="Times New Roman" w:eastAsia="Times New Roman" w:hAnsi="Times New Roman" w:cs="Times New Roman"/>
          <w:sz w:val="24"/>
          <w:szCs w:val="24"/>
          <w:lang w:eastAsia="ru-RU"/>
        </w:rPr>
        <w:t>.</w:t>
      </w:r>
      <w:r w:rsidR="00E42241">
        <w:rPr>
          <w:rFonts w:ascii="Times New Roman" w:eastAsia="Times New Roman" w:hAnsi="Times New Roman" w:cs="Times New Roman"/>
          <w:sz w:val="24"/>
          <w:szCs w:val="24"/>
          <w:lang w:eastAsia="ru-RU"/>
        </w:rPr>
        <w:t xml:space="preserve"> Специалисты, у</w:t>
      </w:r>
      <w:r w:rsidR="00931261" w:rsidRPr="00931261">
        <w:rPr>
          <w:rStyle w:val="fontstyle01"/>
          <w:b w:val="0"/>
        </w:rPr>
        <w:t>чебно-вспомогательн</w:t>
      </w:r>
      <w:r w:rsidR="00E42241">
        <w:rPr>
          <w:rStyle w:val="fontstyle01"/>
          <w:b w:val="0"/>
        </w:rPr>
        <w:t xml:space="preserve">ый, </w:t>
      </w:r>
      <w:r w:rsidR="00931261" w:rsidRPr="00931261">
        <w:rPr>
          <w:rStyle w:val="fontstyle01"/>
          <w:b w:val="0"/>
        </w:rPr>
        <w:t xml:space="preserve">  обслуживающий</w:t>
      </w:r>
      <w:r w:rsidR="00E42241">
        <w:rPr>
          <w:rStyle w:val="fontstyle01"/>
          <w:b w:val="0"/>
        </w:rPr>
        <w:t xml:space="preserve"> </w:t>
      </w:r>
      <w:r w:rsidR="00931261" w:rsidRPr="00931261">
        <w:rPr>
          <w:rStyle w:val="fontstyle01"/>
          <w:b w:val="0"/>
        </w:rPr>
        <w:t>персонал</w:t>
      </w:r>
    </w:p>
    <w:p w:rsidR="001D4B56" w:rsidRDefault="00680128" w:rsidP="002752AC">
      <w:pPr>
        <w:tabs>
          <w:tab w:val="left" w:pos="426"/>
          <w:tab w:val="left" w:pos="1134"/>
          <w:tab w:val="left" w:pos="1276"/>
        </w:tabs>
        <w:spacing w:after="0" w:line="240" w:lineRule="auto"/>
        <w:ind w:left="-567" w:firstLine="426"/>
        <w:rPr>
          <w:rStyle w:val="fontstyle21"/>
        </w:rPr>
      </w:pPr>
      <w:r>
        <w:rPr>
          <w:rStyle w:val="fontstyle01"/>
          <w:b w:val="0"/>
        </w:rPr>
        <w:t xml:space="preserve">  -</w:t>
      </w:r>
      <w:r>
        <w:rPr>
          <w:rStyle w:val="fontstyle21"/>
        </w:rPr>
        <w:t>о</w:t>
      </w:r>
      <w:r w:rsidR="00931261">
        <w:rPr>
          <w:rStyle w:val="fontstyle21"/>
        </w:rPr>
        <w:t>бязаны соблюдать правила внутреннего трудового распорядка, знать и исполнять</w:t>
      </w:r>
      <w:r w:rsidR="00931261">
        <w:rPr>
          <w:color w:val="000000"/>
        </w:rPr>
        <w:br/>
      </w:r>
      <w:r w:rsidR="00931261">
        <w:rPr>
          <w:rStyle w:val="fontstyle21"/>
        </w:rPr>
        <w:t>требования правил и инструкций по охране труда по своей специальности (работе),инструкцийпо безопасной эксплуатации оборудования</w:t>
      </w:r>
      <w:r>
        <w:rPr>
          <w:rStyle w:val="fontstyle21"/>
        </w:rPr>
        <w:t>;</w:t>
      </w:r>
      <w:r w:rsidR="00931261">
        <w:rPr>
          <w:color w:val="000000"/>
        </w:rPr>
        <w:br/>
      </w:r>
      <w:r>
        <w:rPr>
          <w:rStyle w:val="fontstyle21"/>
        </w:rPr>
        <w:t xml:space="preserve">       -с</w:t>
      </w:r>
      <w:r w:rsidR="00931261">
        <w:rPr>
          <w:rStyle w:val="fontstyle21"/>
        </w:rPr>
        <w:t>воевременно проходить обучение и проверку знаний по охране труда, медицинские</w:t>
      </w:r>
      <w:r w:rsidR="00931261">
        <w:rPr>
          <w:color w:val="000000"/>
        </w:rPr>
        <w:br/>
      </w:r>
      <w:r w:rsidR="00931261">
        <w:rPr>
          <w:rStyle w:val="fontstyle21"/>
        </w:rPr>
        <w:t>осмотры</w:t>
      </w:r>
      <w:r w:rsidR="001D4B56">
        <w:rPr>
          <w:rStyle w:val="fontstyle21"/>
        </w:rPr>
        <w:t>;</w:t>
      </w:r>
      <w:r w:rsidR="00931261">
        <w:rPr>
          <w:color w:val="000000"/>
        </w:rPr>
        <w:br/>
      </w:r>
      <w:r w:rsidR="001D4B56">
        <w:rPr>
          <w:rStyle w:val="fontstyle21"/>
        </w:rPr>
        <w:t xml:space="preserve">       -з</w:t>
      </w:r>
      <w:r w:rsidR="00931261">
        <w:rPr>
          <w:rStyle w:val="fontstyle21"/>
        </w:rPr>
        <w:t>нать приемы оказания первой доврачебной помощи и, при необходимости,</w:t>
      </w:r>
      <w:r w:rsidR="00931261">
        <w:rPr>
          <w:color w:val="000000"/>
        </w:rPr>
        <w:br/>
      </w:r>
      <w:r w:rsidR="00931261">
        <w:rPr>
          <w:rStyle w:val="fontstyle21"/>
        </w:rPr>
        <w:t>оперативно оказывать ее пострадавшим. Уметь пользоваться средствами пожаротушения.</w:t>
      </w:r>
      <w:r w:rsidR="00931261">
        <w:rPr>
          <w:color w:val="000000"/>
        </w:rPr>
        <w:br/>
      </w:r>
      <w:r w:rsidR="001D4B56">
        <w:rPr>
          <w:rStyle w:val="fontstyle21"/>
        </w:rPr>
        <w:t xml:space="preserve">       -пе</w:t>
      </w:r>
      <w:r w:rsidR="00931261">
        <w:rPr>
          <w:rStyle w:val="fontstyle21"/>
        </w:rPr>
        <w:t>ред началом работы осматривать свое рабочее место в части соответствия его</w:t>
      </w:r>
      <w:r w:rsidR="00931261">
        <w:rPr>
          <w:color w:val="000000"/>
        </w:rPr>
        <w:br/>
      </w:r>
      <w:r w:rsidR="00931261">
        <w:rPr>
          <w:rStyle w:val="fontstyle21"/>
        </w:rPr>
        <w:t>требованиям охраны труда. О выявленных нарушениях сообщать своему непосредственномуруководителю</w:t>
      </w:r>
      <w:r w:rsidR="00907321">
        <w:rPr>
          <w:rStyle w:val="fontstyle21"/>
        </w:rPr>
        <w:t>.</w:t>
      </w:r>
    </w:p>
    <w:p w:rsidR="00EE6329" w:rsidRPr="00EE6329" w:rsidRDefault="00907321" w:rsidP="003D24D1">
      <w:pPr>
        <w:tabs>
          <w:tab w:val="left" w:pos="426"/>
          <w:tab w:val="left" w:pos="1134"/>
          <w:tab w:val="left" w:pos="1276"/>
        </w:tabs>
        <w:spacing w:after="0" w:line="240" w:lineRule="auto"/>
        <w:ind w:left="-567" w:firstLine="426"/>
        <w:jc w:val="both"/>
        <w:rPr>
          <w:rFonts w:ascii="Times New Roman" w:eastAsia="Times New Roman" w:hAnsi="Times New Roman" w:cs="Times New Roman"/>
          <w:sz w:val="24"/>
          <w:szCs w:val="24"/>
          <w:lang w:eastAsia="ru-RU"/>
        </w:rPr>
      </w:pPr>
      <w:r>
        <w:rPr>
          <w:rStyle w:val="fontstyle21"/>
        </w:rPr>
        <w:t>В</w:t>
      </w:r>
      <w:r w:rsidR="00931261">
        <w:rPr>
          <w:rStyle w:val="fontstyle21"/>
        </w:rPr>
        <w:t>о время работы выполнять правила и инструкции по охране труда и пожарной</w:t>
      </w:r>
      <w:r w:rsidR="00931261">
        <w:rPr>
          <w:color w:val="000000"/>
        </w:rPr>
        <w:br/>
      </w:r>
      <w:r w:rsidR="00931261">
        <w:rPr>
          <w:rStyle w:val="fontstyle21"/>
        </w:rPr>
        <w:t>безопасности по своей специальности (работе)</w:t>
      </w:r>
      <w:r w:rsidR="00EE6329" w:rsidRPr="00EE6329">
        <w:rPr>
          <w:rFonts w:ascii="Times New Roman" w:eastAsia="Times New Roman" w:hAnsi="Times New Roman" w:cs="Times New Roman"/>
          <w:sz w:val="24"/>
          <w:szCs w:val="24"/>
          <w:lang w:eastAsia="ru-RU"/>
        </w:rPr>
        <w:t xml:space="preserve">: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соблюдает требования охраны труда при исполнении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дисциплины, выполнение указаний руководителя работ;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проходит медицинские осмотры, психиатрические освидетельствования по направлению работодателя;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проходит подготовку по охране труда, а также по вопросам оказания первой помощи пострадавшим в результате аварий и несчастных случаев на производстве в установленные сроки;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участвует в административно-общественном контроле за состоянием условий и охраны труда на своем рабочем месте;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содержит в чистоте свое рабочее место;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перед началом рабочего дня проводит осмотр своего рабочего места;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следит за исправностью оборудования и инструментов на своем рабочем месте;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 выявленных при осмотре своего рабочего места недостатках докладывает своему непосредственно курирующему заместителю директора и действует по его указанию;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правильно использует средства индивидуальной и коллективной защиты и приспособления, обеспечивающие безопасность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незамедлительно извещает своего непосредственно курирующего заместителя директора или дежурного администратора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 возникновении аварий действует в соответствии с утвержденным директором школы алгоритмом действий в случае их возникновения и принимает необходимые меры по ограничению развития возникшей аварии и ее ликвидации;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меры по оказанию первой помощи пострадавшим. </w:t>
      </w:r>
    </w:p>
    <w:p w:rsidR="00EE6329" w:rsidRPr="00EE6329" w:rsidRDefault="00471DF3"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2</w:t>
      </w:r>
      <w:r w:rsidR="00EE6329" w:rsidRPr="00EE6329">
        <w:rPr>
          <w:rFonts w:ascii="Times New Roman" w:eastAsia="Times New Roman" w:hAnsi="Times New Roman" w:cs="Times New Roman"/>
          <w:sz w:val="24"/>
          <w:szCs w:val="24"/>
          <w:lang w:eastAsia="ru-RU"/>
        </w:rPr>
        <w:t xml:space="preserve">. Председатель первичной профсоюзной организации школы, уполномоченный по охране труда профсоюзного комитета: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организует общественный контроль за состоянием охраны труда и безопасности жизнедеятельности обучающихся, деятельностью администрации по созданию и обеспечению здоровых условий труда, быта и отдыха работающих, обучающихся и воспитанников;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принимает участие в разработке и согласовании перспективных, текущих планов работы, инструкций по охране труда и способствует претворению в жизнь;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контролирует выполнение мероприятий коллективных договоров, соглашений по улучшению условий 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проводит анализ травматизма и заболеваемости, участвует в разработке и реализации мероприятий по их предупреждению и снижению;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представляет интересы членов Профсоюза в совместной с администрацией комиссии по охране труда, включая и участие в расследовании несчастных случаев. </w:t>
      </w:r>
    </w:p>
    <w:p w:rsidR="00EE6329" w:rsidRPr="00EE6329" w:rsidRDefault="00471DF3"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3</w:t>
      </w:r>
      <w:r w:rsidR="00EE6329" w:rsidRPr="00EE6329">
        <w:rPr>
          <w:rFonts w:ascii="Times New Roman" w:eastAsia="Times New Roman" w:hAnsi="Times New Roman" w:cs="Times New Roman"/>
          <w:sz w:val="24"/>
          <w:szCs w:val="24"/>
          <w:lang w:eastAsia="ru-RU"/>
        </w:rPr>
        <w:t xml:space="preserve">. Педагогический Совет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рассматривает перспективные вопросы обеспечения безопасности жизнедеятельности работников, обучающихся и воспитанников, принимает программы практических мер по улучшению и оздоровлению условий проведения образовательного процесса. </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0A06F7" w:rsidRDefault="00EE6329" w:rsidP="003D24D1">
      <w:pPr>
        <w:spacing w:after="0" w:line="240" w:lineRule="auto"/>
        <w:ind w:left="-567"/>
        <w:jc w:val="center"/>
        <w:rPr>
          <w:rFonts w:ascii="Times New Roman" w:eastAsia="Times New Roman" w:hAnsi="Times New Roman" w:cs="Times New Roman"/>
          <w:sz w:val="24"/>
          <w:szCs w:val="24"/>
          <w:lang w:eastAsia="ru-RU"/>
        </w:rPr>
      </w:pPr>
      <w:bookmarkStart w:id="0" w:name="p274"/>
      <w:bookmarkEnd w:id="0"/>
      <w:r w:rsidRPr="000A06F7">
        <w:rPr>
          <w:rFonts w:ascii="Times New Roman" w:eastAsia="Times New Roman" w:hAnsi="Times New Roman" w:cs="Times New Roman"/>
          <w:b/>
          <w:bCs/>
          <w:sz w:val="24"/>
          <w:szCs w:val="24"/>
          <w:lang w:eastAsia="ru-RU"/>
        </w:rPr>
        <w:t>V</w:t>
      </w:r>
      <w:r w:rsidR="00471DF3">
        <w:rPr>
          <w:rFonts w:ascii="Times New Roman" w:eastAsia="Times New Roman" w:hAnsi="Times New Roman" w:cs="Times New Roman"/>
          <w:b/>
          <w:bCs/>
          <w:sz w:val="24"/>
          <w:szCs w:val="24"/>
          <w:lang w:val="en-US" w:eastAsia="ru-RU"/>
        </w:rPr>
        <w:t>I</w:t>
      </w:r>
      <w:r w:rsidRPr="000A06F7">
        <w:rPr>
          <w:rFonts w:ascii="Times New Roman" w:eastAsia="Times New Roman" w:hAnsi="Times New Roman" w:cs="Times New Roman"/>
          <w:b/>
          <w:bCs/>
          <w:sz w:val="24"/>
          <w:szCs w:val="24"/>
          <w:lang w:eastAsia="ru-RU"/>
        </w:rPr>
        <w:t>. Процедуры, направленные на достижение целей школы</w:t>
      </w:r>
    </w:p>
    <w:p w:rsidR="00EE6329" w:rsidRPr="000A06F7"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0A06F7">
        <w:rPr>
          <w:rFonts w:ascii="Times New Roman" w:eastAsia="Times New Roman" w:hAnsi="Times New Roman" w:cs="Times New Roman"/>
          <w:b/>
          <w:bCs/>
          <w:sz w:val="24"/>
          <w:szCs w:val="24"/>
          <w:lang w:eastAsia="ru-RU"/>
        </w:rPr>
        <w:t>в области охраны труда</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 С целью организации процедуры подготовки работников по охране труда директор школы устанавливает: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требования к необходимой профессиональной компетентности по охране труда работников, ее проверке, поддержанию и развитию;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перечень профессий (должностей) работников, проходящих стажировку по охране труда, с указанием ее продолжительности по каждой профессии (должности);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перечень профессий (должностей) работников, проходящих подготовку по охране труда у работодателя;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перечень профессий (должностей) работников, освобожденных от прохождения первичного и повторного инструктажей на рабочем месте;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работников, ответственных за проведение инструктажа по охране труда на рабочем месте по курируемым направлениям, за проведение стажировки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состав комиссии по проверке знаний требований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регламент работы комиссии по проверке знаний требований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перечень вопросов по охране труда, по которым работники проходят проверку знаний в комиссии работодателя;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организации подготовки по вопросам оказания первой помощи пострадавшим в результате аварий и несчастных случаев на производстве;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организации и проведения инструктажей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организации и проведения стажировки на рабочем месте.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.2. В ходе организации процедуры подготовки работников по охране труда директор школы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.3. С целью организации процедуры организации и проведения оценки условий труда директор школы определяет: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создания и функционирования комиссии по проведению специальной оценки условий труда, а также права, обязанности и ответственность ее членов;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деятельности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урегулирования споров по вопросам специальной оценки условий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использования результатов специальной оценки условий труда.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.4. С целью организации процедуры управления профессиональными рисками директор школы устанавливает порядок реализации следующих мероприятий по управлению профессиональными рисками: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а) выявление опасностей;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б) оценка уровней профессиональных рисков; </w:t>
      </w:r>
    </w:p>
    <w:p w:rsidR="00E42241"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 снижение уровней профессиональных рисков.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.5. Идентификация опасностей, представляющих угрозу жизни и здоровью работников, и составление их перечня с привлечением специалиста охраны труда, комиссии по охране труда, работников и представителей выборного коллегиального органа Профсоюза (профкома).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bookmarkStart w:id="1" w:name="p302"/>
      <w:bookmarkEnd w:id="1"/>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.6. В качестве опасностей, представляющих угрозу жизни и здоровью работников, директор школы вправе рассматривать любые из следующих: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а) механические опасности: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падения из-за потери равновесия, в том числе при спотыкании или проскальзывании, при передвижении по скользким поверхностям или мокрым полам;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падения предметов на человека;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б) электрические опасности: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 опасности, связанные с воздействием микроклимата и климатические опасности: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опасность воздействия пониженных температур воздуха;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 опасности, связанные с воздействием тяжести и напряженности трудового процесса: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от подъема тяжестей, превышающих допустимый вес;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психических нагрузок, стрессов;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д) опасности, связанные с воздействием световой среды: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недостаточной освещенности в рабочей зоне;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е) опасности, связанные с организационными недостатками: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связанная с отсутствием информации (схемы, знаков, разметки) о направлении эвакуации в случае возникновения аварии;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опасность, связанная с допуском работников, не прошедших подготовку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другие опасности.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.7. При рассмотрении перечисленных в пункте 5.6 настоящего положения опасностей директор школы устанавливает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.8. 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B22629">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.9. При описании процедуры управления профессиональными рисками директор школы учитывает следующее: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управление профессиональными рисками осуществляется с учетом текущей, прошлой и будущей деятельности работодателя;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тяжесть возможного ущерба растет пропорционально увеличению числа людей, подвергающихся опасности;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все оцененные профессиональные риски подлежат управлению;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эффективность разработанных мер по управлению профессиональными рисками должна постоянно оцениваться.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.10. К мерам по исключению или снижению уровней профессиональных рисков в школе относятся: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исключение опасной работы (процедуры);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замена опасной работы (процедуры) менее опасной; -реализация административных методов ограничения времени воздействия опасностей на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использование средств индивидуальной защиты;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страхование профессионального риска.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.11. С целью организации процедуры организации и проведения наблюдения за состоянием здоровья работников работодатель определяет: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осуществления как обязательных (в силу положений нормативных правовых актов), так и на добровольной основе (в том числе по предложениям работников, уполномоченных ими представительных органов, комиссии по охране труда медицинских осмотров, психиатрических освидетельствований;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перечень профессий (должностей) работников, которые подлежат медицинским осмотрам, психиатрическим освидетельствованиям.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.12.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директор школы составляет план работы школы на год. </w:t>
      </w:r>
    </w:p>
    <w:p w:rsidR="00EE6329" w:rsidRPr="00EE6329" w:rsidRDefault="00B22629"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.13. Информирование может осуществляться в форме: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включения соответствующих положений в трудовой договор работника;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ознакомления работника с результатами специальной оценки условий труда на его рабочем месте;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размещения сводных данных о результатах проведения специальной оценки условий труда на рабочих местах;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проведения совещаний, круглых столов, семинаров, конференций, встреч заинтересованных сторон, переговоров;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изготовления и распространения информационных бюллетеней, плакатов, иной печатной продукции, видео- и аудиоматериалов;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использования информационных ресурсов в информационно-телекоммуникационной сети "Интернет";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размещения соответствующей информации в общедоступных местах.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.14. С целью организации процедуры обеспечения оптимальных режимов труда и отдыха работников директор школы определяет мероприятия по предотвращению возможности травмирования работников, их заболеваемости из-за переутомления и воздействия психофизиологических факторов.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.15. К мероприятиям по обеспечению оптимальных режимов труда и отдыха работников относятся: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обеспечение рационального использования рабочего времени;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организация сменного режима работы, включая работу в ночное время;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обеспечение внутрисменных перерывов для отдыха работников, включая перерывы для создания благоприятных микроклиматических условий;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поддержание высокого уровня работоспособности и профилактика утомляемости работников.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.16. С целью организации процедуры обеспечения работников средствами индивидуальной защиты, смывающими и обезвреживающими средствами работодатель устанавливает: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выявления потребности в обеспечении работников средствами индивидуальной защиты, смывающими и обезвреживающими средствами;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 </w:t>
      </w:r>
    </w:p>
    <w:p w:rsidR="00E42241"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перечень профессий (должностей) работников и положенных им средств индивидуальной защиты, смывающих и обезвреживающих средств.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.17. В целях выявления потребности в обеспечении работников средствами индивидуальной защиты, смывающими и обезвреживающими средствами директором школы определяются наименование, реквизиты и содержание типовых норм выдачи работникам средств индивидуальной защиты, смывающих и обезвреживающих средств, применение которых обязательно.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.18.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проведения процедур оценки условий труда и уровней профессиональных рисков.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.19. С целью организации проведения подрядных работ или снабжения безопасной продукцией директор школы устанавливает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школы за выполнением согласованных действий по организации безопасного выполнения подрядных работ или снабжения безопасной продукцией. </w:t>
      </w:r>
    </w:p>
    <w:p w:rsidR="00EE6329" w:rsidRPr="00EE6329" w:rsidRDefault="00875A1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.20.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предъявляемых школой по соблюдению требований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оказание безопасных услуг и предоставление безопасной продукции надлежащего качества;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эффективная связь и координация с уровнями управления директора школы до начала работы;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информирование работников подрядчика или поставщика об условиях труда в школе, имеющихся опасностях;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подготовка по охране труда работников подрядчика или поставщика с учетом специфики деятельности директора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контроль выполнения подрядчиком или поставщиком требований директора школы в области охраны труда. </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7D2971" w:rsidRDefault="00EE6329" w:rsidP="003D24D1">
      <w:pPr>
        <w:spacing w:after="0" w:line="240" w:lineRule="auto"/>
        <w:ind w:left="-567"/>
        <w:jc w:val="center"/>
        <w:rPr>
          <w:rFonts w:ascii="Times New Roman" w:eastAsia="Times New Roman" w:hAnsi="Times New Roman" w:cs="Times New Roman"/>
          <w:b/>
          <w:sz w:val="24"/>
          <w:szCs w:val="24"/>
          <w:lang w:eastAsia="ru-RU"/>
        </w:rPr>
      </w:pPr>
      <w:r w:rsidRPr="007D2971">
        <w:rPr>
          <w:rFonts w:ascii="Times New Roman" w:eastAsia="Times New Roman" w:hAnsi="Times New Roman" w:cs="Times New Roman"/>
          <w:b/>
          <w:bCs/>
          <w:sz w:val="24"/>
          <w:szCs w:val="24"/>
          <w:lang w:eastAsia="ru-RU"/>
        </w:rPr>
        <w:t>V</w:t>
      </w:r>
      <w:r w:rsidR="007D2971" w:rsidRPr="007D2971">
        <w:rPr>
          <w:rFonts w:ascii="Times New Roman" w:eastAsia="Times New Roman" w:hAnsi="Times New Roman" w:cs="Times New Roman"/>
          <w:b/>
          <w:bCs/>
          <w:sz w:val="24"/>
          <w:szCs w:val="24"/>
          <w:lang w:val="en-US" w:eastAsia="ru-RU"/>
        </w:rPr>
        <w:t>I</w:t>
      </w:r>
      <w:r w:rsidRPr="007D2971">
        <w:rPr>
          <w:rFonts w:ascii="Times New Roman" w:eastAsia="Times New Roman" w:hAnsi="Times New Roman" w:cs="Times New Roman"/>
          <w:b/>
          <w:bCs/>
          <w:sz w:val="24"/>
          <w:szCs w:val="24"/>
          <w:lang w:eastAsia="ru-RU"/>
        </w:rPr>
        <w:t>I. Планирование мероприятий по реализации процедур</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7D2971" w:rsidP="003D24D1">
      <w:pPr>
        <w:spacing w:after="0" w:line="240" w:lineRule="auto"/>
        <w:ind w:left="-567" w:firstLine="540"/>
        <w:jc w:val="both"/>
        <w:rPr>
          <w:rFonts w:ascii="Times New Roman" w:eastAsia="Times New Roman" w:hAnsi="Times New Roman" w:cs="Times New Roman"/>
          <w:sz w:val="24"/>
          <w:szCs w:val="24"/>
          <w:lang w:eastAsia="ru-RU"/>
        </w:rPr>
      </w:pPr>
      <w:r w:rsidRPr="007D2971">
        <w:rPr>
          <w:rFonts w:ascii="Times New Roman" w:eastAsia="Times New Roman" w:hAnsi="Times New Roman" w:cs="Times New Roman"/>
          <w:sz w:val="24"/>
          <w:szCs w:val="24"/>
          <w:lang w:eastAsia="ru-RU"/>
        </w:rPr>
        <w:t>7</w:t>
      </w:r>
      <w:r w:rsidR="00EE6329" w:rsidRPr="00EE6329">
        <w:rPr>
          <w:rFonts w:ascii="Times New Roman" w:eastAsia="Times New Roman" w:hAnsi="Times New Roman" w:cs="Times New Roman"/>
          <w:sz w:val="24"/>
          <w:szCs w:val="24"/>
          <w:lang w:eastAsia="ru-RU"/>
        </w:rPr>
        <w:t>.1. С целью планирования мероприятий по реализации процедур устанавливает</w:t>
      </w:r>
      <w:r w:rsidR="00F77E8F">
        <w:rPr>
          <w:rFonts w:ascii="Times New Roman" w:eastAsia="Times New Roman" w:hAnsi="Times New Roman" w:cs="Times New Roman"/>
          <w:sz w:val="24"/>
          <w:szCs w:val="24"/>
          <w:lang w:eastAsia="ru-RU"/>
        </w:rPr>
        <w:t>ся</w:t>
      </w:r>
      <w:r w:rsidR="00EE6329" w:rsidRPr="00EE6329">
        <w:rPr>
          <w:rFonts w:ascii="Times New Roman" w:eastAsia="Times New Roman" w:hAnsi="Times New Roman" w:cs="Times New Roman"/>
          <w:sz w:val="24"/>
          <w:szCs w:val="24"/>
          <w:lang w:eastAsia="ru-RU"/>
        </w:rPr>
        <w:t xml:space="preserve"> порядок подготовки, пересмотра и актуализации плана мероприятий по реализации процедур (далее - план мероприятий). </w:t>
      </w:r>
    </w:p>
    <w:p w:rsidR="00EE6329" w:rsidRPr="00EE6329" w:rsidRDefault="007D2971" w:rsidP="003D24D1">
      <w:pPr>
        <w:spacing w:after="0" w:line="240" w:lineRule="auto"/>
        <w:ind w:left="-567" w:firstLine="540"/>
        <w:jc w:val="both"/>
        <w:rPr>
          <w:rFonts w:ascii="Times New Roman" w:eastAsia="Times New Roman" w:hAnsi="Times New Roman" w:cs="Times New Roman"/>
          <w:sz w:val="24"/>
          <w:szCs w:val="24"/>
          <w:lang w:eastAsia="ru-RU"/>
        </w:rPr>
      </w:pPr>
      <w:r w:rsidRPr="00A60761">
        <w:rPr>
          <w:rFonts w:ascii="Times New Roman" w:eastAsia="Times New Roman" w:hAnsi="Times New Roman" w:cs="Times New Roman"/>
          <w:sz w:val="24"/>
          <w:szCs w:val="24"/>
          <w:lang w:eastAsia="ru-RU"/>
        </w:rPr>
        <w:t>7</w:t>
      </w:r>
      <w:r w:rsidR="00EE6329" w:rsidRPr="00EE6329">
        <w:rPr>
          <w:rFonts w:ascii="Times New Roman" w:eastAsia="Times New Roman" w:hAnsi="Times New Roman" w:cs="Times New Roman"/>
          <w:sz w:val="24"/>
          <w:szCs w:val="24"/>
          <w:lang w:eastAsia="ru-RU"/>
        </w:rPr>
        <w:t xml:space="preserve">.2. В плане мероприятий отражаются: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результаты проведенного комиссией по охране труда или директором школы анализа состояния условий и охраны труда в школе;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общий перечень мероприятий, проводимых при реализации процедур;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ожидаемый результат по каждому мероприятию, проводимому при реализации процедур;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сроки реализации по каждому мероприятию, проводимому при реализации процедур;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ответственные лица за реализацию мероприятий, проводимых при реализации процедур, на каждом уровне управления;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источник и объем финансирования мероприятий, проводимых при реализации процедур. </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F77E8F"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F77E8F">
        <w:rPr>
          <w:rFonts w:ascii="Times New Roman" w:eastAsia="Times New Roman" w:hAnsi="Times New Roman" w:cs="Times New Roman"/>
          <w:b/>
          <w:bCs/>
          <w:sz w:val="24"/>
          <w:szCs w:val="24"/>
          <w:lang w:eastAsia="ru-RU"/>
        </w:rPr>
        <w:t>V</w:t>
      </w:r>
      <w:r w:rsidR="00F77E8F" w:rsidRPr="00F77E8F">
        <w:rPr>
          <w:rFonts w:ascii="Times New Roman" w:eastAsia="Times New Roman" w:hAnsi="Times New Roman" w:cs="Times New Roman"/>
          <w:b/>
          <w:bCs/>
          <w:sz w:val="24"/>
          <w:szCs w:val="24"/>
          <w:lang w:val="en-US" w:eastAsia="ru-RU"/>
        </w:rPr>
        <w:t>I</w:t>
      </w:r>
      <w:r w:rsidRPr="00F77E8F">
        <w:rPr>
          <w:rFonts w:ascii="Times New Roman" w:eastAsia="Times New Roman" w:hAnsi="Times New Roman" w:cs="Times New Roman"/>
          <w:b/>
          <w:bCs/>
          <w:sz w:val="24"/>
          <w:szCs w:val="24"/>
          <w:lang w:eastAsia="ru-RU"/>
        </w:rPr>
        <w:t>II. Контроль функционирования СУОТ и мониторинг</w:t>
      </w:r>
    </w:p>
    <w:p w:rsidR="00EE6329" w:rsidRPr="00F77E8F"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F77E8F">
        <w:rPr>
          <w:rFonts w:ascii="Times New Roman" w:eastAsia="Times New Roman" w:hAnsi="Times New Roman" w:cs="Times New Roman"/>
          <w:b/>
          <w:bCs/>
          <w:sz w:val="24"/>
          <w:szCs w:val="24"/>
          <w:lang w:eastAsia="ru-RU"/>
        </w:rPr>
        <w:t>реализации процедур</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F77E8F" w:rsidP="003D24D1">
      <w:pPr>
        <w:spacing w:after="0" w:line="240" w:lineRule="auto"/>
        <w:ind w:left="-567" w:firstLine="540"/>
        <w:jc w:val="both"/>
        <w:rPr>
          <w:rFonts w:ascii="Times New Roman" w:eastAsia="Times New Roman" w:hAnsi="Times New Roman" w:cs="Times New Roman"/>
          <w:sz w:val="24"/>
          <w:szCs w:val="24"/>
          <w:lang w:eastAsia="ru-RU"/>
        </w:rPr>
      </w:pPr>
      <w:r w:rsidRPr="00187781">
        <w:rPr>
          <w:rFonts w:ascii="Times New Roman" w:eastAsia="Times New Roman" w:hAnsi="Times New Roman" w:cs="Times New Roman"/>
          <w:sz w:val="24"/>
          <w:szCs w:val="24"/>
          <w:lang w:eastAsia="ru-RU"/>
        </w:rPr>
        <w:t>8</w:t>
      </w:r>
      <w:r w:rsidR="00EE6329" w:rsidRPr="00EE6329">
        <w:rPr>
          <w:rFonts w:ascii="Times New Roman" w:eastAsia="Times New Roman" w:hAnsi="Times New Roman" w:cs="Times New Roman"/>
          <w:sz w:val="24"/>
          <w:szCs w:val="24"/>
          <w:lang w:eastAsia="ru-RU"/>
        </w:rPr>
        <w:t>.</w:t>
      </w:r>
      <w:r w:rsidR="004A650D" w:rsidRPr="004A650D">
        <w:rPr>
          <w:rFonts w:ascii="Times New Roman" w:eastAsia="Times New Roman" w:hAnsi="Times New Roman" w:cs="Times New Roman"/>
          <w:sz w:val="24"/>
          <w:szCs w:val="24"/>
          <w:lang w:eastAsia="ru-RU"/>
        </w:rPr>
        <w:t>1</w:t>
      </w:r>
      <w:r w:rsidR="004A650D">
        <w:rPr>
          <w:rFonts w:ascii="Times New Roman" w:eastAsia="Times New Roman" w:hAnsi="Times New Roman" w:cs="Times New Roman"/>
          <w:sz w:val="24"/>
          <w:szCs w:val="24"/>
          <w:lang w:eastAsia="ru-RU"/>
        </w:rPr>
        <w:t>.</w:t>
      </w:r>
      <w:r w:rsidR="00EE6329" w:rsidRPr="00EE6329">
        <w:rPr>
          <w:rFonts w:ascii="Times New Roman" w:eastAsia="Times New Roman" w:hAnsi="Times New Roman" w:cs="Times New Roman"/>
          <w:sz w:val="24"/>
          <w:szCs w:val="24"/>
          <w:lang w:eastAsia="ru-RU"/>
        </w:rPr>
        <w:t xml:space="preserve"> С целью организации контроля функционирования СУОТ и мониторинга реализации процедур в школе устанавливается порядок реализации мероприятий, обеспечивающих: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проверку (обследование) состояния охраны труда в образовательной организации и соответствие условий труда на рабочих местах требованиям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выполнение работниками образовательной организации обязанностей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выявление и предупреждение нарушений требований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принятие мер по устранению выявленных недостатков. </w:t>
      </w:r>
    </w:p>
    <w:p w:rsidR="00EE6329" w:rsidRPr="00EE6329" w:rsidRDefault="004A650D"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r w:rsidR="00EE6329" w:rsidRPr="00EE6329">
        <w:rPr>
          <w:rFonts w:ascii="Times New Roman" w:eastAsia="Times New Roman" w:hAnsi="Times New Roman" w:cs="Times New Roman"/>
          <w:sz w:val="24"/>
          <w:szCs w:val="24"/>
          <w:lang w:eastAsia="ru-RU"/>
        </w:rPr>
        <w:t xml:space="preserve">. В рамках функционирования СУОТ, как правило, осуществляются два основных вида контроля: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административно-общественный трехступенчатый контроль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производственный контроль за соблюдением санитарных правил и выполнением санитарно-противоэпидемических (профилактических) мероприятий. </w:t>
      </w:r>
    </w:p>
    <w:p w:rsidR="00EE6329" w:rsidRPr="00EE6329" w:rsidRDefault="004A650D"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E6329" w:rsidRPr="00EE632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00EE6329" w:rsidRPr="00EE6329">
        <w:rPr>
          <w:rFonts w:ascii="Times New Roman" w:eastAsia="Times New Roman" w:hAnsi="Times New Roman" w:cs="Times New Roman"/>
          <w:sz w:val="24"/>
          <w:szCs w:val="24"/>
          <w:lang w:eastAsia="ru-RU"/>
        </w:rPr>
        <w:t xml:space="preserve">. Административно-общественный трехступенчатый контроль по охране труда </w:t>
      </w:r>
    </w:p>
    <w:p w:rsidR="00EE6329" w:rsidRPr="00187781"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r w:rsidR="00E42241">
        <w:rPr>
          <w:rFonts w:ascii="Times New Roman" w:eastAsia="Times New Roman" w:hAnsi="Times New Roman" w:cs="Times New Roman"/>
          <w:sz w:val="24"/>
          <w:szCs w:val="24"/>
          <w:lang w:eastAsia="ru-RU"/>
        </w:rPr>
        <w:t xml:space="preserve">        </w:t>
      </w:r>
      <w:r w:rsidRPr="00187781">
        <w:rPr>
          <w:rFonts w:ascii="Times New Roman" w:eastAsia="Times New Roman" w:hAnsi="Times New Roman" w:cs="Times New Roman"/>
          <w:b/>
          <w:bCs/>
          <w:sz w:val="24"/>
          <w:szCs w:val="24"/>
          <w:lang w:eastAsia="ru-RU"/>
        </w:rPr>
        <w:t>I ступень</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Ежедневный контроль со стороны руководителей структурных подразделений (старший воспитатель, заведующий хозяйством), педагогических работников за состоянием рабочих мест, выявлением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образовательной организации, а также самоконтроль работников за соблюдением требований охраны труда, правильным применением средств индивидуальной защиты </w:t>
      </w:r>
    </w:p>
    <w:p w:rsidR="00EE6329" w:rsidRPr="00187781"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r w:rsidR="00E42241">
        <w:rPr>
          <w:rFonts w:ascii="Times New Roman" w:eastAsia="Times New Roman" w:hAnsi="Times New Roman" w:cs="Times New Roman"/>
          <w:sz w:val="24"/>
          <w:szCs w:val="24"/>
          <w:lang w:eastAsia="ru-RU"/>
        </w:rPr>
        <w:t xml:space="preserve">         </w:t>
      </w:r>
      <w:r w:rsidRPr="00187781">
        <w:rPr>
          <w:rFonts w:ascii="Times New Roman" w:eastAsia="Times New Roman" w:hAnsi="Times New Roman" w:cs="Times New Roman"/>
          <w:b/>
          <w:bCs/>
          <w:sz w:val="24"/>
          <w:szCs w:val="24"/>
          <w:lang w:eastAsia="ru-RU"/>
        </w:rPr>
        <w:t>II ступень</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Ежеквартальный контроль, осуществляемый специалистом по охране труда и уполномоченным (доверенным) лицом по охране труда, за выполнением мероприятий по результатам проверки первой ступени контроля, техническим состоянием зданий, сооружений и </w:t>
      </w:r>
      <w:r w:rsidRPr="00EE6329">
        <w:rPr>
          <w:rFonts w:ascii="Times New Roman" w:eastAsia="Times New Roman" w:hAnsi="Times New Roman" w:cs="Times New Roman"/>
          <w:sz w:val="24"/>
          <w:szCs w:val="24"/>
          <w:lang w:eastAsia="ru-RU"/>
        </w:rPr>
        <w:lastRenderedPageBreak/>
        <w:t xml:space="preserve">оборудования на соответствие требованиям безопасности, соблюдением требований электробезопасности, своевременным и качественным проведением подготовки работников в области охраны труда (обучение и проверка знаний по охране труда, стажировка на рабочем месте, проведение инструктажей по охране труда), обеспечением работников средствами индивидуальной защиты в соответствии с установленными нормами, соблюдением работниками норм, правил и инструкций по охране труда. </w:t>
      </w:r>
    </w:p>
    <w:p w:rsidR="00EE6329" w:rsidRPr="00187781" w:rsidRDefault="00EE6329" w:rsidP="00E4224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r w:rsidR="00E42241">
        <w:rPr>
          <w:rFonts w:ascii="Times New Roman" w:eastAsia="Times New Roman" w:hAnsi="Times New Roman" w:cs="Times New Roman"/>
          <w:sz w:val="24"/>
          <w:szCs w:val="24"/>
          <w:lang w:eastAsia="ru-RU"/>
        </w:rPr>
        <w:t xml:space="preserve">        </w:t>
      </w:r>
      <w:r w:rsidRPr="00187781">
        <w:rPr>
          <w:rFonts w:ascii="Times New Roman" w:eastAsia="Times New Roman" w:hAnsi="Times New Roman" w:cs="Times New Roman"/>
          <w:b/>
          <w:bCs/>
          <w:sz w:val="24"/>
          <w:szCs w:val="24"/>
          <w:lang w:eastAsia="ru-RU"/>
        </w:rPr>
        <w:t>III ступень</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Контроль осуществляют руководитель (уполномоченное лицо) и председатель профкома (представитель иного представительного органа работников) не реже одного раза в полугодие.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На данной ступени проверяются результаты работы первой и второй ступеней контроля, предписаний органов государственного контроля (надзора) и представлений органов общественного контроля, выполнение мероприятий, предусмотренных коллективным договором и соглашением по охране труда, осуществлять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 и профессиональных заболеваний.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Итоги проверки рассматриваются на совещании у руководителя и принимаются решения с разработкой мероприятий по ликвидации выявленных нарушений. При необходимости издаются приказы. </w:t>
      </w:r>
    </w:p>
    <w:p w:rsidR="00EE6329" w:rsidRPr="00EE6329" w:rsidRDefault="004A650D"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E6329" w:rsidRPr="00EE632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EE6329" w:rsidRPr="00EE6329">
        <w:rPr>
          <w:rFonts w:ascii="Times New Roman" w:eastAsia="Times New Roman" w:hAnsi="Times New Roman" w:cs="Times New Roman"/>
          <w:sz w:val="24"/>
          <w:szCs w:val="24"/>
          <w:lang w:eastAsia="ru-RU"/>
        </w:rPr>
        <w:t xml:space="preserve">. Производственный контроль за соблюдением санитарных правил и выполнением санитарно-противоэпидемических (профилактических) мероприятий.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санитарно-противоэпидемических (профилактических) мероприятий.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оценку соответствия состояния условий и охраны труда требованиям охраны труда, соглашениям по охране труда, подлежащим выполнению;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получение информации для определения результативности и эффективности процедур;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получение данных, составляющих основу для принятия решений по совершенствованию СУОТ. </w:t>
      </w:r>
    </w:p>
    <w:p w:rsidR="00EE6329" w:rsidRPr="00EE6329" w:rsidRDefault="004A650D"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E6329" w:rsidRPr="00EE6329">
        <w:rPr>
          <w:rFonts w:ascii="Times New Roman" w:eastAsia="Times New Roman" w:hAnsi="Times New Roman" w:cs="Times New Roman"/>
          <w:sz w:val="24"/>
          <w:szCs w:val="24"/>
          <w:lang w:eastAsia="ru-RU"/>
        </w:rPr>
        <w:t>.</w:t>
      </w:r>
      <w:r w:rsidR="00E42241">
        <w:rPr>
          <w:rFonts w:ascii="Times New Roman" w:eastAsia="Times New Roman" w:hAnsi="Times New Roman" w:cs="Times New Roman"/>
          <w:sz w:val="24"/>
          <w:szCs w:val="24"/>
          <w:lang w:eastAsia="ru-RU"/>
        </w:rPr>
        <w:t>5</w:t>
      </w:r>
      <w:r w:rsidR="00EE6329" w:rsidRPr="00EE6329">
        <w:rPr>
          <w:rFonts w:ascii="Times New Roman" w:eastAsia="Times New Roman" w:hAnsi="Times New Roman" w:cs="Times New Roman"/>
          <w:sz w:val="24"/>
          <w:szCs w:val="24"/>
          <w:lang w:eastAsia="ru-RU"/>
        </w:rPr>
        <w:t>. Основные виды контроля функционирования СУОТ и мониторинга реализации процедур в школе</w:t>
      </w:r>
      <w:r w:rsidR="00C72B15" w:rsidRPr="00C72B15">
        <w:rPr>
          <w:rFonts w:ascii="Times New Roman" w:eastAsia="Times New Roman" w:hAnsi="Times New Roman" w:cs="Times New Roman"/>
          <w:b/>
          <w:sz w:val="24"/>
          <w:szCs w:val="24"/>
          <w:lang w:eastAsia="ru-RU"/>
        </w:rPr>
        <w:t>(приложение №1)</w:t>
      </w:r>
      <w:r w:rsidR="00EE6329" w:rsidRPr="00C72B15">
        <w:rPr>
          <w:rFonts w:ascii="Times New Roman" w:eastAsia="Times New Roman" w:hAnsi="Times New Roman" w:cs="Times New Roman"/>
          <w:b/>
          <w:sz w:val="24"/>
          <w:szCs w:val="24"/>
          <w:lang w:eastAsia="ru-RU"/>
        </w:rPr>
        <w:t>:</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контроль состояния рабочего места, применяемого оборудования, выявления профессиональных рисков, мониторинг показателей реализации процедур;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психиатрических освидетельствований;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внедрения нового оборудования;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контроль эффективности функционирования СУОТ в целом. </w:t>
      </w:r>
    </w:p>
    <w:p w:rsidR="00EE6329" w:rsidRPr="00EE6329" w:rsidRDefault="004A650D"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E6329" w:rsidRPr="00EE6329">
        <w:rPr>
          <w:rFonts w:ascii="Times New Roman" w:eastAsia="Times New Roman" w:hAnsi="Times New Roman" w:cs="Times New Roman"/>
          <w:sz w:val="24"/>
          <w:szCs w:val="24"/>
          <w:lang w:eastAsia="ru-RU"/>
        </w:rPr>
        <w:t>.</w:t>
      </w:r>
      <w:r w:rsidR="00E42241">
        <w:rPr>
          <w:rFonts w:ascii="Times New Roman" w:eastAsia="Times New Roman" w:hAnsi="Times New Roman" w:cs="Times New Roman"/>
          <w:sz w:val="24"/>
          <w:szCs w:val="24"/>
          <w:lang w:eastAsia="ru-RU"/>
        </w:rPr>
        <w:t>6</w:t>
      </w:r>
      <w:r w:rsidR="00EE6329" w:rsidRPr="00EE6329">
        <w:rPr>
          <w:rFonts w:ascii="Times New Roman" w:eastAsia="Times New Roman" w:hAnsi="Times New Roman" w:cs="Times New Roman"/>
          <w:sz w:val="24"/>
          <w:szCs w:val="24"/>
          <w:lang w:eastAsia="ru-RU"/>
        </w:rPr>
        <w:t xml:space="preserve">. 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 </w:t>
      </w:r>
    </w:p>
    <w:p w:rsidR="00EE6329" w:rsidRPr="00EE6329" w:rsidRDefault="00D04755"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E6329" w:rsidRPr="00EE6329">
        <w:rPr>
          <w:rFonts w:ascii="Times New Roman" w:eastAsia="Times New Roman" w:hAnsi="Times New Roman" w:cs="Times New Roman"/>
          <w:sz w:val="24"/>
          <w:szCs w:val="24"/>
          <w:lang w:eastAsia="ru-RU"/>
        </w:rPr>
        <w:t>.</w:t>
      </w:r>
      <w:r w:rsidR="00E42241">
        <w:rPr>
          <w:rFonts w:ascii="Times New Roman" w:eastAsia="Times New Roman" w:hAnsi="Times New Roman" w:cs="Times New Roman"/>
          <w:sz w:val="24"/>
          <w:szCs w:val="24"/>
          <w:lang w:eastAsia="ru-RU"/>
        </w:rPr>
        <w:t>7</w:t>
      </w:r>
      <w:r w:rsidR="00EE6329" w:rsidRPr="00EE6329">
        <w:rPr>
          <w:rFonts w:ascii="Times New Roman" w:eastAsia="Times New Roman" w:hAnsi="Times New Roman" w:cs="Times New Roman"/>
          <w:sz w:val="24"/>
          <w:szCs w:val="24"/>
          <w:lang w:eastAsia="ru-RU"/>
        </w:rPr>
        <w:t xml:space="preserve">.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 </w:t>
      </w:r>
    </w:p>
    <w:p w:rsidR="00EE6329" w:rsidRPr="00D04755" w:rsidRDefault="00EE6329" w:rsidP="003D24D1">
      <w:pPr>
        <w:spacing w:after="0" w:line="240" w:lineRule="auto"/>
        <w:ind w:left="-567"/>
        <w:jc w:val="both"/>
        <w:rPr>
          <w:rFonts w:ascii="Times New Roman" w:eastAsia="Times New Roman" w:hAnsi="Times New Roman" w:cs="Times New Roman"/>
          <w:sz w:val="24"/>
          <w:szCs w:val="24"/>
          <w:lang w:eastAsia="ru-RU"/>
        </w:rPr>
      </w:pPr>
      <w:r w:rsidRPr="00D04755">
        <w:rPr>
          <w:rFonts w:ascii="Times New Roman" w:eastAsia="Times New Roman" w:hAnsi="Times New Roman" w:cs="Times New Roman"/>
          <w:sz w:val="24"/>
          <w:szCs w:val="24"/>
          <w:lang w:eastAsia="ru-RU"/>
        </w:rPr>
        <w:t xml:space="preserve">  </w:t>
      </w:r>
    </w:p>
    <w:p w:rsidR="00EE6329" w:rsidRPr="00D04755" w:rsidRDefault="00D04755" w:rsidP="003D24D1">
      <w:pPr>
        <w:spacing w:after="0" w:line="240" w:lineRule="auto"/>
        <w:ind w:left="-567"/>
        <w:jc w:val="center"/>
        <w:rPr>
          <w:rFonts w:ascii="Times New Roman" w:eastAsia="Times New Roman" w:hAnsi="Times New Roman" w:cs="Times New Roman"/>
          <w:sz w:val="24"/>
          <w:szCs w:val="24"/>
          <w:lang w:eastAsia="ru-RU"/>
        </w:rPr>
      </w:pPr>
      <w:r w:rsidRPr="00D04755">
        <w:rPr>
          <w:rFonts w:ascii="Times New Roman" w:eastAsia="Times New Roman" w:hAnsi="Times New Roman" w:cs="Times New Roman"/>
          <w:b/>
          <w:bCs/>
          <w:sz w:val="24"/>
          <w:szCs w:val="24"/>
          <w:lang w:val="en-US" w:eastAsia="ru-RU"/>
        </w:rPr>
        <w:t>IX</w:t>
      </w:r>
      <w:r w:rsidR="00EE6329" w:rsidRPr="00D04755">
        <w:rPr>
          <w:rFonts w:ascii="Times New Roman" w:eastAsia="Times New Roman" w:hAnsi="Times New Roman" w:cs="Times New Roman"/>
          <w:b/>
          <w:bCs/>
          <w:sz w:val="24"/>
          <w:szCs w:val="24"/>
          <w:lang w:eastAsia="ru-RU"/>
        </w:rPr>
        <w:t>. Планирование улучшений функционирования СУОТ</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  </w:t>
      </w:r>
    </w:p>
    <w:p w:rsidR="00EE6329" w:rsidRPr="00EE6329" w:rsidRDefault="00D04755" w:rsidP="003D24D1">
      <w:pPr>
        <w:spacing w:after="0" w:line="240" w:lineRule="auto"/>
        <w:ind w:left="-567" w:firstLine="540"/>
        <w:jc w:val="both"/>
        <w:rPr>
          <w:rFonts w:ascii="Times New Roman" w:eastAsia="Times New Roman" w:hAnsi="Times New Roman" w:cs="Times New Roman"/>
          <w:sz w:val="24"/>
          <w:szCs w:val="24"/>
          <w:lang w:eastAsia="ru-RU"/>
        </w:rPr>
      </w:pPr>
      <w:r w:rsidRPr="001D4134">
        <w:rPr>
          <w:rFonts w:ascii="Times New Roman" w:eastAsia="Times New Roman" w:hAnsi="Times New Roman" w:cs="Times New Roman"/>
          <w:sz w:val="24"/>
          <w:szCs w:val="24"/>
          <w:lang w:eastAsia="ru-RU"/>
        </w:rPr>
        <w:t>9</w:t>
      </w:r>
      <w:r w:rsidR="00EE6329" w:rsidRPr="00EE6329">
        <w:rPr>
          <w:rFonts w:ascii="Times New Roman" w:eastAsia="Times New Roman" w:hAnsi="Times New Roman" w:cs="Times New Roman"/>
          <w:sz w:val="24"/>
          <w:szCs w:val="24"/>
          <w:lang w:eastAsia="ru-RU"/>
        </w:rPr>
        <w:t>.1. С целью организации планирования улучшения функционирования СУОТ устанавливает</w:t>
      </w:r>
      <w:r w:rsidR="001D4134">
        <w:rPr>
          <w:rFonts w:ascii="Times New Roman" w:eastAsia="Times New Roman" w:hAnsi="Times New Roman" w:cs="Times New Roman"/>
          <w:sz w:val="24"/>
          <w:szCs w:val="24"/>
          <w:lang w:eastAsia="ru-RU"/>
        </w:rPr>
        <w:t>ся</w:t>
      </w:r>
      <w:r w:rsidR="00EE6329" w:rsidRPr="00EE6329">
        <w:rPr>
          <w:rFonts w:ascii="Times New Roman" w:eastAsia="Times New Roman" w:hAnsi="Times New Roman" w:cs="Times New Roman"/>
          <w:sz w:val="24"/>
          <w:szCs w:val="24"/>
          <w:lang w:eastAsia="ru-RU"/>
        </w:rPr>
        <w:t xml:space="preserve">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 </w:t>
      </w:r>
    </w:p>
    <w:p w:rsidR="00EE6329" w:rsidRPr="00EE6329" w:rsidRDefault="001D4134" w:rsidP="003D24D1">
      <w:pPr>
        <w:spacing w:after="0" w:line="240" w:lineRule="auto"/>
        <w:ind w:left="-567" w:firstLine="540"/>
        <w:jc w:val="both"/>
        <w:rPr>
          <w:rFonts w:ascii="Times New Roman" w:eastAsia="Times New Roman" w:hAnsi="Times New Roman" w:cs="Times New Roman"/>
          <w:sz w:val="24"/>
          <w:szCs w:val="24"/>
          <w:lang w:eastAsia="ru-RU"/>
        </w:rPr>
      </w:pPr>
      <w:r w:rsidRPr="001D4134">
        <w:rPr>
          <w:rFonts w:ascii="Times New Roman" w:eastAsia="Times New Roman" w:hAnsi="Times New Roman" w:cs="Times New Roman"/>
          <w:sz w:val="24"/>
          <w:szCs w:val="24"/>
          <w:lang w:eastAsia="ru-RU"/>
        </w:rPr>
        <w:t>9</w:t>
      </w:r>
      <w:r w:rsidR="00EE6329" w:rsidRPr="00EE6329">
        <w:rPr>
          <w:rFonts w:ascii="Times New Roman" w:eastAsia="Times New Roman" w:hAnsi="Times New Roman" w:cs="Times New Roman"/>
          <w:sz w:val="24"/>
          <w:szCs w:val="24"/>
          <w:lang w:eastAsia="ru-RU"/>
        </w:rPr>
        <w:t>.2. При планировании улучшения функционирования СУОТ проводит</w:t>
      </w:r>
      <w:r>
        <w:rPr>
          <w:rFonts w:ascii="Times New Roman" w:eastAsia="Times New Roman" w:hAnsi="Times New Roman" w:cs="Times New Roman"/>
          <w:sz w:val="24"/>
          <w:szCs w:val="24"/>
          <w:lang w:eastAsia="ru-RU"/>
        </w:rPr>
        <w:t>ся</w:t>
      </w:r>
      <w:r w:rsidR="00EE6329" w:rsidRPr="00EE6329">
        <w:rPr>
          <w:rFonts w:ascii="Times New Roman" w:eastAsia="Times New Roman" w:hAnsi="Times New Roman" w:cs="Times New Roman"/>
          <w:sz w:val="24"/>
          <w:szCs w:val="24"/>
          <w:lang w:eastAsia="ru-RU"/>
        </w:rPr>
        <w:t xml:space="preserve"> анализ эффективности функционирования СУОТ, предусматривающий оценку следующих показателей: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степень достижения целей школой в области охраны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способность СУОТ обеспечивать выполнение Политики школы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эффективность действий, намеченных директором школы на всех уровнях управления по результатам предыдущего анализа эффективности функционирования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необходимость изменения СУОТ, включая корректировку целей в области охраны труда, перераспределение обязанностей должностных лиц в области охраны труда, перераспределение ресурсов школы;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необходимость изменения критериев оценки эффективности функционирования СУОТ. </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1D4134"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1D4134">
        <w:rPr>
          <w:rFonts w:ascii="Times New Roman" w:eastAsia="Times New Roman" w:hAnsi="Times New Roman" w:cs="Times New Roman"/>
          <w:b/>
          <w:bCs/>
          <w:sz w:val="24"/>
          <w:szCs w:val="24"/>
          <w:lang w:eastAsia="ru-RU"/>
        </w:rPr>
        <w:t>X. Реагирование на аварии, несчастные случаи, отравления</w:t>
      </w:r>
    </w:p>
    <w:p w:rsidR="00EE6329" w:rsidRPr="001D4134"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1D4134">
        <w:rPr>
          <w:rFonts w:ascii="Times New Roman" w:eastAsia="Times New Roman" w:hAnsi="Times New Roman" w:cs="Times New Roman"/>
          <w:b/>
          <w:bCs/>
          <w:sz w:val="24"/>
          <w:szCs w:val="24"/>
          <w:lang w:eastAsia="ru-RU"/>
        </w:rPr>
        <w:t>и профессиональные заболевания</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1D4134"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E6329" w:rsidRPr="00EE6329">
        <w:rPr>
          <w:rFonts w:ascii="Times New Roman" w:eastAsia="Times New Roman" w:hAnsi="Times New Roman" w:cs="Times New Roman"/>
          <w:sz w:val="24"/>
          <w:szCs w:val="24"/>
          <w:lang w:eastAsia="ru-RU"/>
        </w:rPr>
        <w:t xml:space="preserve">.1. С целью обеспечения и поддержания безопасных условий труда, недопущения случаев производственного травматизма и профессиональной заболеваемости директор школы устанавливает порядок выявления потенциально возможных аварий, порядок действий в случае их возникновения. </w:t>
      </w:r>
    </w:p>
    <w:p w:rsidR="00EE6329" w:rsidRPr="00EE6329" w:rsidRDefault="001D4134"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E6329" w:rsidRPr="00EE6329">
        <w:rPr>
          <w:rFonts w:ascii="Times New Roman" w:eastAsia="Times New Roman" w:hAnsi="Times New Roman" w:cs="Times New Roman"/>
          <w:sz w:val="24"/>
          <w:szCs w:val="24"/>
          <w:lang w:eastAsia="ru-RU"/>
        </w:rPr>
        <w:t xml:space="preserve">.2. При установлении порядка действий при возникновении аварии директором школы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возможность работников остановить работу и/или незамедлительно покинуть рабочее место и направиться в безопасное место;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прекращение работ в условиях аварии;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школы с ними;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оказание первой помощи пострадавшим в результате аварий и несчастных случаев на производстве и при необходимости вызов скорой медицинской помощи, выполнение противопожарных мероприятий и эвакуации всех людей, находящихся в рабочей зоне;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 </w:t>
      </w:r>
    </w:p>
    <w:p w:rsidR="00EE6329" w:rsidRPr="00EE6329" w:rsidRDefault="001D4134"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E6329" w:rsidRPr="00EE6329">
        <w:rPr>
          <w:rFonts w:ascii="Times New Roman" w:eastAsia="Times New Roman" w:hAnsi="Times New Roman" w:cs="Times New Roman"/>
          <w:sz w:val="24"/>
          <w:szCs w:val="24"/>
          <w:lang w:eastAsia="ru-RU"/>
        </w:rPr>
        <w:t xml:space="preserve">.3. Порядок проведения планового анализа действий работников в ходе тренировок предусматривает возможность коррекции данных действий, а также внепланового анализа процедуры реагирования на аварии в рамках реагирующего контроля. </w:t>
      </w:r>
    </w:p>
    <w:p w:rsidR="00EE6329" w:rsidRPr="00EE6329" w:rsidRDefault="001D4134"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EE6329" w:rsidRPr="00EE6329">
        <w:rPr>
          <w:rFonts w:ascii="Times New Roman" w:eastAsia="Times New Roman" w:hAnsi="Times New Roman" w:cs="Times New Roman"/>
          <w:sz w:val="24"/>
          <w:szCs w:val="24"/>
          <w:lang w:eastAsia="ru-RU"/>
        </w:rPr>
        <w:t xml:space="preserve">.4. С целью своевременного определения и понимания причин возникновения аварий, несчастных случаев и профессиональных заболеваниях директор школы устанавливает порядок расследования аварий, несчастных случаев и профессиональных заболеваний, а также оформления отчетных документов. </w:t>
      </w:r>
    </w:p>
    <w:p w:rsidR="00EE6329" w:rsidRPr="00EE6329" w:rsidRDefault="001D4134" w:rsidP="003D24D1">
      <w:pPr>
        <w:spacing w:after="0" w:line="240" w:lineRule="auto"/>
        <w:ind w:left="-567"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r w:rsidR="00EE6329" w:rsidRPr="00EE6329">
        <w:rPr>
          <w:rFonts w:ascii="Times New Roman" w:eastAsia="Times New Roman" w:hAnsi="Times New Roman" w:cs="Times New Roman"/>
          <w:sz w:val="24"/>
          <w:szCs w:val="24"/>
          <w:lang w:eastAsia="ru-RU"/>
        </w:rPr>
        <w:t xml:space="preserve">.5. Результаты реагирования на аварии, несчастные случаи и профессиональные заболевания оформляются в школе в форме акта с указанием корректирующих мероприятий по устранению причин, повлекших их возникновение. </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667198" w:rsidRDefault="00EE6329" w:rsidP="003D24D1">
      <w:pPr>
        <w:spacing w:after="0" w:line="240" w:lineRule="auto"/>
        <w:ind w:left="-567"/>
        <w:jc w:val="center"/>
        <w:rPr>
          <w:rFonts w:ascii="Times New Roman" w:eastAsia="Times New Roman" w:hAnsi="Times New Roman" w:cs="Times New Roman"/>
          <w:sz w:val="24"/>
          <w:szCs w:val="24"/>
          <w:lang w:eastAsia="ru-RU"/>
        </w:rPr>
      </w:pPr>
      <w:r w:rsidRPr="00667198">
        <w:rPr>
          <w:rFonts w:ascii="Times New Roman" w:eastAsia="Times New Roman" w:hAnsi="Times New Roman" w:cs="Times New Roman"/>
          <w:b/>
          <w:bCs/>
          <w:sz w:val="24"/>
          <w:szCs w:val="24"/>
          <w:lang w:eastAsia="ru-RU"/>
        </w:rPr>
        <w:t>X</w:t>
      </w:r>
      <w:r w:rsidR="00667198" w:rsidRPr="00667198">
        <w:rPr>
          <w:rFonts w:ascii="Times New Roman" w:eastAsia="Times New Roman" w:hAnsi="Times New Roman" w:cs="Times New Roman"/>
          <w:b/>
          <w:bCs/>
          <w:sz w:val="24"/>
          <w:szCs w:val="24"/>
          <w:lang w:val="en-US" w:eastAsia="ru-RU"/>
        </w:rPr>
        <w:t>I</w:t>
      </w:r>
      <w:r w:rsidRPr="00667198">
        <w:rPr>
          <w:rFonts w:ascii="Times New Roman" w:eastAsia="Times New Roman" w:hAnsi="Times New Roman" w:cs="Times New Roman"/>
          <w:b/>
          <w:bCs/>
          <w:sz w:val="24"/>
          <w:szCs w:val="24"/>
          <w:lang w:eastAsia="ru-RU"/>
        </w:rPr>
        <w:t>. Управление документами СУОТ</w:t>
      </w:r>
    </w:p>
    <w:p w:rsidR="00EE6329" w:rsidRP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667198" w:rsidRPr="003204FE">
        <w:rPr>
          <w:rFonts w:ascii="Times New Roman" w:eastAsia="Times New Roman" w:hAnsi="Times New Roman" w:cs="Times New Roman"/>
          <w:sz w:val="24"/>
          <w:szCs w:val="24"/>
          <w:lang w:eastAsia="ru-RU"/>
        </w:rPr>
        <w:t>1</w:t>
      </w:r>
      <w:r w:rsidRPr="00EE6329">
        <w:rPr>
          <w:rFonts w:ascii="Times New Roman" w:eastAsia="Times New Roman" w:hAnsi="Times New Roman" w:cs="Times New Roman"/>
          <w:sz w:val="24"/>
          <w:szCs w:val="24"/>
          <w:lang w:eastAsia="ru-RU"/>
        </w:rPr>
        <w:t>.1. С целью организации управления документами СУОТ директор школы устанавливает формы и рекомендации по оформлению локальных нормативных актов и иных документов, содержащих структуру системы, обязанности и ответственность в сфере охраны труда в школе и конкретного исполнителя, процессы обеспечения охраны труда и контроля, необходимые связи между обеспечивающие функционирование СУОТ</w:t>
      </w:r>
      <w:r w:rsidR="003204FE" w:rsidRPr="003204FE">
        <w:rPr>
          <w:rFonts w:ascii="Times New Roman" w:eastAsia="Times New Roman" w:hAnsi="Times New Roman" w:cs="Times New Roman"/>
          <w:b/>
          <w:sz w:val="24"/>
          <w:szCs w:val="24"/>
          <w:lang w:eastAsia="ru-RU"/>
        </w:rPr>
        <w:t>(приложение №2)</w:t>
      </w:r>
      <w:r w:rsidRPr="003204FE">
        <w:rPr>
          <w:rFonts w:ascii="Times New Roman" w:eastAsia="Times New Roman" w:hAnsi="Times New Roman" w:cs="Times New Roman"/>
          <w:b/>
          <w:sz w:val="24"/>
          <w:szCs w:val="24"/>
          <w:lang w:eastAsia="ru-RU"/>
        </w:rPr>
        <w:t>.</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667198" w:rsidRPr="00A60761">
        <w:rPr>
          <w:rFonts w:ascii="Times New Roman" w:eastAsia="Times New Roman" w:hAnsi="Times New Roman" w:cs="Times New Roman"/>
          <w:sz w:val="24"/>
          <w:szCs w:val="24"/>
          <w:lang w:eastAsia="ru-RU"/>
        </w:rPr>
        <w:t>1</w:t>
      </w:r>
      <w:r w:rsidRPr="00EE6329">
        <w:rPr>
          <w:rFonts w:ascii="Times New Roman" w:eastAsia="Times New Roman" w:hAnsi="Times New Roman" w:cs="Times New Roman"/>
          <w:sz w:val="24"/>
          <w:szCs w:val="24"/>
          <w:lang w:eastAsia="ru-RU"/>
        </w:rPr>
        <w:t xml:space="preserve">.2. Лица, ответственные за разработку и утверждение документов СУОТ, определяются директором школы на всех уровнях управления. Директор школы также устанавливает порядок разработки, согласования, утверждения и пересмотра документов СУОТ, сроки их хранения.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667198" w:rsidRPr="00A60761">
        <w:rPr>
          <w:rFonts w:ascii="Times New Roman" w:eastAsia="Times New Roman" w:hAnsi="Times New Roman" w:cs="Times New Roman"/>
          <w:sz w:val="24"/>
          <w:szCs w:val="24"/>
          <w:lang w:eastAsia="ru-RU"/>
        </w:rPr>
        <w:t>1</w:t>
      </w:r>
      <w:r w:rsidRPr="00EE6329">
        <w:rPr>
          <w:rFonts w:ascii="Times New Roman" w:eastAsia="Times New Roman" w:hAnsi="Times New Roman" w:cs="Times New Roman"/>
          <w:sz w:val="24"/>
          <w:szCs w:val="24"/>
          <w:lang w:eastAsia="ru-RU"/>
        </w:rPr>
        <w:t xml:space="preserve">.3. В 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включая: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журналы регистрации инструктажей по охране труда;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акты и иные записи данных, вытекающие из осуществления СУОТ;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журналы учета и акты записей данных об авариях, несчастных случаях, профессиональных заболеваниях;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 </w:t>
      </w:r>
    </w:p>
    <w:p w:rsidR="00EE6329" w:rsidRPr="00EE6329" w:rsidRDefault="00EE6329" w:rsidP="003D24D1">
      <w:pPr>
        <w:spacing w:after="0" w:line="240" w:lineRule="auto"/>
        <w:ind w:left="-567" w:firstLine="540"/>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результаты контроля функционирования СУОТ. </w:t>
      </w:r>
    </w:p>
    <w:p w:rsidR="00EE6329"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02C5B" w:rsidRDefault="00E02C5B" w:rsidP="003D24D1">
      <w:pPr>
        <w:spacing w:after="0" w:line="240" w:lineRule="auto"/>
        <w:ind w:left="-567"/>
        <w:jc w:val="both"/>
        <w:rPr>
          <w:rFonts w:ascii="Times New Roman" w:eastAsia="Times New Roman" w:hAnsi="Times New Roman" w:cs="Times New Roman"/>
          <w:sz w:val="24"/>
          <w:szCs w:val="24"/>
          <w:lang w:eastAsia="ru-RU"/>
        </w:rPr>
      </w:pPr>
    </w:p>
    <w:p w:rsidR="00E02C5B" w:rsidRDefault="00E02C5B" w:rsidP="003D24D1">
      <w:pPr>
        <w:spacing w:after="0" w:line="240" w:lineRule="auto"/>
        <w:ind w:left="-567"/>
        <w:jc w:val="both"/>
        <w:rPr>
          <w:rFonts w:ascii="Times New Roman" w:eastAsia="Times New Roman" w:hAnsi="Times New Roman" w:cs="Times New Roman"/>
          <w:sz w:val="24"/>
          <w:szCs w:val="24"/>
          <w:lang w:eastAsia="ru-RU"/>
        </w:rPr>
      </w:pPr>
    </w:p>
    <w:p w:rsidR="00667198" w:rsidRDefault="00EE6329" w:rsidP="003D24D1">
      <w:pPr>
        <w:spacing w:after="0" w:line="240" w:lineRule="auto"/>
        <w:ind w:left="-567"/>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42241" w:rsidRDefault="00E42241" w:rsidP="003D24D1">
      <w:pPr>
        <w:spacing w:after="0" w:line="240" w:lineRule="auto"/>
        <w:ind w:left="-567"/>
        <w:jc w:val="both"/>
        <w:rPr>
          <w:rFonts w:ascii="Times New Roman" w:eastAsia="Times New Roman" w:hAnsi="Times New Roman" w:cs="Times New Roman"/>
          <w:sz w:val="24"/>
          <w:szCs w:val="24"/>
          <w:lang w:eastAsia="ru-RU"/>
        </w:rPr>
      </w:pPr>
    </w:p>
    <w:p w:rsidR="00EE6329" w:rsidRPr="00EE6329" w:rsidRDefault="00EE6329" w:rsidP="00EE6329">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Приложение </w:t>
      </w:r>
      <w:r w:rsidR="004A3B89">
        <w:rPr>
          <w:rFonts w:ascii="Times New Roman" w:eastAsia="Times New Roman" w:hAnsi="Times New Roman" w:cs="Times New Roman"/>
          <w:sz w:val="24"/>
          <w:szCs w:val="24"/>
          <w:lang w:eastAsia="ru-RU"/>
        </w:rPr>
        <w:t xml:space="preserve">№ </w:t>
      </w:r>
      <w:r w:rsidRPr="00EE6329">
        <w:rPr>
          <w:rFonts w:ascii="Times New Roman" w:eastAsia="Times New Roman" w:hAnsi="Times New Roman" w:cs="Times New Roman"/>
          <w:sz w:val="24"/>
          <w:szCs w:val="24"/>
          <w:lang w:eastAsia="ru-RU"/>
        </w:rPr>
        <w:t xml:space="preserve">1 </w:t>
      </w:r>
    </w:p>
    <w:p w:rsidR="00EE6329" w:rsidRPr="00EE6329" w:rsidRDefault="00EE6329" w:rsidP="00EE6329">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sidR="00371C27">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371C27" w:rsidRDefault="00EE6329" w:rsidP="00EE6329">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371C27" w:rsidRDefault="00371C27" w:rsidP="00EE632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EE6329" w:rsidRPr="00EE6329" w:rsidRDefault="00371C27" w:rsidP="00EE632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школа-интернат №1»</w:t>
      </w:r>
    </w:p>
    <w:p w:rsidR="00EE6329" w:rsidRPr="00EE6329"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Default="00C27E5F" w:rsidP="00C27E5F">
      <w:pPr>
        <w:spacing w:after="0" w:line="240" w:lineRule="auto"/>
        <w:jc w:val="center"/>
        <w:rPr>
          <w:rFonts w:ascii="Times New Roman" w:eastAsia="Times New Roman" w:hAnsi="Times New Roman" w:cs="Times New Roman"/>
          <w:b/>
          <w:bCs/>
          <w:sz w:val="24"/>
          <w:szCs w:val="24"/>
          <w:lang w:eastAsia="ru-RU"/>
        </w:rPr>
      </w:pPr>
      <w:bookmarkStart w:id="2" w:name="p460"/>
      <w:bookmarkEnd w:id="2"/>
      <w:r w:rsidRPr="00C27E5F">
        <w:rPr>
          <w:rFonts w:ascii="Times New Roman" w:eastAsia="Times New Roman" w:hAnsi="Times New Roman" w:cs="Times New Roman"/>
          <w:b/>
          <w:bCs/>
          <w:sz w:val="24"/>
          <w:szCs w:val="24"/>
          <w:lang w:eastAsia="ru-RU"/>
        </w:rPr>
        <w:t xml:space="preserve">Основные виды контроля функционирования СУОТ </w:t>
      </w:r>
    </w:p>
    <w:p w:rsidR="001D5F81" w:rsidRPr="00C27E5F" w:rsidRDefault="001D5F81" w:rsidP="00C27E5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ГБОУ «Валуйская общеобразовательная школа-интернат №1»</w:t>
      </w:r>
    </w:p>
    <w:p w:rsidR="00EE6329" w:rsidRPr="00EE6329"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tbl>
      <w:tblPr>
        <w:tblW w:w="10065" w:type="dxa"/>
        <w:tblInd w:w="-577" w:type="dxa"/>
        <w:tblCellMar>
          <w:left w:w="0" w:type="dxa"/>
          <w:right w:w="0" w:type="dxa"/>
        </w:tblCellMar>
        <w:tblLook w:val="04A0"/>
      </w:tblPr>
      <w:tblGrid>
        <w:gridCol w:w="709"/>
        <w:gridCol w:w="3401"/>
        <w:gridCol w:w="5955"/>
      </w:tblGrid>
      <w:tr w:rsidR="00EE6329" w:rsidRPr="00EE6329" w:rsidTr="00B66452">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N п/п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Наименование показателя контроля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Подтверждающий документ </w:t>
            </w:r>
          </w:p>
        </w:tc>
      </w:tr>
      <w:tr w:rsidR="00EE6329" w:rsidRPr="00EE6329" w:rsidTr="00B66452">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Предварительный медицинский осмотр работников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Направление на предварительный медицинский осмотр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Вводный инструктаж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Программа вводного инструктажа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Журнал регистрации вводного инструктажа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Приказ руководителя о назначении ответственных лиц за проведение инструктажей по охране труда.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Первичный инструктаж по охране труда на рабочем месте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Программа первичного инструктажа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Журнал регистрации инструктажа по охране труда на рабочем месте.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Повторный инструктаж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Журнал регистрации инструктажа по охране труда на рабочем месте.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Журналы регистрации инструктажей для обучающихся. </w:t>
            </w:r>
          </w:p>
        </w:tc>
      </w:tr>
      <w:tr w:rsidR="00EE6329" w:rsidRPr="00EE6329" w:rsidTr="00B66452">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5.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Внеплановый инструктаж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Журнал регистрации инструктажа по охране труда на рабочем месте. </w:t>
            </w:r>
          </w:p>
        </w:tc>
      </w:tr>
      <w:tr w:rsidR="00D8224D" w:rsidRPr="00EE6329" w:rsidTr="00B66452">
        <w:trPr>
          <w:trHeight w:val="571"/>
        </w:trPr>
        <w:tc>
          <w:tcPr>
            <w:tcW w:w="709" w:type="dxa"/>
            <w:tcBorders>
              <w:top w:val="single" w:sz="8" w:space="0" w:color="000000"/>
              <w:left w:val="single" w:sz="8" w:space="0" w:color="000000"/>
              <w:bottom w:val="single" w:sz="8" w:space="0" w:color="000000"/>
              <w:right w:val="single" w:sz="8" w:space="0" w:color="000000"/>
            </w:tcBorders>
            <w:hideMark/>
          </w:tcPr>
          <w:p w:rsidR="00D8224D" w:rsidRPr="00EE6329" w:rsidRDefault="00D8224D"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6. </w:t>
            </w:r>
          </w:p>
        </w:tc>
        <w:tc>
          <w:tcPr>
            <w:tcW w:w="3401" w:type="dxa"/>
            <w:tcBorders>
              <w:top w:val="single" w:sz="8" w:space="0" w:color="000000"/>
              <w:left w:val="single" w:sz="8" w:space="0" w:color="000000"/>
              <w:bottom w:val="single" w:sz="8" w:space="0" w:color="000000"/>
              <w:right w:val="single" w:sz="8" w:space="0" w:color="000000"/>
            </w:tcBorders>
            <w:hideMark/>
          </w:tcPr>
          <w:p w:rsidR="00D8224D" w:rsidRPr="00EE6329" w:rsidRDefault="00D8224D"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Целевой инструктаж по охране труда </w:t>
            </w:r>
          </w:p>
        </w:tc>
        <w:tc>
          <w:tcPr>
            <w:tcW w:w="5955" w:type="dxa"/>
            <w:tcBorders>
              <w:top w:val="single" w:sz="8" w:space="0" w:color="000000"/>
              <w:left w:val="single" w:sz="8" w:space="0" w:color="000000"/>
              <w:right w:val="single" w:sz="8" w:space="0" w:color="000000"/>
            </w:tcBorders>
            <w:hideMark/>
          </w:tcPr>
          <w:p w:rsidR="00D8224D" w:rsidRPr="00EE6329" w:rsidRDefault="00D8224D" w:rsidP="00EE6329">
            <w:pPr>
              <w:spacing w:after="10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EE6329">
              <w:rPr>
                <w:rFonts w:ascii="Times New Roman" w:eastAsia="Times New Roman" w:hAnsi="Times New Roman" w:cs="Times New Roman"/>
                <w:sz w:val="24"/>
                <w:szCs w:val="24"/>
                <w:lang w:eastAsia="ru-RU"/>
              </w:rPr>
              <w:t xml:space="preserve">. Журнал регистрации целевого инструктажа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7.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Обучение по охране труда и проверка знаний требований охраны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Приказ руководителя о назначении комиссии для проверки знаний по охране труда. </w:t>
            </w:r>
          </w:p>
          <w:p w:rsidR="00EE6329" w:rsidRPr="00EE6329" w:rsidRDefault="00EE6329" w:rsidP="00767114">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Приказ руководителя об организации обучения по охране труда и проверке знаний требований охраны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Тематический план и программа обучения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5. Билеты с вопросами для проверки знаний требований охраны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6. Протокол заседания комиссии по проверке знаний по охране труда.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8.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Разработка и утверждение инструкций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Перечень инструкций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767114">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Инструкции по охране труда </w:t>
            </w:r>
            <w:r w:rsidR="00767114">
              <w:rPr>
                <w:rFonts w:ascii="Times New Roman" w:eastAsia="Times New Roman" w:hAnsi="Times New Roman" w:cs="Times New Roman"/>
                <w:sz w:val="24"/>
                <w:szCs w:val="24"/>
                <w:lang w:eastAsia="ru-RU"/>
              </w:rPr>
              <w:t>на рабочем месте</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Журнал учета инструкций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Журнал учета выдачи инструкций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5. Приказ об утверждении инструкций по охране труда </w:t>
            </w:r>
          </w:p>
        </w:tc>
      </w:tr>
      <w:tr w:rsidR="00EE6329" w:rsidRPr="00EE6329" w:rsidTr="00B66452">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9.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Периодический медицинский осмотр работников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Договор на проведение медицинских осмотров (обследований). </w:t>
            </w:r>
          </w:p>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2. Приказ о прохождении медицинского осмотра </w:t>
            </w:r>
          </w:p>
        </w:tc>
      </w:tr>
      <w:tr w:rsidR="00073745" w:rsidRPr="00EE6329" w:rsidTr="00B66452">
        <w:trPr>
          <w:trHeight w:val="588"/>
        </w:trPr>
        <w:tc>
          <w:tcPr>
            <w:tcW w:w="709" w:type="dxa"/>
            <w:tcBorders>
              <w:top w:val="single" w:sz="8" w:space="0" w:color="000000"/>
              <w:left w:val="single" w:sz="8" w:space="0" w:color="000000"/>
              <w:bottom w:val="single" w:sz="8" w:space="0" w:color="000000"/>
              <w:right w:val="single" w:sz="8" w:space="0" w:color="000000"/>
            </w:tcBorders>
            <w:hideMark/>
          </w:tcPr>
          <w:p w:rsidR="00073745" w:rsidRPr="00EE6329" w:rsidRDefault="00073745"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10. </w:t>
            </w:r>
          </w:p>
        </w:tc>
        <w:tc>
          <w:tcPr>
            <w:tcW w:w="3401" w:type="dxa"/>
            <w:tcBorders>
              <w:top w:val="single" w:sz="8" w:space="0" w:color="000000"/>
              <w:left w:val="single" w:sz="8" w:space="0" w:color="000000"/>
              <w:bottom w:val="single" w:sz="8" w:space="0" w:color="000000"/>
              <w:right w:val="single" w:sz="8" w:space="0" w:color="000000"/>
            </w:tcBorders>
            <w:hideMark/>
          </w:tcPr>
          <w:p w:rsidR="00073745" w:rsidRPr="00EE6329" w:rsidRDefault="00073745"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Медицинский осмотр обучающихся и воспитанников </w:t>
            </w:r>
          </w:p>
        </w:tc>
        <w:tc>
          <w:tcPr>
            <w:tcW w:w="5955" w:type="dxa"/>
            <w:tcBorders>
              <w:top w:val="single" w:sz="8" w:space="0" w:color="000000"/>
              <w:left w:val="single" w:sz="8" w:space="0" w:color="000000"/>
              <w:right w:val="single" w:sz="8" w:space="0" w:color="000000"/>
            </w:tcBorders>
            <w:hideMark/>
          </w:tcPr>
          <w:p w:rsidR="00073745" w:rsidRPr="00EE6329" w:rsidRDefault="00073745" w:rsidP="00B66452">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Медицинские карты на детей.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DB3C1F">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DB3C1F">
              <w:rPr>
                <w:rFonts w:ascii="Times New Roman" w:eastAsia="Times New Roman" w:hAnsi="Times New Roman" w:cs="Times New Roman"/>
                <w:sz w:val="24"/>
                <w:szCs w:val="24"/>
                <w:lang w:eastAsia="ru-RU"/>
              </w:rPr>
              <w:t>1</w:t>
            </w:r>
            <w:r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Создание комиссии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Приказ о создании комиссии по охране труда. Протокол заседания комиссии по охране труда с повесткой дня "О выборе председателя комиссии по охране труда, заместителей председателя комиссии по охране труда, секретаря комиссии по охране труда".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Положение о комиссии по охране труда.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DB3C1F">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DB3C1F">
              <w:rPr>
                <w:rFonts w:ascii="Times New Roman" w:eastAsia="Times New Roman" w:hAnsi="Times New Roman" w:cs="Times New Roman"/>
                <w:sz w:val="24"/>
                <w:szCs w:val="24"/>
                <w:lang w:eastAsia="ru-RU"/>
              </w:rPr>
              <w:t>2</w:t>
            </w:r>
            <w:r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Организация административно-общественного контроля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Положение об административно-общественном контроле по охране труда. Журналы об административно-общественном контроле по охране труда. </w:t>
            </w:r>
          </w:p>
        </w:tc>
      </w:tr>
      <w:tr w:rsidR="00DB3C1F" w:rsidRPr="00EE6329" w:rsidTr="00B66452">
        <w:trPr>
          <w:trHeight w:val="619"/>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DB3C1F" w:rsidRPr="00EE6329" w:rsidRDefault="00DB3C1F"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DB3C1F" w:rsidRPr="00EE6329" w:rsidRDefault="00DB3C1F"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right w:val="single" w:sz="8" w:space="0" w:color="000000"/>
            </w:tcBorders>
            <w:hideMark/>
          </w:tcPr>
          <w:p w:rsidR="00DB3C1F" w:rsidRPr="00EE6329" w:rsidRDefault="00DB3C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Акты, справки о результатах проведения административно-общественного контроля </w:t>
            </w:r>
          </w:p>
        </w:tc>
      </w:tr>
      <w:tr w:rsidR="00DB3C1F" w:rsidRPr="00EE6329" w:rsidTr="00B66452">
        <w:trPr>
          <w:trHeight w:val="656"/>
        </w:trPr>
        <w:tc>
          <w:tcPr>
            <w:tcW w:w="709" w:type="dxa"/>
            <w:tcBorders>
              <w:top w:val="single" w:sz="8" w:space="0" w:color="000000"/>
              <w:left w:val="single" w:sz="8" w:space="0" w:color="000000"/>
              <w:bottom w:val="single" w:sz="8" w:space="0" w:color="000000"/>
              <w:right w:val="single" w:sz="8" w:space="0" w:color="000000"/>
            </w:tcBorders>
            <w:hideMark/>
          </w:tcPr>
          <w:p w:rsidR="00DB3C1F" w:rsidRPr="00EE6329" w:rsidRDefault="00DB3C1F" w:rsidP="00DB3C1F">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EE6329">
              <w:rPr>
                <w:rFonts w:ascii="Times New Roman" w:eastAsia="Times New Roman" w:hAnsi="Times New Roman" w:cs="Times New Roman"/>
                <w:sz w:val="24"/>
                <w:szCs w:val="24"/>
                <w:lang w:eastAsia="ru-RU"/>
              </w:rPr>
              <w:t xml:space="preserve">. </w:t>
            </w:r>
          </w:p>
        </w:tc>
        <w:tc>
          <w:tcPr>
            <w:tcW w:w="3401" w:type="dxa"/>
            <w:tcBorders>
              <w:top w:val="single" w:sz="8" w:space="0" w:color="000000"/>
              <w:left w:val="single" w:sz="8" w:space="0" w:color="000000"/>
              <w:bottom w:val="single" w:sz="8" w:space="0" w:color="000000"/>
              <w:right w:val="single" w:sz="8" w:space="0" w:color="000000"/>
            </w:tcBorders>
            <w:hideMark/>
          </w:tcPr>
          <w:p w:rsidR="00DB3C1F" w:rsidRPr="00EE6329" w:rsidRDefault="00DB3C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Назначение ответственных лиц за охрану труда </w:t>
            </w:r>
          </w:p>
        </w:tc>
        <w:tc>
          <w:tcPr>
            <w:tcW w:w="5955" w:type="dxa"/>
            <w:tcBorders>
              <w:top w:val="single" w:sz="8" w:space="0" w:color="000000"/>
              <w:left w:val="single" w:sz="8" w:space="0" w:color="000000"/>
              <w:right w:val="single" w:sz="8" w:space="0" w:color="000000"/>
            </w:tcBorders>
            <w:hideMark/>
          </w:tcPr>
          <w:p w:rsidR="00DB3C1F" w:rsidRPr="00EE6329" w:rsidRDefault="00DB3C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Приказ руководителя о назначении специалиста по охране труда. </w:t>
            </w:r>
          </w:p>
        </w:tc>
      </w:tr>
      <w:tr w:rsidR="00EE6329" w:rsidRPr="00EE6329" w:rsidTr="00B66452">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0E57F2">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0E57F2">
              <w:rPr>
                <w:rFonts w:ascii="Times New Roman" w:eastAsia="Times New Roman" w:hAnsi="Times New Roman" w:cs="Times New Roman"/>
                <w:sz w:val="24"/>
                <w:szCs w:val="24"/>
                <w:lang w:eastAsia="ru-RU"/>
              </w:rPr>
              <w:t>4</w:t>
            </w:r>
            <w:r w:rsidRPr="00EE6329">
              <w:rPr>
                <w:rFonts w:ascii="Times New Roman" w:eastAsia="Times New Roman" w:hAnsi="Times New Roman" w:cs="Times New Roman"/>
                <w:sz w:val="24"/>
                <w:szCs w:val="24"/>
                <w:lang w:eastAsia="ru-RU"/>
              </w:rPr>
              <w:t xml:space="preserve">.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Планирование мероприятий по охране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План организационно-технических мероприятий по улучшению условий и охраны труда. </w:t>
            </w:r>
          </w:p>
        </w:tc>
      </w:tr>
      <w:tr w:rsidR="00EE6329" w:rsidRPr="00EE6329" w:rsidTr="00B66452">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0E57F2">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0E57F2">
              <w:rPr>
                <w:rFonts w:ascii="Times New Roman" w:eastAsia="Times New Roman" w:hAnsi="Times New Roman" w:cs="Times New Roman"/>
                <w:sz w:val="24"/>
                <w:szCs w:val="24"/>
                <w:lang w:eastAsia="ru-RU"/>
              </w:rPr>
              <w:t>5</w:t>
            </w:r>
            <w:r w:rsidRPr="00EE6329">
              <w:rPr>
                <w:rFonts w:ascii="Times New Roman" w:eastAsia="Times New Roman" w:hAnsi="Times New Roman" w:cs="Times New Roman"/>
                <w:sz w:val="24"/>
                <w:szCs w:val="24"/>
                <w:lang w:eastAsia="ru-RU"/>
              </w:rPr>
              <w:t xml:space="preserve">.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Разработка и утверждение Правил внутреннего трудового распорядка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Правила внутреннего трудового распорядка.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0E57F2">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0E57F2">
              <w:rPr>
                <w:rFonts w:ascii="Times New Roman" w:eastAsia="Times New Roman" w:hAnsi="Times New Roman" w:cs="Times New Roman"/>
                <w:sz w:val="24"/>
                <w:szCs w:val="24"/>
                <w:lang w:eastAsia="ru-RU"/>
              </w:rPr>
              <w:t>6</w:t>
            </w:r>
            <w:r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Обеспечение работников спецодеждой, спецобувью и другими средствами индивидуальной защиты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Перечень работ и профессий, по которым должны выдаваться средства индивидуальной защиты и номенклатура выдаваемых средств индивидуальной защиты. </w:t>
            </w:r>
          </w:p>
        </w:tc>
      </w:tr>
      <w:tr w:rsidR="006B54F9" w:rsidRPr="00EE6329" w:rsidTr="00B66452">
        <w:trPr>
          <w:trHeight w:val="1537"/>
        </w:trPr>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6B54F9" w:rsidRPr="00EE6329" w:rsidRDefault="006B54F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6B54F9" w:rsidRPr="00EE6329" w:rsidRDefault="006B54F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right w:val="single" w:sz="8" w:space="0" w:color="000000"/>
            </w:tcBorders>
            <w:hideMark/>
          </w:tcPr>
          <w:p w:rsidR="006B54F9" w:rsidRPr="00EE6329" w:rsidRDefault="006B54F9"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Личная карточка учета выдачи средств индивидуальной защиты. </w:t>
            </w:r>
          </w:p>
          <w:p w:rsidR="006B54F9" w:rsidRPr="00EE6329" w:rsidRDefault="006B54F9"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Личная карточка выдачи обезвреживающих и обеззараживающих средств. </w:t>
            </w:r>
          </w:p>
          <w:p w:rsidR="006B54F9" w:rsidRPr="00EE6329" w:rsidRDefault="006B54F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Акты списания или продления срока носки СИЗ. </w:t>
            </w:r>
          </w:p>
        </w:tc>
      </w:tr>
      <w:tr w:rsidR="00EE6329" w:rsidRPr="00EE6329" w:rsidTr="00B66452">
        <w:trPr>
          <w:trHeight w:val="553"/>
        </w:trPr>
        <w:tc>
          <w:tcPr>
            <w:tcW w:w="709"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256B3E">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1</w:t>
            </w:r>
            <w:r w:rsidR="00256B3E">
              <w:rPr>
                <w:rFonts w:ascii="Times New Roman" w:eastAsia="Times New Roman" w:hAnsi="Times New Roman" w:cs="Times New Roman"/>
                <w:sz w:val="24"/>
                <w:szCs w:val="24"/>
                <w:lang w:eastAsia="ru-RU"/>
              </w:rPr>
              <w:t>7</w:t>
            </w:r>
            <w:r w:rsidRPr="00EE6329">
              <w:rPr>
                <w:rFonts w:ascii="Times New Roman" w:eastAsia="Times New Roman" w:hAnsi="Times New Roman" w:cs="Times New Roman"/>
                <w:sz w:val="24"/>
                <w:szCs w:val="24"/>
                <w:lang w:eastAsia="ru-RU"/>
              </w:rPr>
              <w:t xml:space="preserve">. </w:t>
            </w:r>
          </w:p>
        </w:tc>
        <w:tc>
          <w:tcPr>
            <w:tcW w:w="3401"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Специальная оценка условий труда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B66452">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Пакет документов по проведению специальной оценки рабочих мест.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256B3E" w:rsidP="00EE6329">
            <w:pPr>
              <w:spacing w:after="1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EE6329"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Подготовка и прием образовательной организации к новому учебному году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Акт готовности образовательного учреждения к новому учебному году.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Журнал регистрации результатов исследования спортивного инвентаря, оборудования вентиляционных устройств спортивных залов.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Акты-разрешения на проведение занятий в учебных мастерских и спортивных залах.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3D12" w:rsidP="00EE6329">
            <w:pPr>
              <w:spacing w:after="10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EE6329"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Подготовка к сезону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Приказ руководителя о назначении ответственного лица за эксплуатацию тепловых сетей и теплопотребляющих установок.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Акт общего технического осмотра зданий и сооружений по подготовке их к зиме.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Акт готовности к включению теплоснабжения объекта.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План мероприятий по подготовке теплопотребляющих установок и тепловых сетей к работе в отопительном сезоне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3D12">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2</w:t>
            </w:r>
            <w:r w:rsidR="00EE3D12">
              <w:rPr>
                <w:rFonts w:ascii="Times New Roman" w:eastAsia="Times New Roman" w:hAnsi="Times New Roman" w:cs="Times New Roman"/>
                <w:sz w:val="24"/>
                <w:szCs w:val="24"/>
                <w:lang w:eastAsia="ru-RU"/>
              </w:rPr>
              <w:t>0</w:t>
            </w:r>
            <w:r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Выполнение Правил противопожарного режима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Приказ о назначении ответственных лиц за пожарную безопасность.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Приказ руководителя о противопожарном режиме в организации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Инструкция о мерах пожарной безопасности.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План противопожарных мероприятий.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5. План эвакуации по этажам.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6. Инструкция о порядке действий персонала по обеспечению безопасной и быстрой эвакуации людей при пожаре.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7. План проведения тренировки по эвакуации людей при пожаре.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8. Журналы учета вводного противопожарного инструктажа и учета противопожарного инструктажа на рабочем месте. </w:t>
            </w:r>
          </w:p>
          <w:p w:rsidR="00EE6329" w:rsidRPr="00EE6329" w:rsidRDefault="00EE6329"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8.1. Перечень вопросов вводного противопожарного инструктажа. </w:t>
            </w:r>
          </w:p>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8.2. Перечень вопросов первичного противопожарного инструктажа.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9. Журнал учета первичных средств пожаротушения.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10. Акт проверки работоспособности установок пожарной автоматики.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11. Договор на обслуживание пожарной автоматики с лицензированной организацией.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12. Годовой план-график регламентных работ по техническому обслуживанию и планово-предупредительному ремонту установок пожарной автоматики.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13. Акт испытания пожарных эвакуационных лестниц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3D12">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2</w:t>
            </w:r>
            <w:r w:rsidR="00EE3D12">
              <w:rPr>
                <w:rFonts w:ascii="Times New Roman" w:eastAsia="Times New Roman" w:hAnsi="Times New Roman" w:cs="Times New Roman"/>
                <w:sz w:val="24"/>
                <w:szCs w:val="24"/>
                <w:lang w:eastAsia="ru-RU"/>
              </w:rPr>
              <w:t>1</w:t>
            </w:r>
            <w:r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Выполнение правил электробезопасности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Приказ руководителя о назначении ответственного за электрохозяйство и лица, замещающего его в период длительного отсутствия (отпуск, командировка, болезнь).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Журнал учета присвоения группы I по электробезопасности неэлектротехническому персоналу.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Журнал учета проверки знаний норм и правил в электроустановках.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Перечень электротехнического и электоротехнологического персонала, которому для выполнения функциональных обязанностей необходимо иметь квалификационную группу по </w:t>
            </w:r>
            <w:r w:rsidRPr="00EE6329">
              <w:rPr>
                <w:rFonts w:ascii="Times New Roman" w:eastAsia="Times New Roman" w:hAnsi="Times New Roman" w:cs="Times New Roman"/>
                <w:sz w:val="24"/>
                <w:szCs w:val="24"/>
                <w:lang w:eastAsia="ru-RU"/>
              </w:rPr>
              <w:lastRenderedPageBreak/>
              <w:t xml:space="preserve">электробезопасности.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5. Перечень должностей и профессий для неэлектротехнического персонала, которому для выполнения функциональных обязанностей требуется иметь I квалифицированную группу по электробезопасности.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6. Протоколы проверки сопротивления изоляции электросети и заземления оборудования. </w:t>
            </w:r>
          </w:p>
        </w:tc>
      </w:tr>
      <w:tr w:rsidR="00EE6329" w:rsidRPr="00EE6329" w:rsidTr="00B66452">
        <w:tc>
          <w:tcPr>
            <w:tcW w:w="709"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0F704F">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2</w:t>
            </w:r>
            <w:r w:rsidR="000F704F">
              <w:rPr>
                <w:rFonts w:ascii="Times New Roman" w:eastAsia="Times New Roman" w:hAnsi="Times New Roman" w:cs="Times New Roman"/>
                <w:sz w:val="24"/>
                <w:szCs w:val="24"/>
                <w:lang w:eastAsia="ru-RU"/>
              </w:rPr>
              <w:t>2</w:t>
            </w:r>
            <w:r w:rsidRPr="00EE6329">
              <w:rPr>
                <w:rFonts w:ascii="Times New Roman" w:eastAsia="Times New Roman" w:hAnsi="Times New Roman" w:cs="Times New Roman"/>
                <w:sz w:val="24"/>
                <w:szCs w:val="24"/>
                <w:lang w:eastAsia="ru-RU"/>
              </w:rPr>
              <w:t xml:space="preserve">. </w:t>
            </w:r>
          </w:p>
        </w:tc>
        <w:tc>
          <w:tcPr>
            <w:tcW w:w="3401" w:type="dxa"/>
            <w:vMerge w:val="restart"/>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Расследование и учет несчастных случаев </w:t>
            </w: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1. Извещение, сообщение о несчастном случае (групповом несчастном случае, тяжелом несчастном случае, несчастном случае со смертельным исходом).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2. Приказ руководителя о назначении комиссии по расследованию несчастного случая.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3. Запрос в учреждение здравоохранения о характере и степени тяжести повреждений у пострадавшего при несчастном случае.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4. Протокол опроса пострадавшего при несчастном случае (очевидца несчастного случая, должностного лица). </w:t>
            </w:r>
          </w:p>
        </w:tc>
      </w:tr>
      <w:tr w:rsidR="00EE6329" w:rsidRPr="00EE6329" w:rsidTr="00B66452">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3401" w:type="dxa"/>
            <w:vMerge/>
            <w:tcBorders>
              <w:top w:val="single" w:sz="8" w:space="0" w:color="000000"/>
              <w:left w:val="single" w:sz="8" w:space="0" w:color="000000"/>
              <w:bottom w:val="single" w:sz="8" w:space="0" w:color="000000"/>
              <w:right w:val="single" w:sz="8" w:space="0" w:color="000000"/>
            </w:tcBorders>
            <w:vAlign w:val="center"/>
            <w:hideMark/>
          </w:tcPr>
          <w:p w:rsidR="00EE6329" w:rsidRPr="00EE6329" w:rsidRDefault="00EE6329" w:rsidP="00EE6329">
            <w:pPr>
              <w:spacing w:after="0" w:line="240" w:lineRule="auto"/>
              <w:rPr>
                <w:rFonts w:ascii="Times New Roman" w:eastAsia="Times New Roman" w:hAnsi="Times New Roman" w:cs="Times New Roman"/>
                <w:sz w:val="24"/>
                <w:szCs w:val="24"/>
                <w:lang w:eastAsia="ru-RU"/>
              </w:rPr>
            </w:pPr>
          </w:p>
        </w:tc>
        <w:tc>
          <w:tcPr>
            <w:tcW w:w="5955" w:type="dxa"/>
            <w:tcBorders>
              <w:top w:val="single" w:sz="8" w:space="0" w:color="000000"/>
              <w:left w:val="single" w:sz="8" w:space="0" w:color="000000"/>
              <w:bottom w:val="single" w:sz="8" w:space="0" w:color="000000"/>
              <w:right w:val="single" w:sz="8" w:space="0" w:color="000000"/>
            </w:tcBorders>
            <w:hideMark/>
          </w:tcPr>
          <w:p w:rsidR="00EE6329" w:rsidRPr="00EE6329" w:rsidRDefault="00EE6329"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5. Протокол осмотра места несчастного случая. </w:t>
            </w:r>
          </w:p>
        </w:tc>
      </w:tr>
    </w:tbl>
    <w:p w:rsidR="00EE6329" w:rsidRPr="00EE6329"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E6329"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Default="00E42241" w:rsidP="00EE6329">
      <w:pPr>
        <w:spacing w:after="0" w:line="240" w:lineRule="auto"/>
        <w:jc w:val="both"/>
        <w:rPr>
          <w:rFonts w:ascii="Times New Roman" w:eastAsia="Times New Roman" w:hAnsi="Times New Roman" w:cs="Times New Roman"/>
          <w:sz w:val="24"/>
          <w:szCs w:val="24"/>
          <w:lang w:eastAsia="ru-RU"/>
        </w:rPr>
      </w:pPr>
    </w:p>
    <w:p w:rsidR="00E42241" w:rsidRPr="00EE6329" w:rsidRDefault="00E42241" w:rsidP="00EE6329">
      <w:pPr>
        <w:spacing w:after="0" w:line="240" w:lineRule="auto"/>
        <w:jc w:val="both"/>
        <w:rPr>
          <w:rFonts w:ascii="Times New Roman" w:eastAsia="Times New Roman" w:hAnsi="Times New Roman" w:cs="Times New Roman"/>
          <w:sz w:val="24"/>
          <w:szCs w:val="24"/>
          <w:lang w:eastAsia="ru-RU"/>
        </w:rPr>
      </w:pPr>
    </w:p>
    <w:p w:rsidR="00FC5EB7"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3204FE" w:rsidRPr="00EE6329" w:rsidRDefault="003204FE" w:rsidP="003204FE">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Приложение </w:t>
      </w:r>
      <w:r w:rsidR="004A3B89">
        <w:rPr>
          <w:rFonts w:ascii="Times New Roman" w:eastAsia="Times New Roman" w:hAnsi="Times New Roman" w:cs="Times New Roman"/>
          <w:sz w:val="24"/>
          <w:szCs w:val="24"/>
          <w:lang w:eastAsia="ru-RU"/>
        </w:rPr>
        <w:t>№ 2</w:t>
      </w:r>
    </w:p>
    <w:p w:rsidR="003204FE" w:rsidRPr="00EE6329" w:rsidRDefault="003204FE" w:rsidP="003204FE">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3204FE" w:rsidRDefault="003204FE" w:rsidP="003204FE">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о системе управления охраной труда</w:t>
      </w:r>
    </w:p>
    <w:p w:rsidR="003204FE" w:rsidRDefault="003204FE" w:rsidP="003204F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3204FE" w:rsidRPr="00EE6329" w:rsidRDefault="003204FE" w:rsidP="003204F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EE6329" w:rsidRPr="00EE6329"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p w:rsidR="001D5F81" w:rsidRDefault="00C27E5F" w:rsidP="001D5F81">
      <w:pPr>
        <w:spacing w:after="0" w:line="240" w:lineRule="auto"/>
        <w:jc w:val="center"/>
        <w:rPr>
          <w:rFonts w:ascii="Times New Roman" w:eastAsia="Times New Roman" w:hAnsi="Times New Roman" w:cs="Times New Roman"/>
          <w:b/>
          <w:bCs/>
          <w:sz w:val="24"/>
          <w:szCs w:val="24"/>
          <w:lang w:eastAsia="ru-RU"/>
        </w:rPr>
      </w:pPr>
      <w:r w:rsidRPr="00BB5838">
        <w:rPr>
          <w:rFonts w:ascii="Times New Roman" w:eastAsia="Times New Roman" w:hAnsi="Times New Roman" w:cs="Times New Roman"/>
          <w:b/>
          <w:bCs/>
          <w:sz w:val="24"/>
          <w:szCs w:val="24"/>
          <w:lang w:eastAsia="ru-RU"/>
        </w:rPr>
        <w:t>Примерный перечень документов по охране труда</w:t>
      </w:r>
      <w:r w:rsidR="001D5F81" w:rsidRPr="001D5F81">
        <w:rPr>
          <w:rFonts w:ascii="Times New Roman" w:eastAsia="Times New Roman" w:hAnsi="Times New Roman" w:cs="Times New Roman"/>
          <w:b/>
          <w:bCs/>
          <w:sz w:val="24"/>
          <w:szCs w:val="24"/>
          <w:lang w:eastAsia="ru-RU"/>
        </w:rPr>
        <w:t xml:space="preserve"> </w:t>
      </w:r>
    </w:p>
    <w:p w:rsidR="001D5F81" w:rsidRPr="00C27E5F" w:rsidRDefault="001D5F81" w:rsidP="001D5F8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ГБОУ «Валуйская общеобразовательная школа-интернат №1»</w:t>
      </w:r>
    </w:p>
    <w:p w:rsidR="00EE6329" w:rsidRPr="00BB5838" w:rsidRDefault="00EE6329" w:rsidP="00EE6329">
      <w:pPr>
        <w:spacing w:after="0" w:line="240" w:lineRule="auto"/>
        <w:jc w:val="center"/>
        <w:rPr>
          <w:rFonts w:ascii="Times New Roman" w:eastAsia="Times New Roman" w:hAnsi="Times New Roman" w:cs="Times New Roman"/>
          <w:b/>
          <w:bCs/>
          <w:sz w:val="24"/>
          <w:szCs w:val="24"/>
          <w:lang w:eastAsia="ru-RU"/>
        </w:rPr>
      </w:pPr>
    </w:p>
    <w:p w:rsidR="00EE6329" w:rsidRPr="00EE6329" w:rsidRDefault="00EE6329" w:rsidP="00EE6329">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tbl>
      <w:tblPr>
        <w:tblW w:w="10085" w:type="dxa"/>
        <w:tblInd w:w="-577" w:type="dxa"/>
        <w:tblLayout w:type="fixed"/>
        <w:tblCellMar>
          <w:left w:w="0" w:type="dxa"/>
          <w:right w:w="0" w:type="dxa"/>
        </w:tblCellMar>
        <w:tblLook w:val="04A0"/>
      </w:tblPr>
      <w:tblGrid>
        <w:gridCol w:w="4253"/>
        <w:gridCol w:w="5832"/>
      </w:tblGrid>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Документ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jc w:val="center"/>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Основание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Коллективный договор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Статья 40 ТК РФ </w:t>
            </w:r>
          </w:p>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Правила внутреннего трудового распорядка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Статья 189 ТК РФ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Положение о комиссии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Статья 218 ТК РФ </w:t>
            </w:r>
          </w:p>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Минтруда России от 24.06.2014 N 412н "Об утверждении Типового положения о комитете (комиссии) по охране труда"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Положение о проведении административно-общественного контроля за состоянием условий и охраны труда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Президиума ЦК профсоюза работников народного образования, высшей школы и научных учреждений от 01.07. 1987 N 7 "Об утверждении Положения об административно-общественном контроле за охраной труда в учреждениях образования"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Положение о проведении обучения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Статья 225 ТК РФ, </w:t>
            </w:r>
          </w:p>
          <w:p w:rsidR="00E56D1F" w:rsidRPr="00EE6329" w:rsidRDefault="00E56D1F" w:rsidP="00EE6329">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 </w:t>
            </w:r>
          </w:p>
          <w:p w:rsidR="00E56D1F" w:rsidRPr="00EE6329" w:rsidRDefault="00E56D1F"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Положение об организации выдачи и применения специальной одежды, специальной обуви и других средств индивидуальной защиты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Минздравсоцразвития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назначении лиц, ответственных за организацию безопасной работы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Минтруда России от 19.08.2016 N 438н "Об утверждении Типового положения о системе управления охраной труда", Письмо Минобрнауки России от 25.08.2015 N 12-1077 "О направлении Рекомендаций"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назначении лица, ответственного за пожарную безопасность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Правительства РФ от 25.04.2012 N 390 "О противопожарном режиме"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назначении ответственного за электрохозяйство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Минэнерго России от 13.01. 2003 N 6 "Об утверждении Правил технической эксплуатации электроустановок потребителей" </w:t>
            </w:r>
          </w:p>
        </w:tc>
      </w:tr>
      <w:tr w:rsidR="00E56D1F"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Приказ о введении в действие Положения о проведении обучения по охране труда и назначении ответственных лиц </w:t>
            </w:r>
          </w:p>
        </w:tc>
        <w:tc>
          <w:tcPr>
            <w:tcW w:w="5832" w:type="dxa"/>
            <w:tcBorders>
              <w:top w:val="single" w:sz="8" w:space="0" w:color="000000"/>
              <w:left w:val="single" w:sz="8" w:space="0" w:color="000000"/>
              <w:bottom w:val="single" w:sz="8" w:space="0" w:color="000000"/>
              <w:right w:val="single" w:sz="8" w:space="0" w:color="000000"/>
            </w:tcBorders>
            <w:hideMark/>
          </w:tcPr>
          <w:p w:rsidR="00E56D1F" w:rsidRPr="00EE6329" w:rsidRDefault="00E56D1F" w:rsidP="0073716F">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  </w:t>
            </w:r>
          </w:p>
        </w:tc>
      </w:tr>
      <w:tr w:rsidR="005D5CCE"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назначении комиссии по проверке знаний требований охраны труда </w:t>
            </w:r>
          </w:p>
        </w:tc>
        <w:tc>
          <w:tcPr>
            <w:tcW w:w="5832"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9563AD">
            <w:pPr>
              <w:spacing w:after="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  </w:t>
            </w:r>
          </w:p>
        </w:tc>
      </w:tr>
      <w:tr w:rsidR="005D5CCE"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проведении обучения безопасности труда в форме индивидуальной стажировки на рабочем месте </w:t>
            </w:r>
          </w:p>
        </w:tc>
        <w:tc>
          <w:tcPr>
            <w:tcW w:w="5832"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p>
        </w:tc>
      </w:tr>
      <w:tr w:rsidR="005D5CCE"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присвоении I группы по электробезопасности неэлектротехническому персоналу </w:t>
            </w:r>
          </w:p>
        </w:tc>
        <w:tc>
          <w:tcPr>
            <w:tcW w:w="5832"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Минэнерго России от 13.01.2003 N 6 "Об утверждении Правил технической эксплуатации электроустановок потребителей" </w:t>
            </w:r>
          </w:p>
        </w:tc>
      </w:tr>
      <w:tr w:rsidR="005D5CCE"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введении в действие инструкций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от 17.12.2002 N 80 "Об утверждении Методических рекомендаций по разработке государственных нормативных требований охраны труда" </w:t>
            </w:r>
          </w:p>
        </w:tc>
      </w:tr>
      <w:tr w:rsidR="005D5CCE"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 продлении срока действия инструкции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от 17.12.2002 N 80 "Об утверждении Методических рекомендаций по разработке государственных нормативных требований охраны труда"   </w:t>
            </w:r>
          </w:p>
        </w:tc>
      </w:tr>
      <w:tr w:rsidR="005D5CCE"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об обеспечении работников специальной одеждой, специальной обувью и другими средствами индивидуальной защиты </w:t>
            </w:r>
          </w:p>
        </w:tc>
        <w:tc>
          <w:tcPr>
            <w:tcW w:w="5832" w:type="dxa"/>
            <w:tcBorders>
              <w:top w:val="single" w:sz="8" w:space="0" w:color="000000"/>
              <w:left w:val="single" w:sz="8" w:space="0" w:color="000000"/>
              <w:bottom w:val="single" w:sz="8" w:space="0" w:color="000000"/>
              <w:right w:val="single" w:sz="8" w:space="0" w:color="000000"/>
            </w:tcBorders>
            <w:hideMark/>
          </w:tcPr>
          <w:p w:rsidR="005D5CCE" w:rsidRPr="00EE6329" w:rsidRDefault="005D5CCE" w:rsidP="009563AD">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Минздравсоцразвития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r>
      <w:tr w:rsidR="009563AD"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об образовании комиссии по проведению специальной оценки условий труда </w:t>
            </w:r>
          </w:p>
        </w:tc>
        <w:tc>
          <w:tcPr>
            <w:tcW w:w="5832"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Федеральный закон от 28.12.2013 N 426-ФЗ "О специальной оценке условий труда"   </w:t>
            </w:r>
          </w:p>
        </w:tc>
      </w:tr>
      <w:tr w:rsidR="009563AD"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об утверждении состава комиссии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Минтруда России от 24.06.2014 N 412н "Об утверждении Типового положения о комитете (комиссии) по охране труда"   </w:t>
            </w:r>
          </w:p>
        </w:tc>
      </w:tr>
      <w:tr w:rsidR="009563AD"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Инструкции по охране труда для работников </w:t>
            </w:r>
          </w:p>
        </w:tc>
        <w:tc>
          <w:tcPr>
            <w:tcW w:w="5832"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от 17.12.2002 N 80 "Об утверждении Методических рекомендаций по разработке государственных нормативных требований охраны труда" </w:t>
            </w:r>
          </w:p>
        </w:tc>
      </w:tr>
      <w:tr w:rsidR="009563AD"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Программа вводного инструктажа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9563AD" w:rsidRPr="00EE6329" w:rsidRDefault="009563AD"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Программа первичного инструктажа по охране труда на рабочем месте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1D5F81">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Программа обучения приемам оказания первой помощи пострадавшим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Программа стажировки на рабочем месте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Журнал регистрации вводного инструктажа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Журнал регистрации инструктажа на рабочем месте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Журнал регистрации целевого инструктажа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Журнал учета присвоения группы I по электробезопасности неэлектротехническому персоналу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"ПОТ Р М-016-2001. РД 153-34.0-03.150-00. Межотраслевые Правила по охране труда (Правила безопасности) при эксплуатации электроустановок"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Журнал учета инструкции по охране труда для работников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от 17.12.2002 N 80 "Об утверждении Методических рекомендаций по разработке государственных нормативных требований охраны труда"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Журнал учета выдачи инструкций по охране труда для работников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от 17.12.2002 N 80 "Об утверждении Методических рекомендаций по разработке государственных нормативных требований охраны труда"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Личные карточки учета выдачи СИЗ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Приказ Минздравсоцразвития России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Протоколы заседания комиссии по проверке знаний требований охраны труда работников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Личные карточки прохождения обучения безопасности труда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ГОСТ 12.0.004-2015 Межгосударственный стандарт. Система стандартов безопасности труда. Организация обучения безопасности труда. Общие положения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Удостоверения о проверке знаний требований охраны труда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0C2E43">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РФ и Минобразования РФ от 13.01.2003 N 1/29 "Об утверждении Порядка обучения по охране труда и проверки знаний требований охраны труда работников организаций"   </w:t>
            </w:r>
          </w:p>
        </w:tc>
      </w:tr>
      <w:tr w:rsidR="00D80CFC" w:rsidRPr="00EE6329" w:rsidTr="00E02C5B">
        <w:tc>
          <w:tcPr>
            <w:tcW w:w="4253"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Предписания специалиста по охране труда </w:t>
            </w:r>
          </w:p>
        </w:tc>
        <w:tc>
          <w:tcPr>
            <w:tcW w:w="5832" w:type="dxa"/>
            <w:tcBorders>
              <w:top w:val="single" w:sz="8" w:space="0" w:color="000000"/>
              <w:left w:val="single" w:sz="8" w:space="0" w:color="000000"/>
              <w:bottom w:val="single" w:sz="8" w:space="0" w:color="000000"/>
              <w:right w:val="single" w:sz="8" w:space="0" w:color="000000"/>
            </w:tcBorders>
            <w:hideMark/>
          </w:tcPr>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Постановление Минтруда России от 08.02.2000 N 14 "Об утверждении Рекомендаций по организации работы Службы охраны труда в организации" </w:t>
            </w:r>
          </w:p>
          <w:p w:rsidR="00D80CFC" w:rsidRPr="00EE6329" w:rsidRDefault="00D80CFC" w:rsidP="00EE6329">
            <w:pPr>
              <w:spacing w:after="100" w:line="240" w:lineRule="auto"/>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p>
        </w:tc>
      </w:tr>
    </w:tbl>
    <w:p w:rsidR="00E02C5B" w:rsidRDefault="00EE6329" w:rsidP="000C2E43">
      <w:pPr>
        <w:spacing w:after="0" w:line="240" w:lineRule="auto"/>
        <w:jc w:val="both"/>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w:t>
      </w:r>
      <w:r w:rsidR="00E02C5B">
        <w:rPr>
          <w:rFonts w:ascii="Times New Roman" w:eastAsia="Times New Roman" w:hAnsi="Times New Roman" w:cs="Times New Roman"/>
          <w:sz w:val="24"/>
          <w:szCs w:val="24"/>
          <w:lang w:eastAsia="ru-RU"/>
        </w:rPr>
        <w:t xml:space="preserve">                                                                                                                                 </w:t>
      </w:r>
    </w:p>
    <w:p w:rsidR="00702031" w:rsidRPr="00EE6329" w:rsidRDefault="00E02C5B" w:rsidP="000C2E4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2031" w:rsidRPr="00EE6329">
        <w:rPr>
          <w:rFonts w:ascii="Times New Roman" w:eastAsia="Times New Roman" w:hAnsi="Times New Roman" w:cs="Times New Roman"/>
          <w:sz w:val="24"/>
          <w:szCs w:val="24"/>
          <w:lang w:eastAsia="ru-RU"/>
        </w:rPr>
        <w:t xml:space="preserve">Приложение </w:t>
      </w:r>
      <w:r w:rsidR="00702031">
        <w:rPr>
          <w:rFonts w:ascii="Times New Roman" w:eastAsia="Times New Roman" w:hAnsi="Times New Roman" w:cs="Times New Roman"/>
          <w:sz w:val="24"/>
          <w:szCs w:val="24"/>
          <w:lang w:eastAsia="ru-RU"/>
        </w:rPr>
        <w:t>№ 3</w:t>
      </w:r>
    </w:p>
    <w:p w:rsidR="00702031" w:rsidRPr="00EE6329" w:rsidRDefault="00702031" w:rsidP="00702031">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702031" w:rsidRDefault="00702031" w:rsidP="00702031">
      <w:pPr>
        <w:spacing w:after="0" w:line="240" w:lineRule="auto"/>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702031" w:rsidRDefault="00702031" w:rsidP="0070203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ГБОУ «Валуйская общеобразовательная </w:t>
      </w:r>
    </w:p>
    <w:p w:rsidR="00702031" w:rsidRDefault="00702031" w:rsidP="0070203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E345EA" w:rsidRDefault="00E345EA" w:rsidP="00702031">
      <w:pPr>
        <w:spacing w:after="0" w:line="240" w:lineRule="auto"/>
        <w:jc w:val="right"/>
        <w:rPr>
          <w:rFonts w:ascii="Times New Roman" w:eastAsia="Times New Roman" w:hAnsi="Times New Roman" w:cs="Times New Roman"/>
          <w:sz w:val="24"/>
          <w:szCs w:val="24"/>
          <w:lang w:eastAsia="ru-RU"/>
        </w:rPr>
      </w:pPr>
    </w:p>
    <w:p w:rsidR="000A0395" w:rsidRDefault="000A0395" w:rsidP="000A0395">
      <w:pPr>
        <w:rPr>
          <w:rFonts w:ascii="Times New Roman" w:hAnsi="Times New Roman" w:cs="Times New Roman"/>
          <w:b/>
          <w:color w:val="0000FF"/>
          <w:sz w:val="24"/>
          <w:szCs w:val="24"/>
        </w:rPr>
      </w:pPr>
    </w:p>
    <w:p w:rsidR="001D5F81" w:rsidRDefault="000A0395" w:rsidP="001D5F81">
      <w:pPr>
        <w:spacing w:after="0"/>
        <w:ind w:left="-567"/>
        <w:jc w:val="center"/>
        <w:rPr>
          <w:rFonts w:ascii="Times New Roman" w:hAnsi="Times New Roman" w:cs="Times New Roman"/>
          <w:b/>
          <w:sz w:val="24"/>
          <w:szCs w:val="24"/>
        </w:rPr>
      </w:pPr>
      <w:r w:rsidRPr="000A0395">
        <w:rPr>
          <w:rFonts w:ascii="Times New Roman" w:hAnsi="Times New Roman" w:cs="Times New Roman"/>
          <w:b/>
          <w:sz w:val="24"/>
          <w:szCs w:val="24"/>
        </w:rPr>
        <w:t>Положение о комитете (комиссии) по охране труда</w:t>
      </w:r>
      <w:r>
        <w:rPr>
          <w:rFonts w:ascii="Times New Roman" w:hAnsi="Times New Roman" w:cs="Times New Roman"/>
          <w:b/>
          <w:sz w:val="24"/>
          <w:szCs w:val="24"/>
        </w:rPr>
        <w:t xml:space="preserve"> </w:t>
      </w:r>
    </w:p>
    <w:p w:rsidR="000A0395" w:rsidRDefault="000A0395" w:rsidP="001D5F81">
      <w:pPr>
        <w:spacing w:after="0"/>
        <w:ind w:left="-567"/>
        <w:jc w:val="center"/>
        <w:rPr>
          <w:rFonts w:ascii="Times New Roman" w:hAnsi="Times New Roman" w:cs="Times New Roman"/>
          <w:b/>
          <w:sz w:val="24"/>
          <w:szCs w:val="24"/>
        </w:rPr>
      </w:pPr>
      <w:r>
        <w:rPr>
          <w:rFonts w:ascii="Times New Roman" w:hAnsi="Times New Roman" w:cs="Times New Roman"/>
          <w:b/>
          <w:sz w:val="24"/>
          <w:szCs w:val="24"/>
        </w:rPr>
        <w:t>ГБОУ «Валуйская общеобразовательная школа-интернат №1»</w:t>
      </w:r>
    </w:p>
    <w:p w:rsidR="001D5F81" w:rsidRPr="000A0395" w:rsidRDefault="001D5F81" w:rsidP="001D5F81">
      <w:pPr>
        <w:spacing w:after="0"/>
        <w:ind w:left="-567"/>
        <w:jc w:val="center"/>
        <w:rPr>
          <w:rFonts w:ascii="Times New Roman" w:hAnsi="Times New Roman" w:cs="Times New Roman"/>
          <w:b/>
          <w:sz w:val="24"/>
          <w:szCs w:val="24"/>
        </w:rPr>
      </w:pPr>
    </w:p>
    <w:p w:rsidR="000A0395"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 Общие положения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1.1. Настоящее Положение разработано в соответствии со ст. 224 Трудового кодекса Российской Федерации на основе примерного положения о комитете (комиссии) по охране труда, утверждѐнного Приказом Министерства труда и социальной защиты Российской Федерации от 22 сентября 2021 года №650н «Об утверждении примерного положения о комитете (комиссии) по охране труда» с целью организации совместных действий директора школы,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 образовательной организации.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1.2. Данное Положение о комитете (комиссии) по охране труда (далее - Комитет) предусматривает основные задачи, функции и права комитета (комиссии) по охране труда в общеобразовательной организации.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1.3. Комитет является составной частью системы управления охраной труда организации, осуществляющей образовательную деятельность, а также одной из форм участия работников в управлении охраной труда. Работа Комитета строится на принципах социального партнерства.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1.4.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образовательная организация,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1.5.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образовательной организации, коллективным договором (соглашением по охране труда), локальными нормативными актами работодателя.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1.6. Численность членов Комитета определяется в зависимости от численности работников школы, количества структурных подразделений, специфики производства и других особенностей по взаимной договоренности сторон, представляющих интересы работодателя и работников.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1.7.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директора школы.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1.8.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директор организации, осуществляющей образовательную деятельность,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lastRenderedPageBreak/>
        <w:t>1.9. Комитет осуществляет свою деятельность в соответствии с разрабатываемыми им регламентом и планом работы, которые утверждаются председателем Комитета.</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1.10. Члены Комитета должны проходить в установленном порядке обучение по охране труда и проверку знания требований охраны труда в порядке, установленном Правительством Российской Федерации.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1.11. Члены Комитета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или собрание (конференция) работников вправе отзывать из состава Комитета своих представителей и выдвигать в его состав новых представителей. Директор школы вправе своим распоряжением отзывать своих представителей из состава Комитета и назначать вместо них новых представителей.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1.12. Обеспечение деятельности Комитета,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директора организации, осуществляющей образовательную деятельность.</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 Задачи Комитета по охране труда На комиссию (комитет) возлагаются следующие основные задачи: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 Разработка и дальнейшее совершенствование программы совместных действий директора школы, работников, профессиональных союзов и (или) иных уполномоченных 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2.2. Рассмотрение проектов локальных нормативных актов образовательной организации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2.3. Участие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2.4. Подготовка и представление директору школы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2.5. 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2.6. Содействие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условиях труда, средствах индивидуальной защиты.</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 Функции Комитета по охране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Для выполнения поставленных задач на комиссию возлагаются следующие функции: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 Рассмотрение предложений директора,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3.2. Оказание содействия директору организации, осуществляющей образовательную деятельность,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lastRenderedPageBreak/>
        <w:t xml:space="preserve">3.3. Участие в проведении проверок состояния условий и охраны труда на рабочих местах, рассмотрении их результатов, выработка предложений директору организации, осуществляющей образовательную деятельность, по приведению условий и охраны труда в соответствие с обязательными требованиями охраны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3.4.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3.5.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3.6.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директора школы контролю за обеспечением ими работников, правильностью их применения, организацией их хранения, стирки, чистки, ремонта, дезинфекции и обеззараживания.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3.7. Содействие директору образовательной организации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3.8.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3.9. Содействие директору школы в рассмотрении вопросов финансирования мероприятий по охране труда, обязательного социального страхования от несчастных случаев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3.10. Подготовка и представление директору школы предложений по совершенствованию организации работы с целью обеспечения охраны труда и сохранения здоровья работников, созданию системы поощрения работников, соблюдающих требования охраны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3.11. Подготовка и представление директору,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 </w:t>
      </w:r>
    </w:p>
    <w:p w:rsidR="000A0395" w:rsidRPr="009419F3" w:rsidRDefault="000A0395" w:rsidP="00BB5838">
      <w:pPr>
        <w:spacing w:after="0"/>
        <w:ind w:left="-567"/>
        <w:jc w:val="both"/>
        <w:rPr>
          <w:rFonts w:ascii="Times New Roman" w:hAnsi="Times New Roman" w:cs="Times New Roman"/>
          <w:b/>
          <w:sz w:val="24"/>
          <w:szCs w:val="24"/>
        </w:rPr>
      </w:pPr>
      <w:r w:rsidRPr="009419F3">
        <w:rPr>
          <w:rFonts w:ascii="Times New Roman" w:hAnsi="Times New Roman" w:cs="Times New Roman"/>
          <w:sz w:val="24"/>
          <w:szCs w:val="24"/>
        </w:rPr>
        <w:t>3.12. Содействовать директору школы в рассмотрении обстоятельств, выявление причин, приводящих к микроповреждениям (микротравмам).</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 Права Комитета по охране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Для осуществления возложенных функций Комитет вправе: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4.1. Запрашивать от директора организации, осуществляющей образовательную деятельность,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4.2.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4.3. Заслушивать на заседаниях Комитета руководителей структурных подразделений школы и иных должностных лиц, работников, допустивших нарушения требований охраны труда, </w:t>
      </w:r>
      <w:r w:rsidRPr="009419F3">
        <w:rPr>
          <w:rFonts w:ascii="Times New Roman" w:hAnsi="Times New Roman" w:cs="Times New Roman"/>
          <w:sz w:val="24"/>
          <w:szCs w:val="24"/>
        </w:rPr>
        <w:lastRenderedPageBreak/>
        <w:t xml:space="preserve">повлекшие за собой тяжелые последствия, и вносить директору предложения о привлечении их к ответственности в соответствии с законодательством Российской Федерации.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4.4. Участвовать в подготовке предложений к разделу коллективного договора (соглашения) по охране труда по вопросам, находящимся в компетенции Комитета. 4.5. Вносить директору организации, осуществляющей образовательную деятельность, предложения о стимулировании работников за активное участие в мероприятиях по улучшению условий и охраны труда.</w:t>
      </w:r>
    </w:p>
    <w:p w:rsidR="000A0395" w:rsidRPr="009419F3" w:rsidRDefault="000A0395" w:rsidP="00BB5838">
      <w:pPr>
        <w:spacing w:after="0"/>
        <w:ind w:left="-567"/>
        <w:jc w:val="both"/>
        <w:rPr>
          <w:rFonts w:ascii="Times New Roman" w:hAnsi="Times New Roman" w:cs="Times New Roman"/>
          <w:b/>
          <w:sz w:val="24"/>
          <w:szCs w:val="24"/>
        </w:rPr>
      </w:pPr>
      <w:r w:rsidRPr="009419F3">
        <w:rPr>
          <w:rFonts w:ascii="Times New Roman" w:hAnsi="Times New Roman" w:cs="Times New Roman"/>
          <w:sz w:val="24"/>
          <w:szCs w:val="24"/>
        </w:rPr>
        <w:t>4.5. Вносить директору организации, осуществляющей образовательную деятельность, предложения о стимулировании работников за активное участие в мероприятиях по улучшению условий и охраны труда.</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4.6.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условиях труда, предусмотренных законодательством гарантий и компенсаций.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4.7. Комитет создается по инициативе директора школы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 Заключительные положения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5.1. Настоящее Положение является локальным нормативным актом, принимается на Профсоюзном собрании школы и утверждается (либо вводится в действие) приказом директора организации, осуществляющей образовательную деятельность.</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 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5.3. Положение принимается на неопределенный срок. Изменения и дополнения к Положению принимаются в порядке, предусмотренном п.5.1. настоящего Положения.</w:t>
      </w:r>
    </w:p>
    <w:p w:rsidR="000A0395" w:rsidRPr="009419F3" w:rsidRDefault="000A0395" w:rsidP="00BB5838">
      <w:pPr>
        <w:spacing w:after="0"/>
        <w:ind w:left="-567"/>
        <w:jc w:val="both"/>
        <w:rPr>
          <w:rFonts w:ascii="Times New Roman" w:hAnsi="Times New Roman" w:cs="Times New Roman"/>
          <w:sz w:val="24"/>
          <w:szCs w:val="24"/>
        </w:rPr>
      </w:pPr>
      <w:r w:rsidRPr="009419F3">
        <w:rPr>
          <w:rFonts w:ascii="Times New Roman" w:hAnsi="Times New Roman" w:cs="Times New Roman"/>
          <w:sz w:val="24"/>
          <w:szCs w:val="24"/>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A0395" w:rsidRPr="009419F3" w:rsidRDefault="000A0395" w:rsidP="00BB5838">
      <w:pPr>
        <w:spacing w:after="0"/>
        <w:ind w:left="-567"/>
        <w:jc w:val="both"/>
        <w:rPr>
          <w:rFonts w:ascii="Times New Roman" w:hAnsi="Times New Roman" w:cs="Times New Roman"/>
          <w:sz w:val="24"/>
          <w:szCs w:val="24"/>
        </w:rPr>
      </w:pPr>
    </w:p>
    <w:p w:rsidR="000A0395" w:rsidRDefault="000A0395"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E02C5B" w:rsidRDefault="00E02C5B" w:rsidP="00BB5838">
      <w:pPr>
        <w:spacing w:after="0"/>
        <w:ind w:left="-567"/>
        <w:jc w:val="both"/>
        <w:rPr>
          <w:rFonts w:ascii="Times New Roman" w:hAnsi="Times New Roman" w:cs="Times New Roman"/>
          <w:sz w:val="24"/>
          <w:szCs w:val="24"/>
        </w:rPr>
      </w:pPr>
    </w:p>
    <w:p w:rsidR="00F03334" w:rsidRPr="00EE6329" w:rsidRDefault="00F03334" w:rsidP="00BB583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  Приложение </w:t>
      </w:r>
      <w:r>
        <w:rPr>
          <w:rFonts w:ascii="Times New Roman" w:eastAsia="Times New Roman" w:hAnsi="Times New Roman" w:cs="Times New Roman"/>
          <w:sz w:val="24"/>
          <w:szCs w:val="24"/>
          <w:lang w:eastAsia="ru-RU"/>
        </w:rPr>
        <w:t>№ 4</w:t>
      </w:r>
    </w:p>
    <w:p w:rsidR="00F03334" w:rsidRPr="00EE6329" w:rsidRDefault="00F03334" w:rsidP="00BB583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F03334" w:rsidRDefault="00F03334" w:rsidP="00BB583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F03334" w:rsidRDefault="00F03334" w:rsidP="00BB5838">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F03334" w:rsidRDefault="00F03334" w:rsidP="00BB5838">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F03334" w:rsidRDefault="00F03334" w:rsidP="00BB5838">
      <w:pPr>
        <w:spacing w:after="0"/>
        <w:ind w:left="-567"/>
        <w:jc w:val="center"/>
        <w:rPr>
          <w:rFonts w:ascii="Times New Roman" w:hAnsi="Times New Roman" w:cs="Times New Roman"/>
          <w:b/>
          <w:sz w:val="24"/>
          <w:szCs w:val="24"/>
        </w:rPr>
      </w:pPr>
    </w:p>
    <w:p w:rsidR="00F03334" w:rsidRPr="009419F3" w:rsidRDefault="00F03334" w:rsidP="00BB5838">
      <w:pPr>
        <w:spacing w:after="0"/>
        <w:ind w:left="-567"/>
        <w:jc w:val="center"/>
        <w:rPr>
          <w:rFonts w:ascii="Times New Roman" w:hAnsi="Times New Roman" w:cs="Times New Roman"/>
          <w:b/>
          <w:sz w:val="24"/>
          <w:szCs w:val="24"/>
        </w:rPr>
      </w:pPr>
    </w:p>
    <w:p w:rsidR="001D5F81" w:rsidRDefault="000A0395" w:rsidP="00BB5838">
      <w:pPr>
        <w:spacing w:after="0" w:line="240" w:lineRule="auto"/>
        <w:ind w:left="-567"/>
        <w:jc w:val="center"/>
        <w:rPr>
          <w:rFonts w:ascii="Times New Roman" w:hAnsi="Times New Roman" w:cs="Times New Roman"/>
          <w:b/>
          <w:sz w:val="24"/>
          <w:szCs w:val="24"/>
        </w:rPr>
      </w:pPr>
      <w:r w:rsidRPr="00F03334">
        <w:rPr>
          <w:rFonts w:ascii="Times New Roman" w:hAnsi="Times New Roman" w:cs="Times New Roman"/>
          <w:b/>
          <w:sz w:val="24"/>
          <w:szCs w:val="24"/>
        </w:rPr>
        <w:t>Положение</w:t>
      </w:r>
      <w:r w:rsidR="001D5F81">
        <w:rPr>
          <w:rFonts w:ascii="Times New Roman" w:hAnsi="Times New Roman" w:cs="Times New Roman"/>
          <w:b/>
          <w:sz w:val="24"/>
          <w:szCs w:val="24"/>
        </w:rPr>
        <w:t xml:space="preserve"> </w:t>
      </w:r>
      <w:r w:rsidRPr="00F03334">
        <w:rPr>
          <w:rFonts w:ascii="Times New Roman" w:hAnsi="Times New Roman" w:cs="Times New Roman"/>
          <w:b/>
          <w:sz w:val="24"/>
          <w:szCs w:val="24"/>
        </w:rPr>
        <w:t xml:space="preserve">о порядке обеспечения работников </w:t>
      </w:r>
    </w:p>
    <w:p w:rsidR="0049341B" w:rsidRDefault="00F03334" w:rsidP="00BB5838">
      <w:pPr>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ГБОУ «Валуйская общеобразовательная школа-интернат №1»</w:t>
      </w:r>
    </w:p>
    <w:p w:rsidR="000A0395" w:rsidRPr="00F03334" w:rsidRDefault="00F03334" w:rsidP="00BB5838">
      <w:pPr>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 xml:space="preserve"> </w:t>
      </w:r>
      <w:r w:rsidR="000A0395" w:rsidRPr="00F03334">
        <w:rPr>
          <w:rFonts w:ascii="Times New Roman" w:hAnsi="Times New Roman" w:cs="Times New Roman"/>
          <w:b/>
          <w:sz w:val="24"/>
          <w:szCs w:val="24"/>
        </w:rPr>
        <w:t>средствами индивидуальной защиты</w:t>
      </w:r>
      <w:r w:rsidR="00E02C5B">
        <w:rPr>
          <w:rFonts w:ascii="Times New Roman" w:hAnsi="Times New Roman" w:cs="Times New Roman"/>
          <w:b/>
          <w:sz w:val="24"/>
          <w:szCs w:val="24"/>
        </w:rPr>
        <w:t xml:space="preserve"> и смывающими средствами</w:t>
      </w:r>
    </w:p>
    <w:p w:rsidR="000A0395" w:rsidRPr="009419F3" w:rsidRDefault="000A0395" w:rsidP="00BB5838">
      <w:pPr>
        <w:spacing w:after="0"/>
        <w:ind w:left="-567"/>
        <w:jc w:val="center"/>
        <w:rPr>
          <w:rFonts w:ascii="Times New Roman" w:hAnsi="Times New Roman" w:cs="Times New Roman"/>
          <w:b/>
          <w:sz w:val="24"/>
          <w:szCs w:val="24"/>
        </w:rPr>
      </w:pPr>
    </w:p>
    <w:p w:rsidR="00DB675A" w:rsidRPr="009419F3" w:rsidRDefault="00EE6329" w:rsidP="00BB5838">
      <w:pPr>
        <w:spacing w:after="0" w:line="240" w:lineRule="auto"/>
        <w:ind w:left="-567"/>
        <w:jc w:val="both"/>
        <w:rPr>
          <w:rFonts w:ascii="Times New Roman" w:hAnsi="Times New Roman" w:cs="Times New Roman"/>
          <w:b/>
          <w:sz w:val="24"/>
          <w:szCs w:val="24"/>
        </w:rPr>
      </w:pPr>
      <w:r w:rsidRPr="00EE6329">
        <w:rPr>
          <w:rFonts w:ascii="Times New Roman" w:eastAsia="Times New Roman" w:hAnsi="Times New Roman" w:cs="Times New Roman"/>
          <w:sz w:val="24"/>
          <w:szCs w:val="24"/>
          <w:lang w:eastAsia="ru-RU"/>
        </w:rPr>
        <w:t xml:space="preserve">    </w:t>
      </w:r>
      <w:r w:rsidR="00DB675A" w:rsidRPr="009419F3">
        <w:rPr>
          <w:rFonts w:ascii="Times New Roman" w:hAnsi="Times New Roman" w:cs="Times New Roman"/>
          <w:b/>
          <w:sz w:val="24"/>
          <w:szCs w:val="24"/>
        </w:rPr>
        <w:t>1. Общие положения</w:t>
      </w:r>
    </w:p>
    <w:p w:rsidR="00DB675A" w:rsidRPr="009419F3" w:rsidRDefault="00DB675A" w:rsidP="00BB5838">
      <w:pPr>
        <w:spacing w:after="0" w:line="240" w:lineRule="auto"/>
        <w:ind w:left="-567"/>
        <w:contextualSpacing/>
        <w:jc w:val="both"/>
        <w:rPr>
          <w:rFonts w:ascii="Times New Roman" w:hAnsi="Times New Roman" w:cs="Times New Roman"/>
          <w:sz w:val="24"/>
          <w:szCs w:val="24"/>
        </w:rPr>
      </w:pPr>
      <w:r w:rsidRPr="009419F3">
        <w:rPr>
          <w:rFonts w:ascii="Times New Roman" w:hAnsi="Times New Roman" w:cs="Times New Roman"/>
          <w:sz w:val="24"/>
          <w:szCs w:val="24"/>
        </w:rPr>
        <w:t xml:space="preserve">1.1.Настоящее </w:t>
      </w:r>
      <w:hyperlink r:id="rId9" w:history="1">
        <w:r w:rsidRPr="009419F3">
          <w:rPr>
            <w:rStyle w:val="a3"/>
            <w:rFonts w:ascii="Times New Roman" w:hAnsi="Times New Roman" w:cs="Times New Roman"/>
            <w:color w:val="auto"/>
            <w:sz w:val="24"/>
            <w:szCs w:val="24"/>
            <w:u w:val="none"/>
          </w:rPr>
          <w:t>Положение</w:t>
        </w:r>
      </w:hyperlink>
      <w:r w:rsidRPr="009419F3">
        <w:rPr>
          <w:rFonts w:ascii="Times New Roman" w:hAnsi="Times New Roman" w:cs="Times New Roman"/>
          <w:sz w:val="24"/>
          <w:szCs w:val="24"/>
        </w:rPr>
        <w:t xml:space="preserve"> разработано в соответствии </w:t>
      </w:r>
      <w:r w:rsidRPr="009419F3">
        <w:rPr>
          <w:rFonts w:ascii="Times New Roman" w:eastAsia="Times New Roman" w:hAnsi="Times New Roman" w:cs="Times New Roman"/>
          <w:sz w:val="24"/>
          <w:szCs w:val="24"/>
        </w:rPr>
        <w:t>со статьей 221 Трудового кодекса Российской Федерации</w:t>
      </w:r>
      <w:r w:rsidRPr="009419F3">
        <w:rPr>
          <w:rFonts w:ascii="Times New Roman" w:hAnsi="Times New Roman" w:cs="Times New Roman"/>
          <w:sz w:val="24"/>
          <w:szCs w:val="24"/>
        </w:rPr>
        <w:t xml:space="preserve">, </w:t>
      </w:r>
      <w:r w:rsidRPr="009419F3">
        <w:rPr>
          <w:rFonts w:ascii="Times New Roman" w:eastAsia="Times New Roman" w:hAnsi="Times New Roman" w:cs="Times New Roman"/>
          <w:sz w:val="24"/>
          <w:szCs w:val="24"/>
        </w:rPr>
        <w:t xml:space="preserve">Приказом Министерства труда и социальной защиты Российской Федерации от 29.10.2021г </w:t>
      </w:r>
      <w:r w:rsidRPr="009419F3">
        <w:rPr>
          <w:rFonts w:ascii="Times New Roman" w:eastAsia="Times New Roman" w:hAnsi="Times New Roman" w:cs="Times New Roman"/>
          <w:sz w:val="24"/>
          <w:szCs w:val="24"/>
          <w:lang w:val="en-US"/>
        </w:rPr>
        <w:t>N</w:t>
      </w:r>
      <w:r w:rsidRPr="009419F3">
        <w:rPr>
          <w:rFonts w:ascii="Times New Roman" w:eastAsia="Times New Roman" w:hAnsi="Times New Roman" w:cs="Times New Roman"/>
          <w:sz w:val="24"/>
          <w:szCs w:val="24"/>
        </w:rPr>
        <w:t xml:space="preserve"> 766н «Об утверждении Правил обеспечения работников средствами индивидуальной защиты и смывающими средствами»; Приказом Министерства труда и социальной защиты Российской Федерации от 29.10.2021г </w:t>
      </w:r>
      <w:r w:rsidRPr="009419F3">
        <w:rPr>
          <w:rFonts w:ascii="Times New Roman" w:eastAsia="Times New Roman" w:hAnsi="Times New Roman" w:cs="Times New Roman"/>
          <w:sz w:val="24"/>
          <w:szCs w:val="24"/>
          <w:lang w:val="en-US"/>
        </w:rPr>
        <w:t>N</w:t>
      </w:r>
      <w:r w:rsidRPr="009419F3">
        <w:rPr>
          <w:rFonts w:ascii="Times New Roman" w:eastAsia="Times New Roman" w:hAnsi="Times New Roman" w:cs="Times New Roman"/>
          <w:sz w:val="24"/>
          <w:szCs w:val="24"/>
        </w:rPr>
        <w:t xml:space="preserve"> 767н "Об утверждении Единых типовых норм выдачи средств индивидуальной защиты и смывающих средств"; </w:t>
      </w:r>
      <w:r w:rsidRPr="009419F3">
        <w:rPr>
          <w:rFonts w:ascii="Times New Roman" w:hAnsi="Times New Roman" w:cs="Times New Roman"/>
          <w:sz w:val="24"/>
          <w:szCs w:val="24"/>
        </w:rPr>
        <w:t xml:space="preserve">с учетом Приказа Минтруда России от 22.04.2021 N 274н "Об утверждении профессионального стандарта "Специалист в области охраны труда"; Приказа Минтруда России от 31 января 2022 года </w:t>
      </w:r>
      <w:r w:rsidRPr="009419F3">
        <w:rPr>
          <w:rFonts w:ascii="Times New Roman" w:hAnsi="Times New Roman" w:cs="Times New Roman"/>
          <w:sz w:val="24"/>
          <w:szCs w:val="24"/>
          <w:lang w:val="en-US"/>
        </w:rPr>
        <w:t>N</w:t>
      </w:r>
      <w:r w:rsidRPr="009419F3">
        <w:rPr>
          <w:rFonts w:ascii="Times New Roman" w:hAnsi="Times New Roman" w:cs="Times New Roman"/>
          <w:sz w:val="24"/>
          <w:szCs w:val="24"/>
        </w:rPr>
        <w:t xml:space="preserve"> 37 «Об утверждении Рекомендаций по структуре службы охраны труда в организации и по численности работников службы охраны труда» и иных нормативных правовых актов по охране труда, в соответствии с Уставом и Коллективным договором.</w:t>
      </w:r>
    </w:p>
    <w:p w:rsidR="00DB675A" w:rsidRPr="009419F3" w:rsidRDefault="00DB675A" w:rsidP="00BB5838">
      <w:pPr>
        <w:spacing w:after="0" w:line="240" w:lineRule="auto"/>
        <w:ind w:left="-567"/>
        <w:contextualSpacing/>
        <w:jc w:val="both"/>
        <w:rPr>
          <w:rFonts w:ascii="Times New Roman" w:hAnsi="Times New Roman" w:cs="Times New Roman"/>
          <w:sz w:val="24"/>
          <w:szCs w:val="24"/>
          <w:shd w:val="clear" w:color="auto" w:fill="FFFFFF"/>
        </w:rPr>
      </w:pPr>
      <w:r w:rsidRPr="009419F3">
        <w:rPr>
          <w:rFonts w:ascii="Times New Roman" w:hAnsi="Times New Roman" w:cs="Times New Roman"/>
          <w:sz w:val="24"/>
          <w:szCs w:val="24"/>
        </w:rPr>
        <w:t xml:space="preserve">1.2. </w:t>
      </w:r>
      <w:r w:rsidRPr="009419F3">
        <w:rPr>
          <w:rFonts w:ascii="Times New Roman" w:eastAsia="Times New Roman" w:hAnsi="Times New Roman" w:cs="Times New Roman"/>
          <w:sz w:val="24"/>
          <w:szCs w:val="24"/>
        </w:rPr>
        <w:t xml:space="preserve">Данное положение </w:t>
      </w:r>
      <w:r w:rsidRPr="009419F3">
        <w:rPr>
          <w:rFonts w:ascii="Times New Roman" w:hAnsi="Times New Roman" w:cs="Times New Roman"/>
          <w:sz w:val="24"/>
          <w:szCs w:val="24"/>
          <w:shd w:val="clear" w:color="auto" w:fill="FFFFFF"/>
        </w:rPr>
        <w:t xml:space="preserve">устанавливает </w:t>
      </w:r>
      <w:r w:rsidRPr="009419F3">
        <w:rPr>
          <w:rStyle w:val="searchresult"/>
          <w:rFonts w:ascii="Times New Roman" w:hAnsi="Times New Roman" w:cs="Times New Roman"/>
          <w:sz w:val="24"/>
          <w:szCs w:val="24"/>
          <w:bdr w:val="none" w:sz="0" w:space="0" w:color="auto" w:frame="1"/>
        </w:rPr>
        <w:t>порядок</w:t>
      </w:r>
      <w:r w:rsidRPr="009419F3">
        <w:rPr>
          <w:rFonts w:ascii="Times New Roman" w:hAnsi="Times New Roman" w:cs="Times New Roman"/>
          <w:sz w:val="24"/>
          <w:szCs w:val="24"/>
          <w:shd w:val="clear" w:color="auto" w:fill="FFFFFF"/>
        </w:rPr>
        <w:t xml:space="preserve"> обеспечения работников ГБОУ «Валуйская общеобразовательная школа-интернат №1» средствами индивидуальной защиты и смывающими средствами, распределяет обязанности, права и ответственность должностных лиц за этапы обеспечения работников СИЗ и смывающими средствами, определяет</w:t>
      </w:r>
      <w:r w:rsidRPr="009419F3">
        <w:rPr>
          <w:rFonts w:ascii="Times New Roman" w:eastAsia="Times New Roman" w:hAnsi="Times New Roman" w:cs="Times New Roman"/>
          <w:sz w:val="24"/>
          <w:szCs w:val="24"/>
          <w:lang w:eastAsia="ru-RU"/>
        </w:rPr>
        <w:t xml:space="preserve"> обязанности </w:t>
      </w:r>
      <w:r w:rsidRPr="009419F3">
        <w:rPr>
          <w:rFonts w:ascii="Times New Roman" w:eastAsia="Times New Roman" w:hAnsi="Times New Roman" w:cs="Times New Roman"/>
          <w:sz w:val="24"/>
          <w:szCs w:val="24"/>
        </w:rPr>
        <w:t>работников по применению средств индивидуальной защиты</w:t>
      </w:r>
      <w:r w:rsidRPr="009419F3">
        <w:rPr>
          <w:rFonts w:ascii="Times New Roman" w:eastAsia="Times New Roman" w:hAnsi="Times New Roman" w:cs="Times New Roman"/>
          <w:sz w:val="24"/>
          <w:szCs w:val="24"/>
          <w:lang w:eastAsia="ru-RU"/>
        </w:rPr>
        <w:t>.</w:t>
      </w:r>
    </w:p>
    <w:p w:rsidR="00DB675A" w:rsidRPr="009419F3" w:rsidRDefault="00DB675A" w:rsidP="00BB5838">
      <w:pPr>
        <w:spacing w:after="0" w:line="240" w:lineRule="auto"/>
        <w:ind w:left="-567"/>
        <w:contextualSpacing/>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rPr>
        <w:t>1.3. Настоящий локальный нормативный акт устанавливает порядок выбора и выдачи СИЗ (индивидуального учета, дежурных и дерматологических) и смывающих средств работникам, порядок эксплуатации, ухода (обслуживания) и хранения, вывода СИЗ из эксплуатации, замены и выявления потребности в них, а также регламентирует к</w:t>
      </w:r>
      <w:r w:rsidRPr="009419F3">
        <w:rPr>
          <w:rFonts w:ascii="Times New Roman" w:eastAsia="Times New Roman" w:hAnsi="Times New Roman" w:cs="Times New Roman"/>
          <w:sz w:val="24"/>
          <w:szCs w:val="24"/>
          <w:lang w:eastAsia="ru-RU"/>
        </w:rPr>
        <w:t xml:space="preserve">онтроль применения и обеспечения работников </w:t>
      </w:r>
      <w:r w:rsidRPr="009419F3">
        <w:rPr>
          <w:rFonts w:ascii="Times New Roman" w:eastAsia="Times New Roman" w:hAnsi="Times New Roman" w:cs="Times New Roman"/>
          <w:sz w:val="24"/>
          <w:szCs w:val="24"/>
        </w:rPr>
        <w:t>средствами индивидуальной защиты</w:t>
      </w:r>
      <w:r w:rsidRPr="009419F3">
        <w:rPr>
          <w:rFonts w:ascii="Times New Roman" w:eastAsia="Times New Roman" w:hAnsi="Times New Roman" w:cs="Times New Roman"/>
          <w:sz w:val="24"/>
          <w:szCs w:val="24"/>
          <w:lang w:eastAsia="ru-RU"/>
        </w:rPr>
        <w:t>.</w:t>
      </w:r>
    </w:p>
    <w:p w:rsidR="00DB675A" w:rsidRPr="009419F3" w:rsidRDefault="00DB675A" w:rsidP="00BB5838">
      <w:pPr>
        <w:spacing w:after="0" w:line="240" w:lineRule="auto"/>
        <w:ind w:left="-567"/>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1.4. Требования настоящего Положения распространяются на всех работников, включая администрацию.</w:t>
      </w:r>
    </w:p>
    <w:p w:rsidR="00DB675A" w:rsidRPr="009419F3" w:rsidRDefault="00DB675A" w:rsidP="00BB5838">
      <w:pPr>
        <w:spacing w:after="0" w:line="240" w:lineRule="auto"/>
        <w:ind w:left="-567"/>
        <w:contextualSpacing/>
        <w:jc w:val="both"/>
        <w:rPr>
          <w:rFonts w:ascii="Times New Roman" w:eastAsia="Times New Roman" w:hAnsi="Times New Roman" w:cs="Times New Roman"/>
          <w:color w:val="FF0000"/>
          <w:sz w:val="24"/>
          <w:szCs w:val="24"/>
        </w:rPr>
      </w:pPr>
      <w:r w:rsidRPr="009419F3">
        <w:rPr>
          <w:rFonts w:ascii="Times New Roman" w:hAnsi="Times New Roman" w:cs="Times New Roman"/>
          <w:color w:val="000000"/>
          <w:sz w:val="24"/>
          <w:szCs w:val="24"/>
          <w:shd w:val="clear" w:color="auto" w:fill="FFFFFF"/>
        </w:rPr>
        <w:t>1.5. Организация всех работ по обеспечению работников СИЗ, в том числе приобретение, выдача, хранение, уход, вывод из эксплуатации, утилизация средств индивидуальной защиты осуществляется за счет средств работодателя.</w:t>
      </w:r>
    </w:p>
    <w:p w:rsidR="00DB675A" w:rsidRPr="009419F3" w:rsidRDefault="00DB675A" w:rsidP="00BB5838">
      <w:pPr>
        <w:spacing w:after="0" w:line="240" w:lineRule="auto"/>
        <w:ind w:left="-567"/>
        <w:contextualSpacing/>
        <w:jc w:val="both"/>
        <w:rPr>
          <w:rFonts w:ascii="Times New Roman" w:eastAsia="Times New Roman" w:hAnsi="Times New Roman" w:cs="Times New Roman"/>
          <w:sz w:val="24"/>
          <w:szCs w:val="24"/>
        </w:rPr>
      </w:pPr>
      <w:r w:rsidRPr="009419F3">
        <w:rPr>
          <w:rFonts w:ascii="Times New Roman" w:hAnsi="Times New Roman" w:cs="Times New Roman"/>
          <w:color w:val="000000"/>
          <w:sz w:val="24"/>
          <w:szCs w:val="24"/>
          <w:shd w:val="clear" w:color="auto" w:fill="FFFFFF"/>
        </w:rPr>
        <w:t>1.6. Работникам осуществляется бесплатная выдача СИЗ, прошедших подтверждение соответствия в установленном законодательством Российской Федерации порядке,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w:t>
      </w:r>
    </w:p>
    <w:p w:rsidR="00DB675A" w:rsidRPr="009419F3" w:rsidRDefault="00DB675A" w:rsidP="00BB5838">
      <w:pPr>
        <w:spacing w:after="0" w:line="240" w:lineRule="auto"/>
        <w:ind w:left="-567"/>
        <w:contextualSpacing/>
        <w:jc w:val="both"/>
        <w:rPr>
          <w:rFonts w:ascii="Times New Roman" w:hAnsi="Times New Roman" w:cs="Times New Roman"/>
          <w:sz w:val="24"/>
          <w:szCs w:val="24"/>
          <w:shd w:val="clear" w:color="auto" w:fill="FFFFFF"/>
        </w:rPr>
      </w:pPr>
      <w:r w:rsidRPr="009419F3">
        <w:rPr>
          <w:rFonts w:ascii="Times New Roman" w:hAnsi="Times New Roman" w:cs="Times New Roman"/>
          <w:sz w:val="24"/>
          <w:szCs w:val="24"/>
          <w:shd w:val="clear" w:color="auto" w:fill="FFFFFF"/>
        </w:rPr>
        <w:t xml:space="preserve">1.7. Обеспечение СИЗ и смывающими средствами осуществляется в соответствии с </w:t>
      </w:r>
      <w:r w:rsidRPr="009419F3">
        <w:rPr>
          <w:rFonts w:ascii="Times New Roman" w:hAnsi="Times New Roman" w:cs="Times New Roman"/>
          <w:bCs/>
          <w:sz w:val="24"/>
          <w:szCs w:val="24"/>
          <w:shd w:val="clear" w:color="auto" w:fill="FFFFFF"/>
        </w:rPr>
        <w:t>Правилами обеспечения работников средствами индивидуальной защиты и смывающими средствами (далее - Правила), утвержденными Приказом Минтруда России от 29.10.2021 N 766н</w:t>
      </w:r>
      <w:r w:rsidRPr="009419F3">
        <w:rPr>
          <w:rFonts w:ascii="Times New Roman" w:hAnsi="Times New Roman" w:cs="Times New Roman"/>
          <w:sz w:val="24"/>
          <w:szCs w:val="24"/>
          <w:shd w:val="clear" w:color="auto" w:fill="FFFFFF"/>
        </w:rPr>
        <w:t xml:space="preserve">, на основании </w:t>
      </w:r>
      <w:r w:rsidRPr="009419F3">
        <w:rPr>
          <w:rFonts w:ascii="Times New Roman" w:hAnsi="Times New Roman" w:cs="Times New Roman"/>
          <w:bCs/>
          <w:sz w:val="24"/>
          <w:szCs w:val="24"/>
          <w:shd w:val="clear" w:color="auto" w:fill="FFFFFF"/>
        </w:rPr>
        <w:t>Единых типовых норм выдачи средств индивидуальной защиты и смывающих средств (далее – Единые типовые нормы), утвержденных Приказом Минтруда России от 29.10.2021 N 767н</w:t>
      </w:r>
      <w:r w:rsidRPr="009419F3">
        <w:rPr>
          <w:rFonts w:ascii="Times New Roman" w:hAnsi="Times New Roman" w:cs="Times New Roman"/>
          <w:sz w:val="24"/>
          <w:szCs w:val="24"/>
          <w:shd w:val="clear" w:color="auto" w:fill="FFFFFF"/>
        </w:rPr>
        <w:t>, с учетом результатов специальной оценки условий труда (далее - СОУТ), результатов оценки профессиональных рисков (далее - ОПР), мнения выборного органа первичной профсоюзной организации или иного уполномоченного представительного органа работников (при наличии).</w:t>
      </w:r>
    </w:p>
    <w:p w:rsidR="00DB675A" w:rsidRPr="009419F3" w:rsidRDefault="00DB675A" w:rsidP="00BB5838">
      <w:pPr>
        <w:spacing w:after="0" w:line="240" w:lineRule="auto"/>
        <w:ind w:left="-567"/>
        <w:contextualSpacing/>
        <w:jc w:val="both"/>
        <w:rPr>
          <w:rFonts w:ascii="Times New Roman" w:hAnsi="Times New Roman" w:cs="Times New Roman"/>
          <w:sz w:val="24"/>
          <w:szCs w:val="24"/>
          <w:shd w:val="clear" w:color="auto" w:fill="FFFFFF"/>
        </w:rPr>
      </w:pPr>
      <w:r w:rsidRPr="009419F3">
        <w:rPr>
          <w:rFonts w:ascii="Times New Roman" w:hAnsi="Times New Roman" w:cs="Times New Roman"/>
          <w:sz w:val="24"/>
          <w:szCs w:val="24"/>
          <w:shd w:val="clear" w:color="auto" w:fill="FFFFFF"/>
        </w:rPr>
        <w:t>1.8. В период с 1 сентября 2023 года до 31 декабря 2024 года допускается осуществлять обеспечение СИЗ и смывающими средствами в соответствии с Правилами, на основании Типовых норм бесплатной выдачи специальной одежды, специальной обуви и других средств индивидуальной защиты (далее - типовые нормы) с учетом результатов СОУТ и ОПР, мнения выборного органа первичной профсоюзной организации или иного уполномоченного представительного органа работников. Решение о применении в этот период Единых типовых норм или типовых норм принимается руководителем.</w:t>
      </w:r>
    </w:p>
    <w:p w:rsidR="00DB675A" w:rsidRPr="009419F3" w:rsidRDefault="00DB675A" w:rsidP="00BB5838">
      <w:pPr>
        <w:spacing w:after="0" w:line="240" w:lineRule="auto"/>
        <w:ind w:left="-567"/>
        <w:contextualSpacing/>
        <w:jc w:val="both"/>
        <w:rPr>
          <w:rFonts w:ascii="Times New Roman" w:hAnsi="Times New Roman" w:cs="Times New Roman"/>
          <w:color w:val="000000"/>
          <w:sz w:val="24"/>
          <w:szCs w:val="24"/>
          <w:shd w:val="clear" w:color="auto" w:fill="FFFFFF"/>
        </w:rPr>
      </w:pPr>
      <w:r w:rsidRPr="009419F3">
        <w:rPr>
          <w:rFonts w:ascii="Times New Roman" w:hAnsi="Times New Roman" w:cs="Times New Roman"/>
          <w:color w:val="000000"/>
          <w:sz w:val="24"/>
          <w:szCs w:val="24"/>
          <w:shd w:val="clear" w:color="auto" w:fill="FFFFFF"/>
        </w:rPr>
        <w:lastRenderedPageBreak/>
        <w:t>1.9. Допускается обеспечение работников средствами индивидуальной защиты по договору со специализированной организацией.</w:t>
      </w:r>
    </w:p>
    <w:p w:rsidR="00DB675A" w:rsidRPr="009419F3" w:rsidRDefault="00DB675A" w:rsidP="00BB5838">
      <w:pPr>
        <w:spacing w:after="0" w:line="240" w:lineRule="auto"/>
        <w:ind w:left="-567"/>
        <w:contextualSpacing/>
        <w:jc w:val="both"/>
        <w:rPr>
          <w:rFonts w:ascii="Times New Roman" w:hAnsi="Times New Roman" w:cs="Times New Roman"/>
          <w:color w:val="000000"/>
          <w:sz w:val="24"/>
          <w:szCs w:val="24"/>
          <w:shd w:val="clear" w:color="auto" w:fill="FFFFFF"/>
        </w:rPr>
      </w:pPr>
      <w:r w:rsidRPr="009419F3">
        <w:rPr>
          <w:rFonts w:ascii="Times New Roman" w:hAnsi="Times New Roman" w:cs="Times New Roman"/>
          <w:color w:val="000000"/>
          <w:sz w:val="24"/>
          <w:szCs w:val="24"/>
          <w:shd w:val="clear" w:color="auto" w:fill="FFFFFF"/>
        </w:rPr>
        <w:t>1.10. Приобретение и эксплуатация СИЗ, не имеющих документа о подтверждении соответствия, а также имеющих документы о подтверждении соответствия, срок действия которых истек, не допускается, за исключением производимых серийно СИЗ, выпущенных в обращение в период действия документа о подтверждении соответствия (сертификата или декларации) до истечения срока годности или нормативного срока эксплуатации средств индивидуальной защиты.</w:t>
      </w:r>
    </w:p>
    <w:p w:rsidR="00DB675A" w:rsidRPr="009419F3" w:rsidRDefault="00DB675A" w:rsidP="00BB5838">
      <w:pPr>
        <w:spacing w:after="0" w:line="240" w:lineRule="auto"/>
        <w:ind w:left="-567"/>
        <w:contextualSpacing/>
        <w:jc w:val="both"/>
        <w:rPr>
          <w:rFonts w:ascii="Times New Roman" w:hAnsi="Times New Roman" w:cs="Times New Roman"/>
          <w:color w:val="000000"/>
          <w:sz w:val="24"/>
          <w:szCs w:val="24"/>
          <w:shd w:val="clear" w:color="auto" w:fill="FFFFFF"/>
        </w:rPr>
      </w:pPr>
      <w:r w:rsidRPr="009419F3">
        <w:rPr>
          <w:rFonts w:ascii="Times New Roman" w:hAnsi="Times New Roman" w:cs="Times New Roman"/>
          <w:color w:val="000000"/>
          <w:sz w:val="24"/>
          <w:szCs w:val="24"/>
          <w:shd w:val="clear" w:color="auto" w:fill="FFFFFF"/>
        </w:rPr>
        <w:t>1.11. Приказом руководителя назначается ответственное лицо за определение потребности, выбор, своевременную и в полном объеме выдачу работникам СИЗ, а также за хранение, уход и вывод из эксплуатации средств индивидуальной защиты.</w:t>
      </w:r>
    </w:p>
    <w:p w:rsidR="00DB675A" w:rsidRPr="009419F3" w:rsidRDefault="00DB675A" w:rsidP="00BB5838">
      <w:pPr>
        <w:shd w:val="clear" w:color="auto" w:fill="FFFFFF"/>
        <w:spacing w:after="0" w:line="240" w:lineRule="auto"/>
        <w:ind w:left="-567"/>
        <w:jc w:val="both"/>
        <w:rPr>
          <w:rFonts w:ascii="Times New Roman" w:eastAsia="Times New Roman" w:hAnsi="Times New Roman" w:cs="Times New Roman"/>
          <w:sz w:val="24"/>
          <w:szCs w:val="24"/>
          <w:lang w:eastAsia="ru-RU"/>
        </w:rPr>
      </w:pPr>
    </w:p>
    <w:p w:rsidR="00DB675A" w:rsidRPr="009419F3" w:rsidRDefault="00DB675A" w:rsidP="00BB5838">
      <w:pPr>
        <w:spacing w:after="0" w:line="240" w:lineRule="auto"/>
        <w:ind w:left="-567"/>
        <w:contextualSpacing/>
        <w:jc w:val="both"/>
        <w:rPr>
          <w:rFonts w:ascii="Times New Roman" w:eastAsia="Times New Roman" w:hAnsi="Times New Roman" w:cs="Times New Roman"/>
          <w:b/>
          <w:bCs/>
          <w:sz w:val="24"/>
          <w:szCs w:val="24"/>
        </w:rPr>
      </w:pPr>
      <w:r w:rsidRPr="009419F3">
        <w:rPr>
          <w:rFonts w:ascii="Times New Roman" w:eastAsia="Times New Roman" w:hAnsi="Times New Roman" w:cs="Times New Roman"/>
          <w:b/>
          <w:bCs/>
          <w:sz w:val="24"/>
          <w:szCs w:val="24"/>
        </w:rPr>
        <w:t>2. Обязанности, права и контроль ответственных лиц при обеспечении СИЗ</w:t>
      </w:r>
    </w:p>
    <w:p w:rsidR="00DB675A" w:rsidRPr="009419F3" w:rsidRDefault="00DB675A" w:rsidP="00BB5838">
      <w:pPr>
        <w:shd w:val="clear" w:color="auto" w:fill="FFFFFF"/>
        <w:spacing w:after="0" w:line="240" w:lineRule="auto"/>
        <w:ind w:left="-567"/>
        <w:jc w:val="both"/>
        <w:rPr>
          <w:rFonts w:ascii="Times New Roman" w:eastAsia="Times New Roman" w:hAnsi="Times New Roman" w:cs="Times New Roman"/>
          <w:color w:val="000000"/>
          <w:sz w:val="24"/>
          <w:szCs w:val="24"/>
          <w:lang w:eastAsia="ru-RU"/>
        </w:rPr>
      </w:pPr>
      <w:r w:rsidRPr="009419F3">
        <w:rPr>
          <w:rFonts w:ascii="Times New Roman" w:eastAsia="Times New Roman" w:hAnsi="Times New Roman" w:cs="Times New Roman"/>
          <w:color w:val="000000"/>
          <w:sz w:val="24"/>
          <w:szCs w:val="24"/>
          <w:lang w:eastAsia="ru-RU"/>
        </w:rPr>
        <w:t xml:space="preserve">2.1. </w:t>
      </w:r>
      <w:r w:rsidRPr="009419F3">
        <w:rPr>
          <w:rFonts w:ascii="Times New Roman" w:eastAsia="Times New Roman" w:hAnsi="Times New Roman" w:cs="Times New Roman"/>
          <w:color w:val="000000"/>
          <w:sz w:val="24"/>
          <w:szCs w:val="24"/>
          <w:u w:val="single"/>
          <w:lang w:eastAsia="ru-RU"/>
        </w:rPr>
        <w:t>Руководитель обязан:</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распределить обязанности и ответственность должностных лиц за этапы обеспечения работников СИЗ и смывающими средствами, с учетом требований Правил;</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обеспечить разработку на основании Единых типовых норм, с учетом результатов СОУТ, результатов ОПР, мнения выборного органа первичной профсоюзной организации или иного представительного органа работников и утвердить приказом Нормы бесплатной выдачи СИЗ и смывающих средств работникам (далее - Нормы);</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обеспечить проведение обучения, инструктажа или иного способа информирования работников о правилах эксплуатации средств индивидуальной защиты.</w:t>
      </w:r>
    </w:p>
    <w:p w:rsidR="00DB675A" w:rsidRPr="00E93A5B" w:rsidRDefault="00DB675A" w:rsidP="00E93A5B">
      <w:pPr>
        <w:shd w:val="clear" w:color="auto" w:fill="FFFFFF"/>
        <w:spacing w:after="0" w:line="240" w:lineRule="auto"/>
        <w:ind w:left="-426"/>
        <w:jc w:val="both"/>
        <w:rPr>
          <w:rFonts w:ascii="Times New Roman" w:eastAsia="Times New Roman" w:hAnsi="Times New Roman" w:cs="Times New Roman"/>
          <w:sz w:val="24"/>
          <w:szCs w:val="24"/>
          <w:u w:val="single"/>
          <w:lang w:eastAsia="ru-RU"/>
        </w:rPr>
      </w:pPr>
      <w:r w:rsidRPr="00E93A5B">
        <w:rPr>
          <w:rFonts w:ascii="Times New Roman" w:eastAsia="Times New Roman" w:hAnsi="Times New Roman" w:cs="Times New Roman"/>
          <w:sz w:val="24"/>
          <w:szCs w:val="24"/>
          <w:lang w:eastAsia="ru-RU"/>
        </w:rPr>
        <w:t xml:space="preserve">2.2. </w:t>
      </w:r>
      <w:r w:rsidRPr="00E93A5B">
        <w:rPr>
          <w:rFonts w:ascii="Times New Roman" w:eastAsia="Times New Roman" w:hAnsi="Times New Roman" w:cs="Times New Roman"/>
          <w:sz w:val="24"/>
          <w:szCs w:val="24"/>
          <w:u w:val="single"/>
          <w:lang w:eastAsia="ru-RU"/>
        </w:rPr>
        <w:t>Специалист по охране труда (уполномоченное руководителем лицо, ответственное за организацию работы по охране труда) или служба охраны труда обязаны:</w:t>
      </w:r>
    </w:p>
    <w:p w:rsidR="00DB675A" w:rsidRPr="009419F3" w:rsidRDefault="00DB675A" w:rsidP="00E93A5B">
      <w:pPr>
        <w:spacing w:after="0" w:line="240" w:lineRule="auto"/>
        <w:ind w:left="-426"/>
        <w:jc w:val="both"/>
        <w:rPr>
          <w:rFonts w:ascii="Times New Roman" w:hAnsi="Times New Roman" w:cs="Times New Roman"/>
          <w:sz w:val="24"/>
          <w:szCs w:val="24"/>
        </w:rPr>
      </w:pPr>
      <w:r w:rsidRPr="009419F3">
        <w:rPr>
          <w:rFonts w:ascii="Times New Roman" w:hAnsi="Times New Roman" w:cs="Times New Roman"/>
          <w:sz w:val="24"/>
          <w:szCs w:val="24"/>
        </w:rPr>
        <w:t>осуществлять разработку совместно локальных нормативных актов по порядку обеспечения и применения средств индивидуальной защиты;</w:t>
      </w:r>
    </w:p>
    <w:p w:rsidR="00DB675A" w:rsidRPr="009419F3" w:rsidRDefault="00DB675A" w:rsidP="00E93A5B">
      <w:pPr>
        <w:spacing w:after="0" w:line="240" w:lineRule="auto"/>
        <w:ind w:left="-426"/>
        <w:jc w:val="both"/>
        <w:rPr>
          <w:rFonts w:ascii="Times New Roman" w:hAnsi="Times New Roman" w:cs="Times New Roman"/>
          <w:sz w:val="24"/>
          <w:szCs w:val="24"/>
        </w:rPr>
      </w:pPr>
      <w:r w:rsidRPr="009419F3">
        <w:rPr>
          <w:rFonts w:ascii="Times New Roman" w:eastAsia="Times New Roman" w:hAnsi="Times New Roman" w:cs="Times New Roman"/>
          <w:sz w:val="24"/>
          <w:szCs w:val="24"/>
          <w:lang w:eastAsia="ru-RU"/>
        </w:rPr>
        <w:t>осуществлять разработку на основании Единых типовых норм, с учетом результатов СОУТ, результатов ОПР, мнения выборного органа первичной профсоюзной организации Норм бесплатной выдачи СИЗ и смывающих средств работникам;</w:t>
      </w:r>
    </w:p>
    <w:p w:rsidR="00DB675A" w:rsidRPr="009419F3" w:rsidRDefault="00DB675A" w:rsidP="00E93A5B">
      <w:pPr>
        <w:shd w:val="clear" w:color="auto" w:fill="FFFFFF"/>
        <w:spacing w:after="0" w:line="240" w:lineRule="auto"/>
        <w:ind w:left="-426"/>
        <w:jc w:val="both"/>
        <w:rPr>
          <w:rFonts w:ascii="Times New Roman" w:hAnsi="Times New Roman" w:cs="Times New Roman"/>
          <w:sz w:val="24"/>
          <w:szCs w:val="24"/>
          <w:shd w:val="clear" w:color="auto" w:fill="FFFFFF"/>
        </w:rPr>
      </w:pPr>
      <w:r w:rsidRPr="009419F3">
        <w:rPr>
          <w:rFonts w:ascii="Times New Roman" w:hAnsi="Times New Roman" w:cs="Times New Roman"/>
          <w:sz w:val="24"/>
          <w:szCs w:val="24"/>
          <w:shd w:val="clear" w:color="auto" w:fill="FFFFFF"/>
        </w:rPr>
        <w:t xml:space="preserve">формировать требования к средствам </w:t>
      </w:r>
      <w:r w:rsidRPr="009419F3">
        <w:rPr>
          <w:rStyle w:val="searchresult"/>
          <w:rFonts w:ascii="Times New Roman" w:hAnsi="Times New Roman" w:cs="Times New Roman"/>
          <w:sz w:val="24"/>
          <w:szCs w:val="24"/>
          <w:bdr w:val="none" w:sz="0" w:space="0" w:color="auto" w:frame="1"/>
          <w:shd w:val="clear" w:color="auto" w:fill="FFFFFF"/>
        </w:rPr>
        <w:t>индивидуальн</w:t>
      </w:r>
      <w:r w:rsidRPr="009419F3">
        <w:rPr>
          <w:rFonts w:ascii="Times New Roman" w:hAnsi="Times New Roman" w:cs="Times New Roman"/>
          <w:sz w:val="24"/>
          <w:szCs w:val="24"/>
          <w:shd w:val="clear" w:color="auto" w:fill="FFFFFF"/>
        </w:rPr>
        <w:t>ой защиты и средствам коллективной защиты с учетом условий труда на рабочих местах, оценивать их характеристики, а также соответствие нормативным требованиям;</w:t>
      </w:r>
    </w:p>
    <w:p w:rsidR="00DB675A" w:rsidRPr="009419F3" w:rsidRDefault="00DB675A" w:rsidP="00E93A5B">
      <w:pPr>
        <w:shd w:val="clear" w:color="auto" w:fill="FFFFFF"/>
        <w:spacing w:after="0" w:line="240" w:lineRule="auto"/>
        <w:ind w:left="-426"/>
        <w:jc w:val="both"/>
        <w:rPr>
          <w:rFonts w:ascii="Times New Roman" w:eastAsia="Times New Roman" w:hAnsi="Times New Roman" w:cs="Times New Roman"/>
          <w:sz w:val="24"/>
          <w:szCs w:val="24"/>
          <w:lang w:eastAsia="ru-RU"/>
        </w:rPr>
      </w:pPr>
      <w:r w:rsidRPr="009419F3">
        <w:rPr>
          <w:rFonts w:ascii="Times New Roman" w:hAnsi="Times New Roman" w:cs="Times New Roman"/>
          <w:sz w:val="24"/>
          <w:szCs w:val="24"/>
          <w:shd w:val="clear" w:color="auto" w:fill="FFFFFF"/>
        </w:rPr>
        <w:t>осуществлять сбор информации об обеспеченности работников полагающимися им средствами </w:t>
      </w:r>
      <w:r w:rsidRPr="009419F3">
        <w:rPr>
          <w:rStyle w:val="searchresult"/>
          <w:rFonts w:ascii="Times New Roman" w:hAnsi="Times New Roman" w:cs="Times New Roman"/>
          <w:sz w:val="24"/>
          <w:szCs w:val="24"/>
          <w:bdr w:val="none" w:sz="0" w:space="0" w:color="auto" w:frame="1"/>
          <w:shd w:val="clear" w:color="auto" w:fill="FFFFFF"/>
        </w:rPr>
        <w:t>индивидуальн</w:t>
      </w:r>
      <w:r w:rsidRPr="009419F3">
        <w:rPr>
          <w:rFonts w:ascii="Times New Roman" w:hAnsi="Times New Roman" w:cs="Times New Roman"/>
          <w:sz w:val="24"/>
          <w:szCs w:val="24"/>
          <w:shd w:val="clear" w:color="auto" w:fill="FFFFFF"/>
        </w:rPr>
        <w:t>ой защиты;</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информировать работников о применяемых и полагающимся им СИЗ и смывающих средствах согласно Нормам;</w:t>
      </w:r>
    </w:p>
    <w:p w:rsidR="00DB675A" w:rsidRPr="009419F3" w:rsidRDefault="00DB675A" w:rsidP="00E93A5B">
      <w:pPr>
        <w:spacing w:after="0" w:line="240" w:lineRule="auto"/>
        <w:ind w:left="-426"/>
        <w:jc w:val="both"/>
        <w:rPr>
          <w:rFonts w:ascii="Times New Roman" w:hAnsi="Times New Roman" w:cs="Times New Roman"/>
          <w:sz w:val="24"/>
          <w:szCs w:val="24"/>
        </w:rPr>
      </w:pPr>
      <w:r w:rsidRPr="009419F3">
        <w:rPr>
          <w:rFonts w:ascii="Times New Roman" w:hAnsi="Times New Roman" w:cs="Times New Roman"/>
          <w:sz w:val="24"/>
          <w:szCs w:val="24"/>
        </w:rPr>
        <w:t>осуществлять контроль за своевременностью и полнотой выдачи СИЗ, организацией хранения, стирки и ремонта в соответствии с установленными требованиями;</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hAnsi="Times New Roman" w:cs="Times New Roman"/>
          <w:sz w:val="24"/>
          <w:szCs w:val="24"/>
        </w:rPr>
        <w:t>осуществлять контроль за применением и правильностью применения работниками средств индивидуальной защиты</w:t>
      </w:r>
      <w:r w:rsidRPr="009419F3">
        <w:rPr>
          <w:rFonts w:ascii="Times New Roman" w:hAnsi="Times New Roman" w:cs="Times New Roman"/>
          <w:sz w:val="24"/>
          <w:szCs w:val="24"/>
          <w:shd w:val="clear" w:color="auto" w:fill="FFFFFF"/>
        </w:rPr>
        <w:t>.</w:t>
      </w:r>
    </w:p>
    <w:p w:rsidR="00DB675A" w:rsidRPr="00E93A5B" w:rsidRDefault="00DB675A" w:rsidP="00E93A5B">
      <w:pPr>
        <w:spacing w:after="0" w:line="240" w:lineRule="auto"/>
        <w:ind w:left="-426"/>
        <w:jc w:val="both"/>
        <w:rPr>
          <w:rFonts w:ascii="Times New Roman" w:eastAsia="Times New Roman" w:hAnsi="Times New Roman" w:cs="Times New Roman"/>
          <w:sz w:val="24"/>
          <w:szCs w:val="24"/>
          <w:lang w:eastAsia="ru-RU"/>
        </w:rPr>
      </w:pPr>
      <w:r w:rsidRPr="00E93A5B">
        <w:rPr>
          <w:rFonts w:ascii="Times New Roman" w:eastAsia="Times New Roman" w:hAnsi="Times New Roman" w:cs="Times New Roman"/>
          <w:sz w:val="24"/>
          <w:szCs w:val="24"/>
          <w:lang w:eastAsia="ru-RU"/>
        </w:rPr>
        <w:t xml:space="preserve">2.3. </w:t>
      </w:r>
      <w:r w:rsidRPr="00E93A5B">
        <w:rPr>
          <w:rFonts w:ascii="Times New Roman" w:eastAsia="Times New Roman" w:hAnsi="Times New Roman" w:cs="Times New Roman"/>
          <w:sz w:val="24"/>
          <w:szCs w:val="24"/>
          <w:u w:val="single"/>
          <w:lang w:eastAsia="ru-RU"/>
        </w:rPr>
        <w:t>Специалист по охране труда (уполномоченное руководителем лицо, ответственное за организацию работы по охране труда) или служба охраны труда имеет право:</w:t>
      </w:r>
    </w:p>
    <w:p w:rsidR="00DB675A" w:rsidRPr="00E93A5B" w:rsidRDefault="00DB675A" w:rsidP="00E93A5B">
      <w:pPr>
        <w:spacing w:after="0" w:line="240" w:lineRule="auto"/>
        <w:ind w:left="-426"/>
        <w:jc w:val="both"/>
        <w:rPr>
          <w:rFonts w:ascii="Times New Roman" w:eastAsia="Times New Roman" w:hAnsi="Times New Roman" w:cs="Times New Roman"/>
          <w:sz w:val="24"/>
          <w:szCs w:val="24"/>
          <w:lang w:eastAsia="ru-RU"/>
        </w:rPr>
      </w:pPr>
      <w:r w:rsidRPr="00E93A5B">
        <w:rPr>
          <w:rFonts w:ascii="Times New Roman" w:eastAsia="Times New Roman" w:hAnsi="Times New Roman" w:cs="Times New Roman"/>
          <w:sz w:val="24"/>
          <w:szCs w:val="24"/>
          <w:lang w:eastAsia="ru-RU"/>
        </w:rPr>
        <w:t>осуществлять при формировании Норм замену нескольких СИЗ, указанных в Единых типовых нормах, на одно, обеспечивающее аналогичную или улучшенную защиту от вредных и (или) опасных производственных факторов и опасностей, а также особых температурных условий или загрязнений;</w:t>
      </w:r>
    </w:p>
    <w:p w:rsidR="00DB675A" w:rsidRPr="00E93A5B" w:rsidRDefault="00DB675A" w:rsidP="00E93A5B">
      <w:pPr>
        <w:spacing w:after="0" w:line="240" w:lineRule="auto"/>
        <w:ind w:left="-426"/>
        <w:jc w:val="both"/>
        <w:rPr>
          <w:rFonts w:ascii="Times New Roman" w:hAnsi="Times New Roman" w:cs="Times New Roman"/>
          <w:sz w:val="24"/>
          <w:szCs w:val="24"/>
        </w:rPr>
      </w:pPr>
      <w:r w:rsidRPr="00E93A5B">
        <w:rPr>
          <w:rFonts w:ascii="Times New Roman" w:hAnsi="Times New Roman" w:cs="Times New Roman"/>
          <w:sz w:val="24"/>
          <w:szCs w:val="24"/>
        </w:rPr>
        <w:t>направлять руководителю требования об отстранении от работы (недопущения к работе) лиц, не использующих выданные в установленном порядке средства индивидуальной защиты.</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проводить обучение, инструктаж или информирование работников иным способом о правилах эксплуатации СИЗ, использование которых требует от них практических навыков, знаний о простейших способах проверки их работоспособности и исправности;</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осуществлять непосредственный контроль за правильностью эксплуатации (применения) работниками средств индивидуальной защиты, за своевременной их заменой;</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lastRenderedPageBreak/>
        <w:t>не допускать работников к выполнению работ без обеспечения СИЗ, в неисправных средствах индивидуальной защиты или с загрязнениями, способными снизить заявленный изготовителем уровень защитных свойств.</w:t>
      </w:r>
    </w:p>
    <w:p w:rsidR="00DB675A" w:rsidRPr="00E93A5B" w:rsidRDefault="00DB675A" w:rsidP="00E93A5B">
      <w:pPr>
        <w:shd w:val="clear" w:color="auto" w:fill="FFFFFF"/>
        <w:spacing w:after="0" w:line="240" w:lineRule="auto"/>
        <w:ind w:left="-426"/>
        <w:jc w:val="both"/>
        <w:rPr>
          <w:rFonts w:ascii="Times New Roman" w:eastAsia="Times New Roman" w:hAnsi="Times New Roman" w:cs="Times New Roman"/>
          <w:color w:val="000000"/>
          <w:sz w:val="24"/>
          <w:szCs w:val="24"/>
          <w:u w:val="single"/>
          <w:lang w:eastAsia="ru-RU"/>
        </w:rPr>
      </w:pPr>
      <w:r w:rsidRPr="00E93A5B">
        <w:rPr>
          <w:rFonts w:ascii="Times New Roman" w:eastAsia="Times New Roman" w:hAnsi="Times New Roman" w:cs="Times New Roman"/>
          <w:color w:val="000000"/>
          <w:sz w:val="24"/>
          <w:szCs w:val="24"/>
          <w:lang w:eastAsia="ru-RU"/>
        </w:rPr>
        <w:t xml:space="preserve">2.4. </w:t>
      </w:r>
      <w:r w:rsidRPr="00E93A5B">
        <w:rPr>
          <w:rFonts w:ascii="Times New Roman" w:eastAsia="Times New Roman" w:hAnsi="Times New Roman" w:cs="Times New Roman"/>
          <w:color w:val="000000"/>
          <w:sz w:val="24"/>
          <w:szCs w:val="24"/>
          <w:u w:val="single"/>
          <w:lang w:eastAsia="ru-RU"/>
        </w:rPr>
        <w:t>Ответственное лицо за выдачу, учет и хранение СИЗ обязано:</w:t>
      </w:r>
    </w:p>
    <w:p w:rsidR="00DB675A" w:rsidRPr="009419F3" w:rsidRDefault="00DB675A" w:rsidP="00E93A5B">
      <w:pPr>
        <w:spacing w:after="0" w:line="240" w:lineRule="auto"/>
        <w:ind w:left="-426"/>
        <w:jc w:val="both"/>
        <w:rPr>
          <w:rFonts w:ascii="Times New Roman" w:eastAsia="Times New Roman" w:hAnsi="Times New Roman" w:cs="Times New Roman"/>
          <w:sz w:val="24"/>
          <w:szCs w:val="24"/>
          <w:lang w:eastAsia="ru-RU"/>
        </w:rPr>
      </w:pPr>
      <w:r w:rsidRPr="009419F3">
        <w:rPr>
          <w:rFonts w:ascii="Times New Roman" w:eastAsia="Times New Roman" w:hAnsi="Times New Roman" w:cs="Times New Roman"/>
          <w:sz w:val="24"/>
          <w:szCs w:val="24"/>
          <w:lang w:eastAsia="ru-RU"/>
        </w:rPr>
        <w:t>информировать работников о способах выдачи СИЗ и смывающих средств, условиях хранения, а также об ответственности за целостность и комплектность СИЗ в случае их хранения у работников в нерабочее время;</w:t>
      </w:r>
    </w:p>
    <w:p w:rsidR="00DB675A" w:rsidRPr="00E93A5B" w:rsidRDefault="00DB675A" w:rsidP="00E93A5B">
      <w:pPr>
        <w:spacing w:after="0" w:line="240" w:lineRule="auto"/>
        <w:ind w:left="-426"/>
        <w:jc w:val="both"/>
        <w:rPr>
          <w:rFonts w:ascii="Times New Roman" w:eastAsia="Times New Roman" w:hAnsi="Times New Roman" w:cs="Times New Roman"/>
          <w:sz w:val="24"/>
          <w:szCs w:val="24"/>
          <w:lang w:eastAsia="ru-RU"/>
        </w:rPr>
      </w:pPr>
      <w:r w:rsidRPr="00E93A5B">
        <w:rPr>
          <w:rFonts w:ascii="Times New Roman" w:eastAsia="Times New Roman" w:hAnsi="Times New Roman" w:cs="Times New Roman"/>
          <w:sz w:val="24"/>
          <w:szCs w:val="24"/>
          <w:lang w:eastAsia="ru-RU"/>
        </w:rPr>
        <w:t>осуществлять учет и выдачу работникам СИЗ и смывающих средств, контроль своевременного возврата СИЗ по истечении нормативного срока эксплуатации или срока годности либо в случае досрочного выхода их из строя;</w:t>
      </w:r>
    </w:p>
    <w:p w:rsidR="00DB675A" w:rsidRPr="00E93A5B" w:rsidRDefault="00DB675A" w:rsidP="00E93A5B">
      <w:pPr>
        <w:spacing w:after="0" w:line="240" w:lineRule="auto"/>
        <w:ind w:left="-426"/>
        <w:jc w:val="both"/>
        <w:rPr>
          <w:rFonts w:ascii="Times New Roman" w:eastAsia="Times New Roman" w:hAnsi="Times New Roman" w:cs="Times New Roman"/>
          <w:sz w:val="24"/>
          <w:szCs w:val="24"/>
          <w:lang w:eastAsia="ru-RU"/>
        </w:rPr>
      </w:pPr>
      <w:r w:rsidRPr="00E93A5B">
        <w:rPr>
          <w:rFonts w:ascii="Times New Roman" w:eastAsia="Times New Roman" w:hAnsi="Times New Roman" w:cs="Times New Roman"/>
          <w:sz w:val="24"/>
          <w:szCs w:val="24"/>
          <w:lang w:eastAsia="ru-RU"/>
        </w:rPr>
        <w:t>обеспечить в случае применения дозаторов постоянное наличие в них смывающих и обеззараживающих средств;</w:t>
      </w:r>
    </w:p>
    <w:p w:rsidR="00DB675A" w:rsidRPr="00E93A5B" w:rsidRDefault="00DB675A" w:rsidP="00E93A5B">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E93A5B">
        <w:rPr>
          <w:rFonts w:ascii="Times New Roman" w:eastAsia="Times New Roman" w:hAnsi="Times New Roman" w:cs="Times New Roman"/>
          <w:color w:val="000000"/>
          <w:sz w:val="24"/>
          <w:szCs w:val="24"/>
          <w:lang w:eastAsia="ru-RU"/>
        </w:rPr>
        <w:t>обеспечить хранение СИЗ в соответствии с эксплуатационной документацией изготовителя, выявление повреждений в процессе эксплуатации и ремонт СИЗ в период эксплуатации;</w:t>
      </w:r>
    </w:p>
    <w:p w:rsidR="00DB675A" w:rsidRPr="00E93A5B" w:rsidRDefault="00DB675A" w:rsidP="00E93A5B">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E93A5B">
        <w:rPr>
          <w:rFonts w:ascii="Times New Roman" w:eastAsia="Times New Roman" w:hAnsi="Times New Roman" w:cs="Times New Roman"/>
          <w:color w:val="000000"/>
          <w:sz w:val="24"/>
          <w:szCs w:val="24"/>
          <w:lang w:eastAsia="ru-RU"/>
        </w:rPr>
        <w:t>осуществлять уход (стирку, химчистку, обеспыливание, дезинфекцию), обслуживание СИЗ в соответствии с рекомендациями изготовителей;</w:t>
      </w:r>
    </w:p>
    <w:p w:rsidR="00DB675A" w:rsidRPr="00E93A5B" w:rsidRDefault="00DB675A" w:rsidP="00E93A5B">
      <w:p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sidRPr="00E93A5B">
        <w:rPr>
          <w:rFonts w:ascii="Times New Roman" w:eastAsia="Times New Roman" w:hAnsi="Times New Roman" w:cs="Times New Roman"/>
          <w:sz w:val="24"/>
          <w:szCs w:val="24"/>
          <w:shd w:val="clear" w:color="auto" w:fill="FFFFFF"/>
          <w:lang w:eastAsia="ru-RU"/>
        </w:rPr>
        <w:t>выполнять оценку состояния, исправности и срока годности средств защиты;</w:t>
      </w:r>
    </w:p>
    <w:p w:rsidR="00DB675A" w:rsidRPr="00E93A5B" w:rsidRDefault="00DB675A" w:rsidP="00E93A5B">
      <w:pPr>
        <w:spacing w:after="0" w:line="240" w:lineRule="auto"/>
        <w:ind w:left="-426"/>
        <w:jc w:val="both"/>
        <w:rPr>
          <w:rFonts w:ascii="Times New Roman" w:eastAsia="Times New Roman" w:hAnsi="Times New Roman" w:cs="Times New Roman"/>
          <w:sz w:val="24"/>
          <w:szCs w:val="24"/>
          <w:lang w:eastAsia="ru-RU"/>
        </w:rPr>
      </w:pPr>
      <w:r w:rsidRPr="00E93A5B">
        <w:rPr>
          <w:rFonts w:ascii="Times New Roman" w:eastAsia="Times New Roman" w:hAnsi="Times New Roman" w:cs="Times New Roman"/>
          <w:sz w:val="24"/>
          <w:szCs w:val="24"/>
          <w:lang w:eastAsia="ru-RU"/>
        </w:rPr>
        <w:t>осуществлять своевременный прием от работников и вывод из эксплуатации, а также утилизацию средств индивидуальной защиты;</w:t>
      </w:r>
    </w:p>
    <w:p w:rsidR="00DB675A" w:rsidRPr="00E93A5B" w:rsidRDefault="00DB675A" w:rsidP="00E93A5B">
      <w:pPr>
        <w:spacing w:after="0" w:line="240" w:lineRule="auto"/>
        <w:ind w:left="-426"/>
        <w:jc w:val="both"/>
        <w:rPr>
          <w:rFonts w:ascii="Times New Roman" w:eastAsia="Times New Roman" w:hAnsi="Times New Roman" w:cs="Times New Roman"/>
          <w:sz w:val="24"/>
          <w:szCs w:val="24"/>
          <w:lang w:eastAsia="ru-RU"/>
        </w:rPr>
      </w:pPr>
      <w:r w:rsidRPr="00E93A5B">
        <w:rPr>
          <w:rFonts w:ascii="Times New Roman" w:eastAsia="Times New Roman" w:hAnsi="Times New Roman" w:cs="Times New Roman"/>
          <w:sz w:val="24"/>
          <w:szCs w:val="24"/>
          <w:shd w:val="clear" w:color="auto" w:fill="FFFFFF"/>
          <w:lang w:eastAsia="ru-RU"/>
        </w:rPr>
        <w:t>подавать руководителю заявки на приобретение средств защиты.</w:t>
      </w:r>
    </w:p>
    <w:p w:rsidR="00DB675A" w:rsidRPr="009419F3" w:rsidRDefault="00DB675A" w:rsidP="00BB5838">
      <w:pPr>
        <w:spacing w:after="0" w:line="240" w:lineRule="auto"/>
        <w:ind w:left="-567"/>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3. Обязанности работников по применению СИЗ</w:t>
      </w:r>
    </w:p>
    <w:p w:rsidR="00DB675A" w:rsidRPr="009419F3" w:rsidRDefault="00DB675A" w:rsidP="00BB5838">
      <w:pPr>
        <w:spacing w:after="0" w:line="240" w:lineRule="auto"/>
        <w:ind w:left="-567"/>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3.1. </w:t>
      </w:r>
      <w:r w:rsidRPr="009419F3">
        <w:rPr>
          <w:rFonts w:ascii="Times New Roman" w:eastAsia="Times New Roman" w:hAnsi="Times New Roman" w:cs="Times New Roman"/>
          <w:sz w:val="24"/>
          <w:szCs w:val="24"/>
          <w:u w:val="single"/>
        </w:rPr>
        <w:t>Работник обязан:</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эксплуатировать (использовать) по назначению выданные ему СИЗ;</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соблюдать правила эксплуатации (использования) СИЗ;</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проводить перед началом работы осмотр, оценку исправности, комплектности и пригодности средств индивидуальной защиты;</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информировать лицо, ответственное за выдачу, учет и хранение СИЗ, о потере целостности выданных средств индивидуальной защиты, загрязнении, их порче, выходе из строя (неисправности), утрате или пропаже;</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информировать лицо, ответственное за выдачу, учет и хранение СИЗ, об изменившихся антропометрических данных;</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 xml:space="preserve">вернуть ответственному лицу за выдачу, учет и хранение СИЗ утратившие до окончания нормативного срока эксплуатации или срока годности целостность или испорченные средства индивидуальной защиты; </w:t>
      </w:r>
      <w:r w:rsidRPr="00E93A5B">
        <w:rPr>
          <w:rFonts w:ascii="Times New Roman" w:eastAsia="Times New Roman" w:hAnsi="Times New Roman" w:cs="Times New Roman"/>
          <w:color w:val="FFFFFF"/>
          <w:sz w:val="24"/>
          <w:szCs w:val="24"/>
        </w:rPr>
        <w:t>https://ohrana-tryda.com/node/4655</w:t>
      </w:r>
    </w:p>
    <w:p w:rsidR="00DB675A" w:rsidRPr="00E93A5B" w:rsidRDefault="00DB675A" w:rsidP="00E93A5B">
      <w:pPr>
        <w:spacing w:after="0" w:line="240" w:lineRule="auto"/>
        <w:ind w:left="-426"/>
        <w:jc w:val="both"/>
        <w:rPr>
          <w:rFonts w:ascii="Times New Roman" w:eastAsia="Times New Roman" w:hAnsi="Times New Roman" w:cs="Times New Roman"/>
          <w:sz w:val="24"/>
          <w:szCs w:val="24"/>
        </w:rPr>
      </w:pPr>
      <w:r w:rsidRPr="00E93A5B">
        <w:rPr>
          <w:rFonts w:ascii="Times New Roman" w:eastAsia="Times New Roman" w:hAnsi="Times New Roman" w:cs="Times New Roman"/>
          <w:sz w:val="24"/>
          <w:szCs w:val="24"/>
        </w:rPr>
        <w:t>вернуть ответственному лицу за выдачу, учет и хранение СИЗ выданные ему средства индивидуальной защиты по истечении нормативного срока эксплуатации или срока годности, а также в случае увольнения работника.</w:t>
      </w:r>
    </w:p>
    <w:p w:rsidR="00DB675A" w:rsidRPr="009419F3" w:rsidRDefault="00DB675A" w:rsidP="00BB5838">
      <w:pPr>
        <w:spacing w:after="0" w:line="240" w:lineRule="auto"/>
        <w:ind w:left="-567"/>
        <w:contextualSpacing/>
        <w:rPr>
          <w:rFonts w:ascii="Times New Roman" w:eastAsia="Times New Roman" w:hAnsi="Times New Roman" w:cs="Times New Roman"/>
          <w:sz w:val="24"/>
          <w:szCs w:val="24"/>
        </w:rPr>
      </w:pPr>
    </w:p>
    <w:p w:rsidR="00DB675A" w:rsidRPr="009419F3" w:rsidRDefault="00DB675A" w:rsidP="00BB5838">
      <w:pPr>
        <w:spacing w:after="0" w:line="240" w:lineRule="auto"/>
        <w:ind w:left="-567"/>
        <w:contextualSpacing/>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4. Порядок определения потребности в СИЗ</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4.1. Потребность в СИЗ устанавливается в зависимости от профессий (должностей) работников с учетом перечня и уровня воздействия на работников вредных и (или) опасных производственных факторов и опасностей, установленных на рабочих местах по результатам СОУТ и ОПР, количества работников на этих рабочих местах, с учетом организации мероприятий по уходу и иных факторов, определяемых работодателем, влияющих на уровень потребности в средствах индивидуальной защиты.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4.2. Нормы разрабатываются на основе Единых типовых норм, с учетом результатов СОУТ и ОПР, мнения выборного органа первичной профсоюзной организации или иного уполномоченного представительного органа работников (при наличии), требований правил по охране труда и иных документов, содержащих информацию о необходимости применения средств индивидуальной защиты.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4.3. Оформление Норм осуществляется  в соответствии с </w:t>
      </w:r>
      <w:r w:rsidRPr="009419F3">
        <w:rPr>
          <w:rFonts w:ascii="Times New Roman" w:eastAsia="Times New Roman" w:hAnsi="Times New Roman" w:cs="Times New Roman"/>
          <w:i/>
          <w:sz w:val="24"/>
          <w:szCs w:val="24"/>
        </w:rPr>
        <w:t>Приложением № 1</w:t>
      </w:r>
      <w:r w:rsidRPr="009419F3">
        <w:rPr>
          <w:rFonts w:ascii="Times New Roman" w:eastAsia="Times New Roman" w:hAnsi="Times New Roman" w:cs="Times New Roman"/>
          <w:sz w:val="24"/>
          <w:szCs w:val="24"/>
        </w:rPr>
        <w:t xml:space="preserve"> к настоящему локальному акту.</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lastRenderedPageBreak/>
        <w:t>4.4. Нормы должны обеспечивать равноценную (в том числе, в случае замены СИЗ) или превосходящую (за счет расширения номенклатуры или увеличения количества выдаваемых СИЗ, либо за счет выдачи средств индивидуальной защиты, обеспечивающих более широкий спектр защитных свойств) по сравнению с Едиными типовыми нормами, защиту работников от имеющихся на рабочих местах вредных и (или) опасных производственных факторов и опасностей, выявленных при проведении СОУТ и ОПР.</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4.5. Нормы должны содержать конкретную информацию о классе (ах) защиты, эксплуатационных уровнях защиты (если это предусмотрено для данного типа СИЗ), особенностях конструкции, комплектности, планируемых к выдаче средств индивидуальной защиты.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4.6. Нормы должны содержать информацию о СИЗ, необходимых работникам для осуществления трудовой деятельности, включая деятельность при совмещении профессий или выполнении совмещаемых работ.</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4.7. Объем выдачи СИЗ, выдаваемых работникам в зависимости от профессии (должности), определен в Единых типовых нормах выдачи средств индивидуальной защиты работникам по профессиям (должностям).</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4.8. При определении объема выдачи СИЗ, выдаваемых работникам на основании проведенных СОУТ и ОПР, следует использовать Единые типовые нормы выдачи СИЗ в зависимости от идентифицированных опасностей, Единые типовые нормы выдачи дерматологических средств индивидуальной защиты и смывающих средств.</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4.9. При определении объема средств индивидуальной защиты, предполагаемых к выдаче работникам на основании проведенных СОУТ и ОПР, допускается не учитывать СИЗ от опасностей, уровень риска по которым не приведет к нанесению вреда здоровью работника в процессе трудовой деятельности вследствие реализации руководителем иных мероприятий по управлению рисками, снижению их уровней. При этом реализация указанных мероприятий должна подтверждаться результатами СОУТ и (или) ОПР.</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4.10. В случае, если наименование профессии (должности) отсутствует в Единых типовых нормах выдачи СИЗ в соответствии с профессией (должностью) работника либо если уровень защиты, обеспечиваемый предлагаемым набором СИЗ, не соответствует имеющимся на рабочих местах вредным и (или) опасным производственным факторам и опасностям, выявленным при проведении СОУТ и ОПР, при разработке Норм следует руководствоваться всеми положениями Единых типовых норм, результатами СОУТ и ОПР, правилами по охране труда и иными документами, содержащими информацию о необходимости применения средств индивидуальной защиты.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4.11. В случае, если наименование профессии (должности) отсутствует в Единых типовых нормах выдачи СИЗ в соответствии с профессией (должностью) работника, при разработке Норм можно руководствоваться наименованиями профессий (должностей) и соответствующими им характеристиками, указанными в соответствующих профессиональных стандартах, а при их отсутствия в квалификационных справочниках.4.12. Руководителю, заместителям, специалистам выдаются СИЗ с теми же защитными свойствами, как и предусмотренные для работников, работу которых они контролируют или участвуют в ее выполнении.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4.13. Руководителю, заместителям, специалистам, которые в соответствии с должностными обязанностями периодически посещают производственные помещения, должны выдаваться соответствующие СИЗ в качестве дежурных (на время посещения).</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4.14. Руководителю, заместителям, специалистам, мастерам, которые контролируют или участвуют в технологическом процессе, срок выдачи СИЗ устанавливается не более нормативного срока эксплуатации или срока их годности, установленного изготовителем.</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4.15. Руководитель в рамках проведения ОПР организует мониторинг и актуализацию Норм, в том числе на основании заявления работника, его непосредственного руководителя или представителя выборного органа первичной профсоюзной организации или иного уполномоченного представительного органа работников, наличия и (или) возможного </w:t>
      </w:r>
      <w:r w:rsidRPr="009419F3">
        <w:rPr>
          <w:rFonts w:ascii="Times New Roman" w:eastAsia="Times New Roman" w:hAnsi="Times New Roman" w:cs="Times New Roman"/>
          <w:sz w:val="24"/>
          <w:szCs w:val="24"/>
        </w:rPr>
        <w:lastRenderedPageBreak/>
        <w:t>появления вредных и (или) опасных производственных факторов на каждом рабочем месте, а также опасностей, представляющих угрозу жизни и здоровью работников.</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4.16. В случае выявления не зафиксированных ранее опасностей, требующих применения СИЗ для защиты работника, специалист по охране труда (уполномоченное лицо, </w:t>
      </w:r>
      <w:r w:rsidRPr="009419F3">
        <w:rPr>
          <w:rFonts w:ascii="Times New Roman" w:eastAsia="Times New Roman" w:hAnsi="Times New Roman" w:cs="Times New Roman"/>
          <w:sz w:val="24"/>
          <w:szCs w:val="24"/>
          <w:lang w:eastAsia="ru-RU"/>
        </w:rPr>
        <w:t>ответственное за организацию работы по охране труда</w:t>
      </w:r>
      <w:r w:rsidRPr="009419F3">
        <w:rPr>
          <w:rFonts w:ascii="Times New Roman" w:eastAsia="Times New Roman" w:hAnsi="Times New Roman" w:cs="Times New Roman"/>
          <w:sz w:val="24"/>
          <w:szCs w:val="24"/>
        </w:rPr>
        <w:t>) или служба охраны труда обязаны актуализировать Нормы, а ответственное лицо за учет, хранение и выдачу СИЗ обеспечить выдачу вновь включенных средств индивидуальной защиты.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4.17. Все средства индивидуальной защиты, включенные в Нормы, являются обязательными к выдаче работникам за счет средств работодателя.</w:t>
      </w:r>
    </w:p>
    <w:p w:rsidR="00DB675A" w:rsidRPr="009419F3" w:rsidRDefault="00DB675A" w:rsidP="00E93A5B">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5. Порядок выбора СИЗ</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5.1. Выбор средств индивидуальной защиты осуществляется лицом, ответственным за выдачу, учет и хранение СИЗ, посредством сопоставления информации, представленной в Нормах с данными о защитных свойствах и эксплуатационных характеристиках конкретных СИЗ, в соответствии с действующими документами о подтверждении соответствия, размещенными в Федеральной государственной информационной системе Федеральной службы по аккредитации, и (или) иными документам для данного вида продукции.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5.2. Выбор дерматологических СИЗ, необходимых для защиты работников, и включение их в Нормы осуществляется в соответствии с Едиными типовыми нормами выдачи дерматологических СИЗ и смывающих средств посредством сопоставления информации о типах загрязнения, свойствах рабочих материалов, веществ и сред, присутствующих на рабочих местах, с информацией о защитных свойствах дерматологических СИЗ в соответствии с эксплуатационной документацией изготовителя и документами о подтверждении соответствия требованиям технического регламента и документов национальной системы стандартизации (при наличии), действующих для данного вида продукции.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5.3. Область применения, класс защиты и (или) эксплуатационные уровни СИЗ (если это предусмотрено), указанные в эксплуатационной документации изготовителя, должны по уровню защиты соответствовать уровням воздействия вредных и (или) опасных производственных факторов, установленных по результатам СОУТ, характеру воздействия опасностей, выявленных по результатам ОПР, а также характеру выполняемой работы, продолжительности работы, индивидуальным особенностям пользователя, совместимости конкретного вида средств индивидуальной защиты с другими используемыми.</w:t>
      </w:r>
    </w:p>
    <w:p w:rsidR="00DB675A" w:rsidRPr="009419F3" w:rsidRDefault="00DB675A" w:rsidP="00E93A5B">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6. Порядок выдачи СИЗ индивидуального учета</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6.1. Средства индивидуальной защиты, выдаваемые работникам, должны соответствовать их полу, антропометрическим параметрам, а также Нормам.</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6.2. Выдача работникам и возврат ими СИЗ, выдача дерматологических средств индивидуальной защиты, смывающих средств фиксируются записью в личной карточке учета выдачи СИЗ в электронном или бумажном виде, оформленной в соответствии с </w:t>
      </w:r>
      <w:r w:rsidRPr="009419F3">
        <w:rPr>
          <w:rFonts w:ascii="Times New Roman" w:eastAsia="Times New Roman" w:hAnsi="Times New Roman" w:cs="Times New Roman"/>
          <w:i/>
          <w:sz w:val="24"/>
          <w:szCs w:val="24"/>
        </w:rPr>
        <w:t>Приложением № 2</w:t>
      </w:r>
      <w:r w:rsidRPr="009419F3">
        <w:rPr>
          <w:rFonts w:ascii="Times New Roman" w:eastAsia="Times New Roman" w:hAnsi="Times New Roman" w:cs="Times New Roman"/>
          <w:sz w:val="24"/>
          <w:szCs w:val="24"/>
        </w:rPr>
        <w:t xml:space="preserve"> к настоящему локальному акту.</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6.3. Работникам, временно переведенным на другую работу, работникам и лицам, проходящим профессиональное обучение (переобучение), обучающимся и студентам образовательных организаций среднего и высшего профессионального образования на время прохождения производственной практики, мастерам производственного обучения, а также другим лицам, участвующим в производственной деятельности либо осуществляющим в соответствии с действующим законодательством Российской Федерации мероприятия по контролю и надзору в установленной сфере деятельности, СИЗ выдаются в соответствии с Нормами и Правилами на время выполнения этой работы или осуществления мероприятий по контролю (надзору). Для этих целей могут использоваться дежурные средства индивидуальной защиты общего пользования (далее - дежурные СИЗ).</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6.4. Работникам, совмещающим профессии или постоянно выполняющим совмещаемые работы, помимо выдаваемых им СИЗ по основной профессии, дополнительно выдаются другие виды СИЗ, в зависимости от выполняемых работ, предусмотренные Нормами для совмещаемой </w:t>
      </w:r>
      <w:r w:rsidRPr="009419F3">
        <w:rPr>
          <w:rFonts w:ascii="Times New Roman" w:eastAsia="Times New Roman" w:hAnsi="Times New Roman" w:cs="Times New Roman"/>
          <w:sz w:val="24"/>
          <w:szCs w:val="24"/>
        </w:rPr>
        <w:lastRenderedPageBreak/>
        <w:t>профессии (совмещаемому виду работ), с внесением отметки о выданных СИЗ в личную карточку учета выдачи средств индивидуальной защиты.</w:t>
      </w:r>
    </w:p>
    <w:p w:rsidR="00DB675A" w:rsidRPr="009419F3" w:rsidRDefault="00DB675A" w:rsidP="00BB5838">
      <w:pPr>
        <w:spacing w:after="0" w:line="240" w:lineRule="auto"/>
        <w:ind w:left="-567"/>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7. Порядок выдачи дежурных СИЗ</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7.1. Дежурные средства индивидуальной защиты закрепляются за определенным рабочим местом и выдаются (применяются) поочередно нескольким работникам только на время выполнения тех работ, для которых эти СИЗ предназначены.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7.2. Такие виды СИЗ, как диэлектрические перчатки и галоши (боты), защитные очки и щитки, одежда специальная (костюмы, куртки, плащи), наушники, фильтрующие СИЗ органов дыхания с лицевой частью из изолирующих материалов, жилет сигнальный, СИЗ от падения с высоты, системы спасения и эвакуации, защитная каска, могут быть закреплены за рабочим местом в качестве дежурных средств индивидуальной защиты.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7.3. Выдача и сдача дежурных средств индивидуальной защиты по окончании нормативного срока эксплуатации фиксируется в карточке выдачи дежурных СИЗ</w:t>
      </w:r>
      <w:r w:rsidR="00E93A5B">
        <w:rPr>
          <w:rFonts w:ascii="Times New Roman" w:eastAsia="Times New Roman" w:hAnsi="Times New Roman" w:cs="Times New Roman"/>
          <w:sz w:val="24"/>
          <w:szCs w:val="24"/>
        </w:rPr>
        <w:t>.</w:t>
      </w:r>
      <w:r w:rsidRPr="009419F3">
        <w:rPr>
          <w:rFonts w:ascii="Times New Roman" w:eastAsia="Times New Roman" w:hAnsi="Times New Roman" w:cs="Times New Roman"/>
          <w:sz w:val="24"/>
          <w:szCs w:val="24"/>
        </w:rPr>
        <w:t>.</w:t>
      </w:r>
    </w:p>
    <w:p w:rsidR="00DB675A" w:rsidRPr="009419F3" w:rsidRDefault="00DB675A" w:rsidP="00E93A5B">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8. Порядок выдачи дерматологических СИЗ и смывающих средств</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8.1. Для обеспечения защиты от загрязнений, воздействия агрессивных рабочих материалов, веществ и сред работникам выдаются, в соответствии с Нормами, разработанными на основании пунктов Единых типовых норм, регулирующих выдачу дерматологических СИЗ и смывающих средств, дерматологические средства индивидуальной защиты с подтвержденной эффективностью различных форм (кремы, гели, спреи) и видов действия.</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8.2. На работах, связанных с неустойчивыми загрязнениями, для использования в душевых или в помещениях для умывания, работникам выдаются дерматологические СИЗ очищающего типа в виде средств для очищения от неустойчивых загрязнений и смывающие средства в виде твердого мыла или жидких моющих средств (жидкое туалетное мыло, гель для тела и волос и другие).</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8.3. На работах, связанных с неустойчивыми загрязнениями, могут не выдаваться непосредственно работнику смывающие средства. В этом случае должно быть обеспечено их постоянное наличие в санитарно-бытовых помещениях. Внесение отметки о выдаче на данных условиях смывающих средств в личную карточку учета выдачи СИЗ не требуется.</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8.4. На работах, связанных с устойчивыми и (или) особо устойчивыми загрязнениями, в дополнение к смывающим средствам выдаются дерматологические СИЗ очищающего типа в виде средств для очищения от устойчивых (или) особо устойчивых загрязнений.</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8.5. Не допускается замена смывающих средств агрессивными для кожи средствами (органическими растворителями, абразивными веществами (песок, чистящие порошки)), каустической содой и другими.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8.6. Не допускается замена дерматологических СИЗ очищающего типа в виде средств для очищения от устойчивых (или) особо устойчивых загрязнений на смывающие средства.</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8.7. Дерматологические средства индивидуальной защиты защитного типа: средства гидрофильного действия выдаются работникам при работе с водонерастворимыми рабочими материалами и веществами.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8.8. Дерматологические СИЗ защитного типа: средства для защиты кожи при негативном влиянии окружающей среды выдаются работникам, занятым на наружных, сварочных и других работах, связанных с воздействием ультрафиолетового излучения диапазонов А, В, С, а также для защиты от пониженных температур, с учетом сезонной специфики региона.</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8.9. В период распространения инфекций вирусной этиологии дерматологические СИЗ защитного типа: средства для защиты от биологических факторов (микроорганизмов): вирусов (средства с противовирусным действием) выдаются всем работникам.</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8.10. При работах, требующих применения дерматологических СИЗ защитного и очищающего типа для очищения от устойчивых и (или) особо устойчивых загрязнений, работникам выдаются также дерматологические средства индивидуальной защиты регенерирующего (восстанавливающего) типа.</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lastRenderedPageBreak/>
        <w:t>8.11. Выдача работникам дерматологических СИЗ, расфасованных в упаковки емкостью 250 мл и более, осуществляется посредством применения дозирующих систем (дозаторов), которые размещаются в производственных или санитарно-бытовых помещениях.</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8.12. Выдача работникам дерматологических СИЗ осуществляется ежемесячно, кроме времени отсутствия на рабочем месте по причине нахождения в отпуске. Дерматологические СИЗ, оставшиеся неиспользованными по истечении отчетного периода (1 месяц), могут быть использованы в следующем месяце при соблюдении срока годности.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8.13. Выдача дерматологических средств индивидуальной защиты фиксируется в личной карточке учета выдачи СИЗ работнику с указанием информации о способе выдачи данного вида СИЗ - лично (индивидуально) или с использованием дозирующих систем. Информация отражается в личной карточке учета выдачи СИЗ с отметкой в графе "Лично/дозатор".</w:t>
      </w:r>
    </w:p>
    <w:p w:rsidR="00DB675A" w:rsidRPr="009419F3" w:rsidRDefault="00DB675A" w:rsidP="00E93A5B">
      <w:pPr>
        <w:spacing w:after="0" w:line="240" w:lineRule="auto"/>
        <w:ind w:left="-284"/>
        <w:contextualSpacing/>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9. Порядок выдачи СИЗ с учетом климатических особенностей и сезонности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9.1. Работникам для использования на открытом воздухе и в иных условиях окружающей среды, вызывающих общее и (или) локальное переохлаждение, выдаются специальная одежда, специальная обувь, головные уборы, дерматологические и СИЗ рук, иные СИЗ, необходимые для защиты от пониженных температур, с классом защиты (при наличии), соответствующим климатическому поясу, либо превосходящим в соответствии со сроками нормативной эксплуатации, установленными </w:t>
      </w:r>
      <w:r w:rsidRPr="009419F3">
        <w:rPr>
          <w:rFonts w:ascii="Times New Roman" w:eastAsia="Times New Roman" w:hAnsi="Times New Roman" w:cs="Times New Roman"/>
          <w:i/>
          <w:sz w:val="24"/>
          <w:szCs w:val="24"/>
        </w:rPr>
        <w:t>Приложением № 4</w:t>
      </w:r>
      <w:r w:rsidRPr="009419F3">
        <w:rPr>
          <w:rFonts w:ascii="Times New Roman" w:eastAsia="Times New Roman" w:hAnsi="Times New Roman" w:cs="Times New Roman"/>
          <w:sz w:val="24"/>
          <w:szCs w:val="24"/>
        </w:rPr>
        <w:t>.</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9.2. Допускается дополнительная выдача работникам специальной одежды для защиты от прохладной окружающей среды (окружающая среда, характеризующаяся сочетанием влажности и ветра при температуре воздуха выше минус 5°С).</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9.3. СИЗ, предназначенные для использования на открытом воздухе для защиты от пониженных или повышенных температур, обусловленных ежегодными сезонными изменениями температуры, выдаются работникам с наступлением соответствующего периода года, а с его окончанием сдаются для хранения до следующего сезона.</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9.4. Расчет продолжительности нормативного срока эксплуатации исчисляется с момента выдачи специальной одежды работнику и может не включить время хранения специальной одежды, отпуска работника и период временной нетрудоспособности работника, но не должен превышать 2,5 года.</w:t>
      </w:r>
    </w:p>
    <w:p w:rsidR="00DB675A" w:rsidRPr="009419F3" w:rsidRDefault="00DB675A" w:rsidP="00E93A5B">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10. Порядок выдачи СИЗ работникам сторонних организаций</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10.1. Работники сторонних организаций, выполняющие работы по договору в производственных помещениях и участках заказчика, где имеются вредные и (или) опасные производственные факторы, а также при выполнении работ в особых температурных условиях или связанных с загрязнением, должны быть обеспечены СИЗ за счет средств сторонней организации в соответствии с Нормами работодателя сторонней организации.</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10.2. Выдаваемые средства индивидуальной защиты должны учитывать специфику производственной деятельности работодателя, на территории которого проводятся работы.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10.3. Информацию для подбора средств индивидуальной защиты по запросу предоставляет работодатель, на территории которого проводятся работы.</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10.4. Выдача, учет выданных средств индивидуальной защиты, а также мероприятия по уходу и ремонту осуществляются работодателем сторонней организации.</w:t>
      </w:r>
    </w:p>
    <w:p w:rsidR="00DB675A" w:rsidRPr="009419F3" w:rsidRDefault="00DB675A" w:rsidP="00E93A5B">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11. Порядок замены СИЗ для улучшения защитных свойств</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11.1. </w:t>
      </w:r>
      <w:r w:rsidRPr="009419F3">
        <w:rPr>
          <w:rFonts w:ascii="Times New Roman" w:eastAsia="Times New Roman" w:hAnsi="Times New Roman" w:cs="Times New Roman"/>
          <w:sz w:val="24"/>
          <w:szCs w:val="24"/>
          <w:lang w:eastAsia="ru-RU"/>
        </w:rPr>
        <w:t>Специалист по охране труда (ответственное лицо за организацию работы по охране труда) или служба охраны труда</w:t>
      </w:r>
      <w:r w:rsidRPr="009419F3">
        <w:rPr>
          <w:rFonts w:ascii="Times New Roman" w:eastAsia="Times New Roman" w:hAnsi="Times New Roman" w:cs="Times New Roman"/>
          <w:sz w:val="24"/>
          <w:szCs w:val="24"/>
        </w:rPr>
        <w:t xml:space="preserve"> с учетом мнения выборного органа первичной профсоюзной организации или иного уполномоченного работниками представительного органа (при его наличии) может осуществить замену одного СИЗ, указанного в Единых типовых нормах, на другое, обеспечивающее равноценную или превосходящую по своим свойствам защиту от вредных и (или) опасных производственных факторов и опасностей, установленных по результатам СОУТ и ОПР с отражением результатов замены в Нормах.</w:t>
      </w:r>
    </w:p>
    <w:p w:rsidR="00DB675A" w:rsidRPr="009419F3" w:rsidRDefault="00DB675A" w:rsidP="00E93A5B">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11.2. </w:t>
      </w:r>
      <w:r w:rsidRPr="009419F3">
        <w:rPr>
          <w:rFonts w:ascii="Times New Roman" w:eastAsia="Times New Roman" w:hAnsi="Times New Roman" w:cs="Times New Roman"/>
          <w:sz w:val="24"/>
          <w:szCs w:val="24"/>
          <w:lang w:eastAsia="ru-RU"/>
        </w:rPr>
        <w:t>Специалист по охране труда (ответственное лицо за организацию работы по охране труда) или служба охраны труда</w:t>
      </w:r>
      <w:r w:rsidRPr="009419F3">
        <w:rPr>
          <w:rFonts w:ascii="Times New Roman" w:eastAsia="Times New Roman" w:hAnsi="Times New Roman" w:cs="Times New Roman"/>
          <w:sz w:val="24"/>
          <w:szCs w:val="24"/>
        </w:rPr>
        <w:t xml:space="preserve"> имеет право с учетом мнения выборного органа первичной профсоюзной организации или иного представительного органа работников заменять несколько </w:t>
      </w:r>
      <w:r w:rsidRPr="009419F3">
        <w:rPr>
          <w:rFonts w:ascii="Times New Roman" w:eastAsia="Times New Roman" w:hAnsi="Times New Roman" w:cs="Times New Roman"/>
          <w:sz w:val="24"/>
          <w:szCs w:val="24"/>
        </w:rPr>
        <w:lastRenderedPageBreak/>
        <w:t>видов СИЗ на один, обеспечивающий совмещенную защиту, которая по своим свойствам равноценна или превосходит защиту от вредных и (или) опасных производственных факторов и опасностей, установленных по результатам СОУТ и ОПР, в случае, если это подтверждается эксплуатационной документацией изготовителя на соответствующие средства индивидуальной защиты с совмещенной защитой.</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11.3. Информация о замене средств индивидуальной защиты отражается в Нормах.</w:t>
      </w:r>
    </w:p>
    <w:p w:rsidR="00DB675A" w:rsidRPr="009419F3" w:rsidRDefault="00DB675A" w:rsidP="00F8428C">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12. Порядок эксплуатации СИЗ</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12.1. Нормативные сроки эксплуатации средств индивидуальной защиты исчисляются со дня фактической выдачи их работникам, указанного в личной карточке учета выдачи СИЗ или в карточке выдачи дежурных средств индивидуальной защиты.</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12.2. Нормативные сроки эксплуатации средств индивидуальной защиты не могут превышать сроков, указанных в Нормах.</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12.3. Исчисление нормативных сроков эксплуатации и нормативной выдачи СИЗ, выдаваемых один раз в месяц и чаще, происходит с учетом времени, фактически проведенного работником на рабочем месте, без учета отпусков.</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12.4. В случае установления в эксплуатационной или иной документации сроков испытания и (или) проверки исправности СИЗ обеспечивается их проведение в период эксплуатации (использования) средств индивидуальной защиты, а также своевременная замена их частей с понизившимися защитными свойствами.</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12.5. Перечень СИЗ, подлежащих испытаниям и (или) проверке, разрабатывается и утверждается руководителем с учетом мнения выборного органа первичной профсоюзной организации или иного представительного органа работников (при его наличии).</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12.6. В процессе эксплуатации средств индивидуальной защиты работникам запрещается их выносить по окончании рабочего дня за пределы территории.</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12.7. В отдельных случаях, в соответствии с условиями работы, средства индивидуальной защиты остаются в нерабочее время у работников. Перечень таких СИЗ с указанием профессий (должностей) работников утверждается локальным нормативным актом руководителя. Ответственность за сохранность средств индивидуальной защиты несет работник, за которым они закреплены.</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12.8. Все СИЗ должны эксплуатироваться строго в соответствии с указаниями в эксплуатационной документации, а также требованиями правил по охране труда при проведении соответствующих видов работ.</w:t>
      </w:r>
    </w:p>
    <w:p w:rsidR="00DB675A" w:rsidRPr="009419F3" w:rsidRDefault="00DB675A" w:rsidP="00F8428C">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13. Порядок хранения СИЗ</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13.1. Лицо, ответственное за выдачу, учет и хранение средств индивидуальной защиты, обеспечивает хранение СИЗ, включая дежурные, в соответствии с условиями хранения, установленными в эксплуатационной документации.</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13.2. Для хранения выданных работникам средств индивидуальной защиты созданы необходимые условия, предоставляются специальные шкафчики (специально оборудованные помещения).</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13.3. С целью обеспечения соответствующих условий хранения и возможности последующей эксплуатации СИЗ после окончания работ работниками производится очистка и (или) дезинфекция СИЗ, хранящихся у работников, а также передача ответственному лицу за выдачу, учет и хранение для обеспечения стирки (химчистки).</w:t>
      </w:r>
    </w:p>
    <w:p w:rsidR="00DB675A" w:rsidRPr="009419F3" w:rsidRDefault="00DB675A" w:rsidP="00F8428C">
      <w:pPr>
        <w:spacing w:after="0" w:line="240" w:lineRule="auto"/>
        <w:ind w:left="-284"/>
        <w:contextualSpacing/>
        <w:jc w:val="both"/>
        <w:rPr>
          <w:rFonts w:ascii="Times New Roman" w:eastAsia="Times New Roman" w:hAnsi="Times New Roman" w:cs="Times New Roman"/>
          <w:b/>
          <w:bCs/>
          <w:sz w:val="24"/>
          <w:szCs w:val="24"/>
        </w:rPr>
      </w:pPr>
      <w:r w:rsidRPr="009419F3">
        <w:rPr>
          <w:rFonts w:ascii="Times New Roman" w:eastAsia="Times New Roman" w:hAnsi="Times New Roman" w:cs="Times New Roman"/>
          <w:b/>
          <w:bCs/>
          <w:sz w:val="24"/>
          <w:szCs w:val="24"/>
        </w:rPr>
        <w:t>14. Порядок ухода за СИЗ</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14.1. Лицо, ответственное за выдачу, учет и хранение СИЗ, обеспечивает уход за средствами индивидуальной защиты, включая дежурные, в том числе своевременную стирку (химчистку), дезинфекцию, обеспыливание, сушку, а также ремонт и замену СИЗ, утративших необходимые защитные свойства.</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14.2. В зависимости от условий эксплуатации средства индивидуальной защиты, хранящиеся у работников, очищаются (обеспыливаются) и (или) дезинфицируются самими работниками.</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14.3. Для ухода за средствами индивидуальной защиты должны быть созданы условия в соответствии с эксплуатационной документацией изготовителя.</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lastRenderedPageBreak/>
        <w:t>14.4. Работы по уходу за средствами индивидуальной защиты (химчистка, стирка и ремонт, дезинфекция и т.д.) могут выполняться исполнителем, привлекаемым по договору.</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14.5. Для недопущения ситуации отсутствия у работников СИЗ в период ухода за средствами индивидуальной защиты, работникам выдаются два и более комплекта СИЗ, указанных в Нормах. В данном случае нормативный срок эксплуатации СИЗ суммируется, но не может превышать срока годности, применяемых средств индивидуальной защиты.</w:t>
      </w:r>
    </w:p>
    <w:p w:rsidR="00DB675A" w:rsidRPr="009419F3" w:rsidRDefault="00DB675A" w:rsidP="00F8428C">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15. Порядок вывода СИЗ из эксплуатации и их замена</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15.1. По истечение нормативных сроков эксплуатации или сроков годности СИЗ работник обязан вернуть их лицу, ответственному за учет, хранение и выдачу СИЗ, за исключением дерматологических и средств индивидуальной защиты однократного применения.</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15.2. Контроль за своевременной заменой средств индивидуальной защиты по истечении нормативных сроков эксплуатации и сроков годности возлагается на лицо, ответственное за учет, хранение и их выдачу.</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15.3. Лицо, ответственное за учет, хранение и выдачу СИЗ, обеспечивает своевременную замену СИЗ,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 xml:space="preserve">15.4. Списание СИЗ,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 производится </w:t>
      </w:r>
      <w:r w:rsidRPr="009419F3">
        <w:rPr>
          <w:rFonts w:ascii="Times New Roman" w:hAnsi="Times New Roman" w:cs="Times New Roman"/>
          <w:color w:val="040C28"/>
          <w:sz w:val="24"/>
          <w:szCs w:val="24"/>
        </w:rPr>
        <w:t>на основании акта о списании, оформленного специальной инвентаризационной комиссией</w:t>
      </w:r>
      <w:r w:rsidRPr="009419F3">
        <w:rPr>
          <w:rFonts w:ascii="Times New Roman" w:eastAsia="Times New Roman" w:hAnsi="Times New Roman" w:cs="Times New Roman"/>
          <w:sz w:val="24"/>
          <w:szCs w:val="24"/>
        </w:rPr>
        <w:t>.</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15.5. В случае увольнения работника, СИЗ, которые им эксплуатировались и были возвращены до истечения их нормативных сроков эксплуатации и сроков годности, прошедшие мероприятия по уходу, могут быть переведены в дежурные СИЗ при условии их целостности и сохранности защитных свойств, за исключением тех СИЗ, которые не могут эксплуатироваться другими работниками в соответствии с санитарно-гигиеническими требованиями (белье, обувь специальная, головные уборы, СИЗ рук).</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15.6. В случае если средство индивидуальной защиты подверглось воздействию вредного и (или) опасного производственного фактора или опасности, при этом, предотвратив или снизив нанесение тяжелого вреда жизни или здоровью работника, такое СИЗ должно быть незамедлительно выведено из эксплуатации и заменено на новое.</w:t>
      </w:r>
    </w:p>
    <w:p w:rsidR="00DB675A" w:rsidRPr="009419F3" w:rsidRDefault="00DB675A" w:rsidP="00BB5838">
      <w:pPr>
        <w:spacing w:after="0" w:line="240" w:lineRule="auto"/>
        <w:ind w:left="-567" w:firstLine="709"/>
        <w:contextualSpacing/>
        <w:jc w:val="both"/>
        <w:rPr>
          <w:rFonts w:ascii="Times New Roman" w:eastAsia="Times New Roman" w:hAnsi="Times New Roman" w:cs="Times New Roman"/>
          <w:sz w:val="24"/>
          <w:szCs w:val="24"/>
        </w:rPr>
      </w:pPr>
    </w:p>
    <w:p w:rsidR="00DB675A" w:rsidRPr="009419F3" w:rsidRDefault="00DB675A" w:rsidP="00F8428C">
      <w:pPr>
        <w:spacing w:after="0" w:line="240" w:lineRule="auto"/>
        <w:ind w:left="-284"/>
        <w:contextualSpacing/>
        <w:jc w:val="both"/>
        <w:rPr>
          <w:rFonts w:ascii="Times New Roman" w:eastAsia="Times New Roman" w:hAnsi="Times New Roman" w:cs="Times New Roman"/>
          <w:b/>
          <w:sz w:val="24"/>
          <w:szCs w:val="24"/>
        </w:rPr>
      </w:pPr>
      <w:r w:rsidRPr="009419F3">
        <w:rPr>
          <w:rFonts w:ascii="Times New Roman" w:eastAsia="Times New Roman" w:hAnsi="Times New Roman" w:cs="Times New Roman"/>
          <w:b/>
          <w:sz w:val="24"/>
          <w:szCs w:val="24"/>
        </w:rPr>
        <w:t>16. Порядок планирования потребности в СИЗ, включая подбор СИЗ</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16.1. Ежегодно, ответственное лицо за выдачу, учет и хранение СИЗ анализирует нормы выдачи средств индивидуальной защиты.</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16.2. При необходимости внесения изменений в Нормы (новые штатные единицы, замена одного вида СИЗ на другое, нескольких видов СИЗ на один) с</w:t>
      </w:r>
      <w:r w:rsidRPr="009419F3">
        <w:rPr>
          <w:rFonts w:ascii="Times New Roman" w:eastAsia="Times New Roman" w:hAnsi="Times New Roman" w:cs="Times New Roman"/>
          <w:sz w:val="24"/>
          <w:szCs w:val="24"/>
          <w:lang w:eastAsia="ru-RU"/>
        </w:rPr>
        <w:t xml:space="preserve">пециалисту по охране труда (ответственному лицу за организацию работы по охране труда) или в службу охраны труда </w:t>
      </w:r>
      <w:r w:rsidRPr="009419F3">
        <w:rPr>
          <w:rFonts w:ascii="Times New Roman" w:eastAsia="Times New Roman" w:hAnsi="Times New Roman" w:cs="Times New Roman"/>
          <w:sz w:val="24"/>
          <w:szCs w:val="24"/>
        </w:rPr>
        <w:t>направляется информация (письмо) с обоснованием данной необходимости. После согласования изменения вносятся в Нормы.</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16.3. Для формирования потребности в СИЗ на следующий календарный период, до 20 мая ответственное лицо за выдачу, учет и хранение СИЗ после согласования со с</w:t>
      </w:r>
      <w:r w:rsidRPr="009419F3">
        <w:rPr>
          <w:rFonts w:ascii="Times New Roman" w:eastAsia="Times New Roman" w:hAnsi="Times New Roman" w:cs="Times New Roman"/>
          <w:sz w:val="24"/>
          <w:szCs w:val="24"/>
          <w:lang w:eastAsia="ru-RU"/>
        </w:rPr>
        <w:t xml:space="preserve">пециалистом по охране труда (ответственным лицом за организацию работы по охране труда) или службой охраны труда </w:t>
      </w:r>
      <w:r w:rsidRPr="009419F3">
        <w:rPr>
          <w:rFonts w:ascii="Times New Roman" w:eastAsia="Times New Roman" w:hAnsi="Times New Roman" w:cs="Times New Roman"/>
          <w:sz w:val="24"/>
          <w:szCs w:val="24"/>
        </w:rPr>
        <w:t>направляет руководителю следующие документы:</w:t>
      </w:r>
    </w:p>
    <w:p w:rsidR="00DB675A" w:rsidRPr="00F8428C" w:rsidRDefault="00DB675A" w:rsidP="00F8428C">
      <w:pPr>
        <w:pStyle w:val="a8"/>
        <w:numPr>
          <w:ilvl w:val="0"/>
          <w:numId w:val="40"/>
        </w:numPr>
        <w:spacing w:after="0" w:line="240" w:lineRule="auto"/>
        <w:jc w:val="both"/>
        <w:rPr>
          <w:rFonts w:ascii="Times New Roman" w:eastAsia="Times New Roman" w:hAnsi="Times New Roman" w:cs="Times New Roman"/>
          <w:sz w:val="24"/>
          <w:szCs w:val="24"/>
        </w:rPr>
      </w:pPr>
      <w:r w:rsidRPr="00F8428C">
        <w:rPr>
          <w:rFonts w:ascii="Times New Roman" w:eastAsia="Times New Roman" w:hAnsi="Times New Roman" w:cs="Times New Roman"/>
          <w:sz w:val="24"/>
          <w:szCs w:val="24"/>
        </w:rPr>
        <w:t>годовую заявку на приобретение средств индивидуальной защиты;</w:t>
      </w:r>
    </w:p>
    <w:p w:rsidR="00DB675A" w:rsidRPr="00F8428C" w:rsidRDefault="00DB675A" w:rsidP="00F8428C">
      <w:pPr>
        <w:pStyle w:val="a8"/>
        <w:numPr>
          <w:ilvl w:val="0"/>
          <w:numId w:val="40"/>
        </w:numPr>
        <w:spacing w:after="0" w:line="240" w:lineRule="auto"/>
        <w:jc w:val="both"/>
        <w:rPr>
          <w:rFonts w:ascii="Times New Roman" w:eastAsia="Times New Roman" w:hAnsi="Times New Roman" w:cs="Times New Roman"/>
          <w:sz w:val="24"/>
          <w:szCs w:val="24"/>
        </w:rPr>
      </w:pPr>
      <w:r w:rsidRPr="00F8428C">
        <w:rPr>
          <w:rFonts w:ascii="Times New Roman" w:eastAsia="Times New Roman" w:hAnsi="Times New Roman" w:cs="Times New Roman"/>
          <w:sz w:val="24"/>
          <w:szCs w:val="24"/>
        </w:rPr>
        <w:t>заявку на дополнительные (дежурные) СИЗ на год;</w:t>
      </w:r>
    </w:p>
    <w:p w:rsidR="00DB675A" w:rsidRPr="00F8428C" w:rsidRDefault="00DB675A" w:rsidP="00F8428C">
      <w:pPr>
        <w:pStyle w:val="a8"/>
        <w:numPr>
          <w:ilvl w:val="0"/>
          <w:numId w:val="40"/>
        </w:numPr>
        <w:spacing w:after="0" w:line="240" w:lineRule="auto"/>
        <w:jc w:val="both"/>
        <w:rPr>
          <w:rFonts w:ascii="Times New Roman" w:eastAsia="Times New Roman" w:hAnsi="Times New Roman" w:cs="Times New Roman"/>
          <w:sz w:val="24"/>
          <w:szCs w:val="24"/>
        </w:rPr>
      </w:pPr>
      <w:r w:rsidRPr="00F8428C">
        <w:rPr>
          <w:rFonts w:ascii="Times New Roman" w:eastAsia="Times New Roman" w:hAnsi="Times New Roman" w:cs="Times New Roman"/>
          <w:sz w:val="24"/>
          <w:szCs w:val="24"/>
        </w:rPr>
        <w:t>годовую потребность в СИЗ, срок носки которых составляет – износ.</w:t>
      </w:r>
    </w:p>
    <w:p w:rsidR="00DB675A" w:rsidRPr="009419F3" w:rsidRDefault="00DB675A" w:rsidP="00F8428C">
      <w:pPr>
        <w:spacing w:after="0" w:line="240" w:lineRule="auto"/>
        <w:ind w:left="-284"/>
        <w:contextualSpacing/>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rPr>
        <w:t>16.4. На основании предоставленных потребностей формируется информация по затратам на СИЗ для планирования бюджета на следующий календарный год.</w:t>
      </w:r>
    </w:p>
    <w:p w:rsidR="00DB675A" w:rsidRPr="009419F3" w:rsidRDefault="00DB675A" w:rsidP="00F8428C">
      <w:pPr>
        <w:spacing w:before="100" w:beforeAutospacing="1" w:after="100" w:afterAutospacing="1"/>
        <w:ind w:left="-284"/>
        <w:contextualSpacing/>
        <w:jc w:val="both"/>
        <w:rPr>
          <w:rFonts w:ascii="Times New Roman" w:hAnsi="Times New Roman" w:cs="Times New Roman"/>
          <w:b/>
          <w:sz w:val="24"/>
          <w:szCs w:val="24"/>
          <w:shd w:val="clear" w:color="auto" w:fill="FFFFFF"/>
        </w:rPr>
      </w:pPr>
      <w:r w:rsidRPr="009419F3">
        <w:rPr>
          <w:rFonts w:ascii="Times New Roman" w:hAnsi="Times New Roman" w:cs="Times New Roman"/>
          <w:b/>
          <w:sz w:val="24"/>
          <w:szCs w:val="24"/>
          <w:shd w:val="clear" w:color="auto" w:fill="FFFFFF"/>
        </w:rPr>
        <w:t>17. Порядок информирования работников по вопросам обеспечения СИЗ</w:t>
      </w:r>
    </w:p>
    <w:p w:rsidR="00DB675A" w:rsidRPr="009419F3" w:rsidRDefault="00DB675A" w:rsidP="00F8428C">
      <w:pPr>
        <w:shd w:val="clear" w:color="auto" w:fill="FFFFFF"/>
        <w:spacing w:after="0" w:line="240" w:lineRule="auto"/>
        <w:ind w:left="-284"/>
        <w:jc w:val="both"/>
        <w:rPr>
          <w:rFonts w:ascii="Times New Roman" w:eastAsia="Times New Roman" w:hAnsi="Times New Roman" w:cs="Times New Roman"/>
          <w:sz w:val="24"/>
          <w:szCs w:val="24"/>
          <w:u w:val="single"/>
          <w:lang w:eastAsia="ru-RU"/>
        </w:rPr>
      </w:pPr>
      <w:r w:rsidRPr="009419F3">
        <w:rPr>
          <w:rFonts w:ascii="Times New Roman" w:eastAsia="Times New Roman" w:hAnsi="Times New Roman" w:cs="Times New Roman"/>
          <w:sz w:val="24"/>
          <w:szCs w:val="24"/>
          <w:lang w:eastAsia="ru-RU"/>
        </w:rPr>
        <w:t>17.1. Информирование работников о применяемых и полагающимся им СИЗ и смывающих средствах согласно Нормам осуществляется специалистом по охране труда (лицом, ответственным за организацию работы по охране труда) или службой охраны труда.</w:t>
      </w:r>
    </w:p>
    <w:p w:rsidR="00DB675A" w:rsidRPr="009419F3" w:rsidRDefault="00DB675A" w:rsidP="00F8428C">
      <w:pPr>
        <w:spacing w:after="0" w:line="240" w:lineRule="auto"/>
        <w:ind w:left="-284"/>
        <w:jc w:val="both"/>
        <w:rPr>
          <w:rFonts w:ascii="Times New Roman" w:eastAsia="Times New Roman" w:hAnsi="Times New Roman" w:cs="Times New Roman"/>
          <w:color w:val="000000"/>
          <w:sz w:val="24"/>
          <w:szCs w:val="24"/>
          <w:u w:val="single"/>
          <w:lang w:eastAsia="ru-RU"/>
        </w:rPr>
      </w:pPr>
      <w:r w:rsidRPr="009419F3">
        <w:rPr>
          <w:rFonts w:ascii="Times New Roman" w:eastAsia="Times New Roman" w:hAnsi="Times New Roman" w:cs="Times New Roman"/>
          <w:sz w:val="24"/>
          <w:szCs w:val="24"/>
          <w:lang w:eastAsia="ru-RU"/>
        </w:rPr>
        <w:lastRenderedPageBreak/>
        <w:t>17.2. Информирование работников о способах выдачи СИЗ и смывающих средств, условиях хранения, а также об ответственности за целостность и комплектность СИЗ, в случае их хранения у работников в нерабочее время, осуществляет о</w:t>
      </w:r>
      <w:r w:rsidRPr="009419F3">
        <w:rPr>
          <w:rFonts w:ascii="Times New Roman" w:eastAsia="Times New Roman" w:hAnsi="Times New Roman" w:cs="Times New Roman"/>
          <w:color w:val="000000"/>
          <w:sz w:val="24"/>
          <w:szCs w:val="24"/>
          <w:lang w:eastAsia="ru-RU"/>
        </w:rPr>
        <w:t>тветственное лицо за выдачу, учет и хранение средств индивидуальной защиты.</w:t>
      </w:r>
    </w:p>
    <w:p w:rsidR="00DB675A" w:rsidRPr="009419F3" w:rsidRDefault="00DB675A" w:rsidP="00F8428C">
      <w:pPr>
        <w:spacing w:after="0" w:line="240" w:lineRule="auto"/>
        <w:ind w:left="-284"/>
        <w:jc w:val="both"/>
        <w:rPr>
          <w:rFonts w:ascii="Times New Roman" w:eastAsia="Times New Roman" w:hAnsi="Times New Roman" w:cs="Times New Roman"/>
          <w:sz w:val="24"/>
          <w:szCs w:val="24"/>
        </w:rPr>
      </w:pPr>
      <w:r w:rsidRPr="009419F3">
        <w:rPr>
          <w:rFonts w:ascii="Times New Roman" w:eastAsia="Times New Roman" w:hAnsi="Times New Roman" w:cs="Times New Roman"/>
          <w:sz w:val="24"/>
          <w:szCs w:val="24"/>
          <w:lang w:eastAsia="ru-RU"/>
        </w:rPr>
        <w:t>17.3. Информирование работников о правилах эксплуатации средств индивидуальной защиты осуществляют р</w:t>
      </w:r>
      <w:r w:rsidRPr="009419F3">
        <w:rPr>
          <w:rFonts w:ascii="Times New Roman" w:eastAsia="Times New Roman" w:hAnsi="Times New Roman" w:cs="Times New Roman"/>
          <w:sz w:val="24"/>
          <w:szCs w:val="24"/>
        </w:rPr>
        <w:t>уководители структурных подразделений.</w:t>
      </w:r>
    </w:p>
    <w:p w:rsidR="00DB675A" w:rsidRPr="009419F3" w:rsidRDefault="00DB675A" w:rsidP="00F8428C">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b/>
          <w:bCs/>
          <w:sz w:val="24"/>
          <w:szCs w:val="24"/>
        </w:rPr>
        <w:t>18. Заключительные положения</w:t>
      </w:r>
    </w:p>
    <w:p w:rsidR="00DB675A" w:rsidRPr="009419F3" w:rsidRDefault="00DB675A" w:rsidP="00F8428C">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18.1. Настоящее </w:t>
      </w:r>
      <w:hyperlink r:id="rId10" w:history="1">
        <w:r w:rsidRPr="009419F3">
          <w:rPr>
            <w:rStyle w:val="a3"/>
            <w:rFonts w:ascii="Times New Roman" w:hAnsi="Times New Roman" w:cs="Times New Roman"/>
            <w:color w:val="000000" w:themeColor="text1"/>
            <w:sz w:val="24"/>
            <w:szCs w:val="24"/>
            <w:u w:val="none"/>
          </w:rPr>
          <w:t>Положение</w:t>
        </w:r>
      </w:hyperlink>
      <w:r w:rsidRPr="009419F3">
        <w:rPr>
          <w:rFonts w:ascii="Times New Roman" w:hAnsi="Times New Roman" w:cs="Times New Roman"/>
          <w:sz w:val="24"/>
          <w:szCs w:val="24"/>
        </w:rPr>
        <w:t xml:space="preserve"> является локальным нормативным актом, согласовывается с  </w:t>
      </w:r>
      <w:r w:rsidRPr="009419F3">
        <w:rPr>
          <w:rFonts w:ascii="Times New Roman" w:hAnsi="Times New Roman" w:cs="Times New Roman"/>
          <w:sz w:val="24"/>
          <w:szCs w:val="24"/>
          <w:shd w:val="clear" w:color="auto" w:fill="FFFFFF"/>
        </w:rPr>
        <w:t xml:space="preserve">выборным органом первичной профсоюзной организации или иным уполномоченным представительным органом работников </w:t>
      </w:r>
      <w:r w:rsidRPr="009419F3">
        <w:rPr>
          <w:rFonts w:ascii="Times New Roman" w:hAnsi="Times New Roman" w:cs="Times New Roman"/>
          <w:sz w:val="24"/>
          <w:szCs w:val="24"/>
        </w:rPr>
        <w:t>и утверждается (либо вводится в действие) приказом руководителя.</w:t>
      </w:r>
    </w:p>
    <w:p w:rsidR="00DB675A" w:rsidRPr="009419F3" w:rsidRDefault="00DB675A" w:rsidP="00F8428C">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18.2. Все изменения и дополнения, вносимые в настоящий локальный нормативный акт, оформляются в письменной форме в соответствии действующим законодательством Российской Федерации.</w:t>
      </w:r>
    </w:p>
    <w:p w:rsidR="00DB675A" w:rsidRPr="009419F3" w:rsidRDefault="00DB675A" w:rsidP="00F8428C">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18.3. Положение принимается на неопределенный срок. Изменения и дополнения к нему принимаются в порядке, предусмотренном п.18.1. данного локального нормативного акта.</w:t>
      </w:r>
    </w:p>
    <w:p w:rsidR="00DB675A" w:rsidRDefault="00DB675A" w:rsidP="00F8428C">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18.4. После принятия настоящего локального нормативного акта (или изменений и дополнений отдельных пунктов и разделов) в новой редакции предыдущая редакция автоматически утрачивает силу.</w:t>
      </w:r>
    </w:p>
    <w:p w:rsidR="002469E8" w:rsidRDefault="002469E8" w:rsidP="00BB5838">
      <w:pPr>
        <w:spacing w:after="0" w:line="240" w:lineRule="auto"/>
        <w:ind w:left="-567"/>
        <w:jc w:val="both"/>
        <w:rPr>
          <w:rFonts w:ascii="Times New Roman" w:hAnsi="Times New Roman" w:cs="Times New Roman"/>
          <w:sz w:val="24"/>
          <w:szCs w:val="24"/>
        </w:rPr>
      </w:pPr>
    </w:p>
    <w:p w:rsidR="002469E8" w:rsidRDefault="002469E8" w:rsidP="00BB5838">
      <w:pPr>
        <w:spacing w:after="0" w:line="240" w:lineRule="auto"/>
        <w:ind w:left="-567"/>
        <w:jc w:val="both"/>
        <w:rPr>
          <w:rFonts w:ascii="Times New Roman" w:hAnsi="Times New Roman" w:cs="Times New Roman"/>
          <w:sz w:val="24"/>
          <w:szCs w:val="24"/>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504AE0" w:rsidRDefault="00504AE0"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BB5838">
      <w:pPr>
        <w:spacing w:after="0" w:line="240" w:lineRule="auto"/>
        <w:ind w:left="-567"/>
        <w:jc w:val="right"/>
        <w:rPr>
          <w:rFonts w:ascii="Times New Roman" w:eastAsia="Times New Roman" w:hAnsi="Times New Roman" w:cs="Times New Roman"/>
          <w:sz w:val="24"/>
          <w:szCs w:val="24"/>
          <w:lang w:eastAsia="ru-RU"/>
        </w:rPr>
      </w:pPr>
    </w:p>
    <w:p w:rsidR="002469E8" w:rsidRPr="00EE6329" w:rsidRDefault="002469E8" w:rsidP="00BB583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 5</w:t>
      </w:r>
    </w:p>
    <w:p w:rsidR="002469E8" w:rsidRPr="00EE6329" w:rsidRDefault="002469E8" w:rsidP="00BB583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2469E8" w:rsidRDefault="002469E8" w:rsidP="00BB583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2469E8" w:rsidRDefault="002469E8" w:rsidP="00BB5838">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2469E8" w:rsidRPr="00EE6329" w:rsidRDefault="002469E8" w:rsidP="00BB5838">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2469E8" w:rsidRDefault="002469E8" w:rsidP="00BB5838">
      <w:pPr>
        <w:spacing w:after="0" w:line="240" w:lineRule="auto"/>
        <w:ind w:left="-567"/>
        <w:jc w:val="both"/>
        <w:rPr>
          <w:rFonts w:ascii="Times New Roman" w:hAnsi="Times New Roman" w:cs="Times New Roman"/>
          <w:sz w:val="24"/>
          <w:szCs w:val="24"/>
        </w:rPr>
      </w:pPr>
    </w:p>
    <w:p w:rsidR="002469E8" w:rsidRDefault="002469E8" w:rsidP="00BB5838">
      <w:pPr>
        <w:spacing w:after="0" w:line="240" w:lineRule="auto"/>
        <w:ind w:left="-567"/>
        <w:jc w:val="both"/>
        <w:rPr>
          <w:rFonts w:ascii="Times New Roman" w:hAnsi="Times New Roman" w:cs="Times New Roman"/>
          <w:sz w:val="24"/>
          <w:szCs w:val="24"/>
        </w:rPr>
      </w:pPr>
    </w:p>
    <w:p w:rsidR="0049341B" w:rsidRDefault="0032527F" w:rsidP="0049341B">
      <w:pPr>
        <w:spacing w:after="0"/>
        <w:ind w:left="-567"/>
        <w:jc w:val="center"/>
        <w:rPr>
          <w:rFonts w:ascii="Times New Roman" w:hAnsi="Times New Roman" w:cs="Times New Roman"/>
          <w:b/>
          <w:sz w:val="24"/>
          <w:szCs w:val="24"/>
        </w:rPr>
      </w:pPr>
      <w:r w:rsidRPr="0032527F">
        <w:rPr>
          <w:rFonts w:ascii="Times New Roman" w:hAnsi="Times New Roman" w:cs="Times New Roman"/>
          <w:b/>
          <w:sz w:val="24"/>
          <w:szCs w:val="24"/>
        </w:rPr>
        <w:t>Положение о порядке обучения по охране труда</w:t>
      </w:r>
    </w:p>
    <w:p w:rsidR="0049341B" w:rsidRDefault="0032527F" w:rsidP="0049341B">
      <w:pPr>
        <w:spacing w:after="0"/>
        <w:ind w:left="-567"/>
        <w:jc w:val="center"/>
        <w:rPr>
          <w:rFonts w:ascii="Times New Roman" w:hAnsi="Times New Roman" w:cs="Times New Roman"/>
          <w:b/>
          <w:sz w:val="24"/>
          <w:szCs w:val="24"/>
        </w:rPr>
      </w:pPr>
      <w:r w:rsidRPr="0032527F">
        <w:rPr>
          <w:rFonts w:ascii="Times New Roman" w:hAnsi="Times New Roman" w:cs="Times New Roman"/>
          <w:b/>
          <w:sz w:val="24"/>
          <w:szCs w:val="24"/>
        </w:rPr>
        <w:t xml:space="preserve">и проверки знания требований охраны труда </w:t>
      </w:r>
      <w:r w:rsidR="003028B5">
        <w:rPr>
          <w:rFonts w:ascii="Times New Roman" w:hAnsi="Times New Roman" w:cs="Times New Roman"/>
          <w:b/>
          <w:sz w:val="24"/>
          <w:szCs w:val="24"/>
        </w:rPr>
        <w:t>работников</w:t>
      </w:r>
    </w:p>
    <w:p w:rsidR="0032527F" w:rsidRDefault="003028B5" w:rsidP="0049341B">
      <w:pPr>
        <w:spacing w:after="0"/>
        <w:ind w:left="-567"/>
        <w:jc w:val="center"/>
        <w:rPr>
          <w:rFonts w:ascii="Times New Roman" w:hAnsi="Times New Roman" w:cs="Times New Roman"/>
          <w:b/>
          <w:sz w:val="24"/>
          <w:szCs w:val="24"/>
        </w:rPr>
      </w:pPr>
      <w:r>
        <w:rPr>
          <w:rFonts w:ascii="Times New Roman" w:hAnsi="Times New Roman" w:cs="Times New Roman"/>
          <w:b/>
          <w:sz w:val="24"/>
          <w:szCs w:val="24"/>
        </w:rPr>
        <w:t>ГБОУ «Валуйская общеобразовательная школа-интернат №1»</w:t>
      </w:r>
    </w:p>
    <w:p w:rsidR="0049341B" w:rsidRPr="0032527F" w:rsidRDefault="0049341B" w:rsidP="0049341B">
      <w:pPr>
        <w:spacing w:after="0"/>
        <w:ind w:left="-567"/>
        <w:jc w:val="center"/>
        <w:rPr>
          <w:rFonts w:ascii="Times New Roman" w:hAnsi="Times New Roman" w:cs="Times New Roman"/>
          <w:b/>
          <w:sz w:val="24"/>
          <w:szCs w:val="24"/>
        </w:rPr>
      </w:pP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 Общие положения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1.1. Настоящее Положение о порядке обучения по охране труда и проверки знания требований охраны труда в школе разработано в соответствии с Постановлением Правительства Российской Федерации № 2464 от 24 декабря 2021 года «О порядке обучения по охране труда и проверки знания требований охраны труда», вступившем в силу с 1 сентября 2022 года, разделом Х «Охрана труда» Трудового кодекса Российской Федерации, Письмом Министерства труда и социальной защиты РФ от 30 мая 2022 года №15-2/В-1677 «О применении постановления Правительства РФ №2464» и другими нормативными правовыми актами Российской Федерации в области охраны и безопасности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1.2. Данное Положение регламентирует порядок организации и проведения обучения требованиям охраны труда в школе и проверки знания требований охраны труда работников, обучения по оказанию первой помощи пострадавшим и использованию (применению) средств индивидуальной защиты, порядок организации и проведения инструктажей по охране труда и стажировки на рабочем месте, а также порядок оформления документов и записей о планировании и регистрации проведения обучения по охране труда в общеобразовательной организации.</w:t>
      </w:r>
    </w:p>
    <w:p w:rsidR="0032527F" w:rsidRPr="009419F3" w:rsidRDefault="0032527F" w:rsidP="00BB5838">
      <w:pPr>
        <w:spacing w:after="0" w:line="240" w:lineRule="auto"/>
        <w:ind w:left="-567"/>
        <w:jc w:val="both"/>
        <w:rPr>
          <w:rFonts w:ascii="Times New Roman" w:hAnsi="Times New Roman" w:cs="Times New Roman"/>
          <w:b/>
          <w:sz w:val="24"/>
          <w:szCs w:val="24"/>
        </w:rPr>
      </w:pPr>
      <w:r w:rsidRPr="009419F3">
        <w:rPr>
          <w:rFonts w:ascii="Times New Roman" w:hAnsi="Times New Roman" w:cs="Times New Roman"/>
          <w:sz w:val="24"/>
          <w:szCs w:val="24"/>
        </w:rPr>
        <w:t>1.3. Положение устанавливает обязательные требования к обучению по охране труда и проверке знания требований охраны труда у работников образовательной организации.</w:t>
      </w:r>
    </w:p>
    <w:p w:rsidR="0032527F" w:rsidRPr="009419F3" w:rsidRDefault="0032527F" w:rsidP="00BB5838">
      <w:pPr>
        <w:spacing w:line="240" w:lineRule="auto"/>
        <w:ind w:left="-567"/>
        <w:jc w:val="both"/>
        <w:rPr>
          <w:rFonts w:ascii="Times New Roman" w:hAnsi="Times New Roman" w:cs="Times New Roman"/>
          <w:b/>
          <w:sz w:val="24"/>
          <w:szCs w:val="24"/>
        </w:rPr>
      </w:pPr>
      <w:r w:rsidRPr="009419F3">
        <w:rPr>
          <w:rFonts w:ascii="Times New Roman" w:hAnsi="Times New Roman" w:cs="Times New Roman"/>
          <w:sz w:val="24"/>
          <w:szCs w:val="24"/>
        </w:rPr>
        <w:t>1.4. Обучение по охране труда и проверка знания требований охраны труда относятся к профилактическим мероприятиям по охране труда в организации, направлены на предотвращение случаев производственного травматизма и профессиональных заболеваний, снижение их последствий и являются специализированным процессом получения знаний, умений и навыков.</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1.5. Обучение по охране труда осуществляется в ходе проведения:  </w:t>
      </w:r>
    </w:p>
    <w:p w:rsidR="0032527F" w:rsidRPr="00E02C5B" w:rsidRDefault="0032527F" w:rsidP="00E02C5B">
      <w:pPr>
        <w:pStyle w:val="a8"/>
        <w:numPr>
          <w:ilvl w:val="0"/>
          <w:numId w:val="24"/>
        </w:numPr>
        <w:spacing w:after="0" w:line="240" w:lineRule="auto"/>
        <w:jc w:val="both"/>
        <w:rPr>
          <w:rFonts w:ascii="Times New Roman" w:hAnsi="Times New Roman" w:cs="Times New Roman"/>
          <w:b/>
          <w:sz w:val="24"/>
          <w:szCs w:val="24"/>
        </w:rPr>
      </w:pPr>
      <w:r w:rsidRPr="00E02C5B">
        <w:rPr>
          <w:rFonts w:ascii="Times New Roman" w:hAnsi="Times New Roman" w:cs="Times New Roman"/>
          <w:sz w:val="24"/>
          <w:szCs w:val="24"/>
        </w:rPr>
        <w:t>инструктажей по охране труда;</w:t>
      </w:r>
    </w:p>
    <w:p w:rsidR="0032527F" w:rsidRPr="00E02C5B" w:rsidRDefault="0032527F" w:rsidP="00E02C5B">
      <w:pPr>
        <w:pStyle w:val="a8"/>
        <w:numPr>
          <w:ilvl w:val="0"/>
          <w:numId w:val="24"/>
        </w:numPr>
        <w:spacing w:after="0" w:line="240" w:lineRule="auto"/>
        <w:jc w:val="both"/>
        <w:rPr>
          <w:rFonts w:ascii="Times New Roman" w:hAnsi="Times New Roman" w:cs="Times New Roman"/>
          <w:b/>
          <w:sz w:val="24"/>
          <w:szCs w:val="24"/>
        </w:rPr>
      </w:pPr>
      <w:r w:rsidRPr="00E02C5B">
        <w:rPr>
          <w:rFonts w:ascii="Times New Roman" w:hAnsi="Times New Roman" w:cs="Times New Roman"/>
          <w:sz w:val="24"/>
          <w:szCs w:val="24"/>
        </w:rPr>
        <w:t>стажировки на рабочем месте;</w:t>
      </w:r>
    </w:p>
    <w:p w:rsidR="0032527F" w:rsidRPr="00E02C5B" w:rsidRDefault="0032527F" w:rsidP="00E02C5B">
      <w:pPr>
        <w:pStyle w:val="a8"/>
        <w:numPr>
          <w:ilvl w:val="0"/>
          <w:numId w:val="24"/>
        </w:numPr>
        <w:spacing w:after="0" w:line="240" w:lineRule="auto"/>
        <w:jc w:val="both"/>
        <w:rPr>
          <w:rFonts w:ascii="Times New Roman" w:hAnsi="Times New Roman" w:cs="Times New Roman"/>
          <w:b/>
          <w:sz w:val="24"/>
          <w:szCs w:val="24"/>
        </w:rPr>
      </w:pPr>
      <w:r w:rsidRPr="00E02C5B">
        <w:rPr>
          <w:rFonts w:ascii="Times New Roman" w:hAnsi="Times New Roman" w:cs="Times New Roman"/>
          <w:sz w:val="24"/>
          <w:szCs w:val="24"/>
        </w:rPr>
        <w:t>обучения по оказанию первой помощи пострадавшим;</w:t>
      </w:r>
    </w:p>
    <w:p w:rsidR="0032527F" w:rsidRPr="00E02C5B" w:rsidRDefault="0032527F" w:rsidP="00E02C5B">
      <w:pPr>
        <w:pStyle w:val="a8"/>
        <w:numPr>
          <w:ilvl w:val="0"/>
          <w:numId w:val="24"/>
        </w:numPr>
        <w:spacing w:after="0" w:line="240" w:lineRule="auto"/>
        <w:jc w:val="both"/>
        <w:rPr>
          <w:rFonts w:ascii="Times New Roman" w:hAnsi="Times New Roman" w:cs="Times New Roman"/>
          <w:b/>
          <w:sz w:val="24"/>
          <w:szCs w:val="24"/>
        </w:rPr>
      </w:pPr>
      <w:r w:rsidRPr="00E02C5B">
        <w:rPr>
          <w:rFonts w:ascii="Times New Roman" w:hAnsi="Times New Roman" w:cs="Times New Roman"/>
          <w:sz w:val="24"/>
          <w:szCs w:val="24"/>
        </w:rPr>
        <w:t>обучения по использованию (применению) средств индивидуальной защиты;</w:t>
      </w:r>
    </w:p>
    <w:p w:rsidR="0032527F" w:rsidRPr="00E02C5B" w:rsidRDefault="0032527F" w:rsidP="00E02C5B">
      <w:pPr>
        <w:pStyle w:val="a8"/>
        <w:numPr>
          <w:ilvl w:val="0"/>
          <w:numId w:val="24"/>
        </w:numPr>
        <w:spacing w:after="0" w:line="240" w:lineRule="auto"/>
        <w:jc w:val="both"/>
        <w:rPr>
          <w:rFonts w:ascii="Times New Roman" w:hAnsi="Times New Roman" w:cs="Times New Roman"/>
          <w:b/>
          <w:sz w:val="24"/>
          <w:szCs w:val="24"/>
        </w:rPr>
      </w:pPr>
      <w:r w:rsidRPr="00E02C5B">
        <w:rPr>
          <w:rFonts w:ascii="Times New Roman" w:hAnsi="Times New Roman" w:cs="Times New Roman"/>
          <w:sz w:val="24"/>
          <w:szCs w:val="24"/>
        </w:rPr>
        <w:t xml:space="preserve">обучения по охране труда в общеобразовательной организации, в том числе обучения безопасным методам и приемам выполнения работ, или в организации, у индивидуального предпринимателя, оказывающих услуги по проведению обучения по охране труда (далее - обучение требованиям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1.6. При переводе работника, прошедшего необходимое ему в соответствии с Положением обучение по охране труда, на другую должность в школе, а также при изменении наименования его рабочего места или структурного подразделения повторное обучение по охране труда и проверка знания требований охраны труда не требуются в случае, если сохраняются условия труда работника, а также идентифицированные ранее источники опасности.  </w:t>
      </w:r>
    </w:p>
    <w:p w:rsidR="0032527F" w:rsidRPr="009419F3" w:rsidRDefault="0032527F" w:rsidP="00BB5838">
      <w:pPr>
        <w:spacing w:after="0" w:line="240" w:lineRule="auto"/>
        <w:ind w:left="-567"/>
        <w:jc w:val="both"/>
        <w:rPr>
          <w:rFonts w:ascii="Times New Roman" w:hAnsi="Times New Roman" w:cs="Times New Roman"/>
          <w:b/>
          <w:sz w:val="24"/>
          <w:szCs w:val="24"/>
        </w:rPr>
      </w:pPr>
      <w:r w:rsidRPr="009419F3">
        <w:rPr>
          <w:rFonts w:ascii="Times New Roman" w:hAnsi="Times New Roman" w:cs="Times New Roman"/>
          <w:b/>
          <w:sz w:val="24"/>
          <w:szCs w:val="24"/>
        </w:rPr>
        <w:t xml:space="preserve">2. Организация и проведение инструктажей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 В образовательной организации предусматриваются следующие виды инструктажей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вводный инструктаж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инструктаж по охране труда на рабочем месте;</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целевой инструктаж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2.2. Формы и методы проведения инструктажа по охране труда определяются положением о проведении инструктажей по охране труда в школе. Как правило, это доступная и ясная для понимания форма подачи информации с применением наглядности.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2.3. Вводный инструктаж проводится по программе вводного инструктажа по охране труда в школе специалистом по охране труда или иным уполномоченным работником, на которого </w:t>
      </w:r>
      <w:r w:rsidRPr="009419F3">
        <w:rPr>
          <w:rFonts w:ascii="Times New Roman" w:hAnsi="Times New Roman" w:cs="Times New Roman"/>
          <w:sz w:val="24"/>
          <w:szCs w:val="24"/>
        </w:rPr>
        <w:lastRenderedPageBreak/>
        <w:t xml:space="preserve">приказом директора возложены обязанности по проведению вводного инструктажа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2.4. При отсутствии в общеобразовательной организации службы охраны труда или специалиста по охране труда проводить вводный инструктаж по охране труда может директор школы, другой уполномоченный работник либо организация или индивидуальный предприниматель, оказывающие услуги в области охраны труда, привлекаемые по гражданско-правовому договору. 2.5. Вводный инструктаж по охране труда проводится до начала выполнения трудовых функций для вновь принятых работников общеобразовательной организации и иных лиц, участвующих в деятельности школы (работники, командированные в организацию (подразделение организации), лица, проходящие производственную практику).</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2.5. Вводный инструктаж по охране труда проводится до начала выполнения трудовых функций для вновь принятых работников общеобразовательной организации и иных лиц, участвующих в деятельности школы (работники, командированные в организацию (подразделение организации), лица, проходящие производственную практику).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2.6. На рабочем месте проводятся следующие виды инструктажа по охране труда:  </w:t>
      </w:r>
    </w:p>
    <w:p w:rsidR="0032527F" w:rsidRPr="00E02C5B" w:rsidRDefault="0032527F" w:rsidP="00E02C5B">
      <w:pPr>
        <w:pStyle w:val="a8"/>
        <w:numPr>
          <w:ilvl w:val="0"/>
          <w:numId w:val="25"/>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первичный инструктаж по охране труда;</w:t>
      </w:r>
    </w:p>
    <w:p w:rsidR="0032527F" w:rsidRPr="00E02C5B" w:rsidRDefault="0032527F" w:rsidP="00E02C5B">
      <w:pPr>
        <w:pStyle w:val="a8"/>
        <w:numPr>
          <w:ilvl w:val="0"/>
          <w:numId w:val="25"/>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повторный инструктаж по охране труда;</w:t>
      </w:r>
    </w:p>
    <w:p w:rsidR="0032527F" w:rsidRPr="00E02C5B" w:rsidRDefault="0032527F" w:rsidP="00E02C5B">
      <w:pPr>
        <w:pStyle w:val="a8"/>
        <w:numPr>
          <w:ilvl w:val="0"/>
          <w:numId w:val="25"/>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внеплановый инструктаж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2.7. Первичный инструктаж по охране труда на рабочем месте проводится непосредственным руководителем работника.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2.8. Первичный инструктаж проводится для всех работников школы до начала самостоятельной работы, а также для лиц, проходящих производственную практику. Допускается освобождение отдельных категорий работников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компьютеры, принтеры и ксероксы настольного типа, единичные стационарные копировально-множительные аппараты, используемые периодически для нужд самой образовательной организации, иная офисная оргтехника,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2.9. Перечень профессий и должностей работников, освобожденных от прохождения первичного инструктажа по охране труда на рабочем месте, утверждается директором общеобразовательной организации.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2.10. Первичный инструктаж по охране труда на рабочем месте проводится по программам первичного инструктажа работников школы в объеме мероприятий и требований охраны труда, содержащихся в инструкциях и правилах по охране труда, разрабатываемых в школе, и включает, в том числе вопросы оказания первой помощи пострадавшим. </w:t>
      </w:r>
    </w:p>
    <w:p w:rsidR="0032527F" w:rsidRPr="009419F3" w:rsidRDefault="0032527F" w:rsidP="00BB5838">
      <w:pPr>
        <w:spacing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2.11. Повторный инструктаж по охране труда проводится для всех работников не реже одного раза в 6 месяцев. Инструктаж не проводится для работников, освобожденных от прохождения первичного инструктажа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2.12. Повторный инструктаж по охране труда на рабочем месте проводится непосредственным руководителем работника в объеме мероприятий и требований охраны труда, содержащихся в инструкциях и правилах по охране труда, разрабатываемых в школе, и включает, в том числе вопросы оказания первой помощи пострадавшим.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2.13. Внеплановый инструктаж по охране труда проводится на рабочем месте непосредственным руководителем работника индивидуально или с группой работников одной профессии, в сроки, указанные в приказе директора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2.14. Внеплановый инструктаж по охране труда проводится для работников в случаях, обусловленных:  </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изменениями в эксплуатации оборудования, технологических процессах,</w:t>
      </w:r>
      <w:r w:rsidRPr="009419F3">
        <w:sym w:font="Symbol" w:char="F0B7"/>
      </w:r>
      <w:r w:rsidRPr="00E02C5B">
        <w:rPr>
          <w:rFonts w:ascii="Times New Roman" w:hAnsi="Times New Roman" w:cs="Times New Roman"/>
          <w:sz w:val="24"/>
          <w:szCs w:val="24"/>
        </w:rPr>
        <w:t xml:space="preserve"> использовании сырья и материалов, влияющими на безопасность труда;</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lastRenderedPageBreak/>
        <w:t>изменениями должностных обязанностей работников общеобразовательной организации, непосредственно связанных с осуществлением производственной деятельности, влияющими на безопасность труда;</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изменениями нормативных правовых актов, содержащих государственные нормативные требования охраны труда, затрагивающими непосредственнотрудовые функции работника, а также изменениями локальных нормативных актов школы, затрагивающими требования охраны труда;  </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выявлением дополнительных к имеющимся на рабочем месте производственных факторов и источников опасности в рамках проведения СОУТ и оценки профессиональных рисков соответственно, представляющих угрозу жизни и здоровью работников;  </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требованиями должностных лиц федеральной инспекции труда при установлении нарушений требований охраны труда;  </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произошедшими авариями и несчастными случаями;</w:t>
      </w:r>
    </w:p>
    <w:p w:rsidR="0032527F" w:rsidRPr="00E02C5B" w:rsidRDefault="0032527F" w:rsidP="00E02C5B">
      <w:pPr>
        <w:pStyle w:val="a8"/>
        <w:numPr>
          <w:ilvl w:val="0"/>
          <w:numId w:val="26"/>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перерывом в работе продолжительностью более 60 календарных дней;</w:t>
      </w:r>
    </w:p>
    <w:p w:rsidR="0032527F" w:rsidRPr="00E02C5B" w:rsidRDefault="0032527F" w:rsidP="00E02C5B">
      <w:pPr>
        <w:pStyle w:val="a8"/>
        <w:numPr>
          <w:ilvl w:val="0"/>
          <w:numId w:val="26"/>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решением работодателя.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2.15. Внеплановый инструктаж проводится в объеме мероприятий и требований охраны труда, содержащихся в инструкциях и правилах по охране труда, разрабатываемых в школе, и включает, в том числе вопросы оказания первой помощи пострадавшим.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2.16. В случае проведения внепланового обучения в связи с вступлением в силу нормативных правовых актов, содержащих государственные нормативные требования охраны труда, внеплановый инструктаж по охране труда может не проводиться.</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2.17. Перечень работников, для которых необходимо проведение внепланового инструктажа по охране труда в связи с произошедшей аварией и (или) несчастным случаем, определяется директором и должен включать руководителей и иных работников структурного подразделения, в котором произошли авария и (или) несчастный случай, а также руководителей и работников иных структурных подразделений, в которых возможно происшествие аналогичной аварии и (или) несчастного случая.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2.18. Целевой инструктаж по охране труда в общеобразовательной организации проводится непосредственным руководителем работ.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2.19. Целевой инструктаж по охране труда проводится для работников в случаях:  </w:t>
      </w:r>
    </w:p>
    <w:p w:rsidR="0032527F" w:rsidRPr="00E02C5B" w:rsidRDefault="0032527F" w:rsidP="00E02C5B">
      <w:pPr>
        <w:pStyle w:val="a8"/>
        <w:numPr>
          <w:ilvl w:val="0"/>
          <w:numId w:val="27"/>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перед проведением работ, выполнение которых допускается только под непрерывным контролем директора общеобразовательной организации,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  </w:t>
      </w:r>
    </w:p>
    <w:p w:rsidR="0032527F" w:rsidRPr="00E02C5B" w:rsidRDefault="0032527F" w:rsidP="00E02C5B">
      <w:pPr>
        <w:pStyle w:val="a8"/>
        <w:numPr>
          <w:ilvl w:val="0"/>
          <w:numId w:val="27"/>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перед выполнением работ на объектах повышенной опасности, связанных с прямыми обязанностями работника, на которых требуется соблюдение дополнительных требований охраны труда;</w:t>
      </w:r>
    </w:p>
    <w:p w:rsidR="0032527F" w:rsidRPr="00E02C5B" w:rsidRDefault="0032527F" w:rsidP="00E02C5B">
      <w:pPr>
        <w:pStyle w:val="a8"/>
        <w:numPr>
          <w:ilvl w:val="0"/>
          <w:numId w:val="27"/>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перед выполнением работ на объектах повышенной опасности, связанных с прямыми обязанностями работника, на которых требуется соблюдение дополнительных требований охраны труда;  </w:t>
      </w:r>
    </w:p>
    <w:p w:rsidR="0032527F" w:rsidRPr="00E02C5B" w:rsidRDefault="0032527F" w:rsidP="00E02C5B">
      <w:pPr>
        <w:pStyle w:val="a8"/>
        <w:numPr>
          <w:ilvl w:val="0"/>
          <w:numId w:val="27"/>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перед выполнением работ, не относящихся к основной образовательной деятельности, основному технологическому процессу и не предусмотренных должностными инструкциями, в том числе вне учебных кабинетов (рабочих помещений и территории), вне школы, погрузочно-разгрузочных работ, работ по уборке территорий, при сопровождении детей в автобусе, на экскурсии и в походах, при организации массовых мероприятий с обучающимися;  </w:t>
      </w:r>
    </w:p>
    <w:p w:rsidR="0032527F" w:rsidRPr="00E02C5B" w:rsidRDefault="0032527F" w:rsidP="00E02C5B">
      <w:pPr>
        <w:pStyle w:val="a8"/>
        <w:numPr>
          <w:ilvl w:val="0"/>
          <w:numId w:val="27"/>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перед выполнением работ по ликвидации последствий чрезвычайных ситуаций;</w:t>
      </w:r>
    </w:p>
    <w:p w:rsidR="0032527F" w:rsidRPr="00E02C5B" w:rsidRDefault="0032527F" w:rsidP="00E02C5B">
      <w:pPr>
        <w:pStyle w:val="a8"/>
        <w:numPr>
          <w:ilvl w:val="0"/>
          <w:numId w:val="27"/>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в иных случаях, установленных работодателем.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2.20. При выполнении работ по ликвидации последствий чрезвычайных ситуаций целевой инструктаж по охране труда проводится руководителем работ по ликвидации последствий </w:t>
      </w:r>
      <w:r w:rsidRPr="009419F3">
        <w:rPr>
          <w:rFonts w:ascii="Times New Roman" w:hAnsi="Times New Roman" w:cs="Times New Roman"/>
          <w:sz w:val="24"/>
          <w:szCs w:val="24"/>
        </w:rPr>
        <w:lastRenderedPageBreak/>
        <w:t xml:space="preserve">чрезвычайной ситуации в оперативном порядке. Допускается проведение такого инструктажа по охране труда без регистрации записей о его прохождении.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2.21. Целевой инструктаж по охране труда проводится в объеме требований охраны труда, предъявляемых к запланированным работам (мероприятиям), указанных в локальном нормативном акте директора школы, и содержит вопросы оказания первой помощи пострадавшим, при этом объем вопросов оказания первой помощи определяет директор или лицо, проводящее такой инструктаж по охране труда. </w:t>
      </w:r>
    </w:p>
    <w:p w:rsidR="001D5F81"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2.22. Необходимость проведения целевого инструктажа по охране труда перед началом периодически повторяющихся работ повышенной опасности определяется директором.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2.23. Инструктаж по охране труда в общеобразовательной организации заканчивается проверкой знания требований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2.24. Работники, показавшие неудовлетворительные знания требований охраны труда на рабочем месте, к самостоятельной работе не допускаются и обязаны вновь пройти инструктаж.</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 Организация и проведение стажировки на рабочем месте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 Стажировка по охране труда проводится в соответствии с положением о стажировке на рабочем месте в школе, в целях приобретения работниками практических навыков безопасных методов и приемов выполнения работ в процессе трудовой деятельности.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3.2. Перечень профессий и должностей работников, которым необходимо пройти стажировку на рабочем месте, устанавливается директором с учетом мнения профсоюзного или иного уполномоченного работниками органа (при наличии). Обязательному включению в указанный перечень подлежат наименования профессий и должностей работников, выполняющих работы повышенной опасности. </w:t>
      </w:r>
    </w:p>
    <w:p w:rsidR="001D5F81"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3.3. Необходимость стажировки, ее содержание и продолжительность определяет и доводит до директора руководитель подразделения, в котором работает стажирующийся работник, в зависимости от его уровня образования, квалификации, опыта работы и т.п.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3.4. Стажировка работников необходима в следующих случаях:  </w:t>
      </w:r>
    </w:p>
    <w:p w:rsidR="0032527F" w:rsidRPr="009419F3" w:rsidRDefault="0032527F" w:rsidP="00E02C5B">
      <w:pPr>
        <w:pStyle w:val="a8"/>
        <w:numPr>
          <w:ilvl w:val="0"/>
          <w:numId w:val="28"/>
        </w:numPr>
        <w:spacing w:after="0" w:line="240" w:lineRule="auto"/>
        <w:ind w:left="0" w:hanging="567"/>
        <w:jc w:val="both"/>
        <w:rPr>
          <w:rFonts w:ascii="Times New Roman" w:hAnsi="Times New Roman" w:cs="Times New Roman"/>
          <w:sz w:val="24"/>
          <w:szCs w:val="24"/>
        </w:rPr>
      </w:pPr>
      <w:r w:rsidRPr="009419F3">
        <w:rPr>
          <w:rFonts w:ascii="Times New Roman" w:hAnsi="Times New Roman" w:cs="Times New Roman"/>
          <w:sz w:val="24"/>
          <w:szCs w:val="24"/>
        </w:rPr>
        <w:t>при поступлении на работу в общеобразовательную организацию;</w:t>
      </w:r>
    </w:p>
    <w:p w:rsidR="0032527F" w:rsidRPr="00E02C5B" w:rsidRDefault="0032527F" w:rsidP="00E02C5B">
      <w:pPr>
        <w:pStyle w:val="a8"/>
        <w:numPr>
          <w:ilvl w:val="0"/>
          <w:numId w:val="10"/>
        </w:numPr>
        <w:spacing w:after="0" w:line="240" w:lineRule="auto"/>
        <w:ind w:left="0" w:hanging="567"/>
        <w:jc w:val="both"/>
        <w:rPr>
          <w:rFonts w:ascii="Times New Roman" w:hAnsi="Times New Roman" w:cs="Times New Roman"/>
          <w:sz w:val="24"/>
          <w:szCs w:val="24"/>
        </w:rPr>
      </w:pPr>
      <w:r w:rsidRPr="00E02C5B">
        <w:rPr>
          <w:rFonts w:ascii="Times New Roman" w:hAnsi="Times New Roman" w:cs="Times New Roman"/>
          <w:sz w:val="24"/>
          <w:szCs w:val="24"/>
        </w:rPr>
        <w:t xml:space="preserve">при переводе на другое место работы внутри общеобразовательной организации с изменением должности и (или) выполняемой трудовой функции;  </w:t>
      </w:r>
    </w:p>
    <w:p w:rsidR="0032527F" w:rsidRPr="009419F3" w:rsidRDefault="0032527F" w:rsidP="00E02C5B">
      <w:pPr>
        <w:pStyle w:val="a8"/>
        <w:numPr>
          <w:ilvl w:val="0"/>
          <w:numId w:val="28"/>
        </w:numPr>
        <w:spacing w:after="0" w:line="240" w:lineRule="auto"/>
        <w:ind w:left="0" w:hanging="567"/>
        <w:jc w:val="both"/>
        <w:rPr>
          <w:rFonts w:ascii="Times New Roman" w:hAnsi="Times New Roman" w:cs="Times New Roman"/>
          <w:sz w:val="24"/>
          <w:szCs w:val="24"/>
        </w:rPr>
      </w:pPr>
      <w:r w:rsidRPr="009419F3">
        <w:rPr>
          <w:rFonts w:ascii="Times New Roman" w:hAnsi="Times New Roman" w:cs="Times New Roman"/>
          <w:sz w:val="24"/>
          <w:szCs w:val="24"/>
        </w:rPr>
        <w:t>для подготовки к возможному замещению на время отсутствия (болезнь, отпуск, командировка) постоянного работника.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3.5. При переводе работника, прошедшего обучение по охране труда, на другую должность, а также при изменении наименования его рабочего места или структурного подразделения повторная стажировка не требуется в случае, если сохраняются условия труда работника, а также идентифицированные ранее источники опасности.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3.6. К стажировке на рабочем месте допускаются работники, успешно прошедшие в установленном порядке инструктаж по охране труда и обучение требованиям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3.7. Стажировка на рабочем месте проводится под руководством руководителей стажировки – работников школы, назначенных приказом директора ответственными за организацию и проведение стажировки на рабочем месте локальным нормативным актом и прошедшими обучение по охране труда в установленном порядке. </w:t>
      </w:r>
    </w:p>
    <w:p w:rsidR="001D5F81"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3.8. Стажировка осуществляется по Программе стажировки по охране труда на рабочем месте, которая утверждается директором общеобразовательной организации с учетом мнения профсоюзного или иного уполномоченного работниками органа (при наличии).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3.9. Руководителями стажировок на рабочем месте могут быть следующие лица:</w:t>
      </w:r>
    </w:p>
    <w:p w:rsidR="0032527F" w:rsidRPr="00E02C5B" w:rsidRDefault="0032527F" w:rsidP="00E02C5B">
      <w:pPr>
        <w:pStyle w:val="a8"/>
        <w:numPr>
          <w:ilvl w:val="0"/>
          <w:numId w:val="28"/>
        </w:numPr>
        <w:spacing w:after="0" w:line="240" w:lineRule="auto"/>
        <w:ind w:left="0" w:hanging="567"/>
        <w:jc w:val="both"/>
        <w:rPr>
          <w:rFonts w:ascii="Times New Roman" w:hAnsi="Times New Roman" w:cs="Times New Roman"/>
          <w:sz w:val="24"/>
          <w:szCs w:val="24"/>
        </w:rPr>
      </w:pPr>
      <w:r w:rsidRPr="00E02C5B">
        <w:rPr>
          <w:rFonts w:ascii="Times New Roman" w:hAnsi="Times New Roman" w:cs="Times New Roman"/>
          <w:sz w:val="24"/>
          <w:szCs w:val="24"/>
        </w:rPr>
        <w:t>заместители директора, руководители структурных подразделений, специалисты;</w:t>
      </w:r>
    </w:p>
    <w:p w:rsidR="0032527F" w:rsidRPr="00E02C5B" w:rsidRDefault="0032527F" w:rsidP="00E02C5B">
      <w:pPr>
        <w:pStyle w:val="a8"/>
        <w:numPr>
          <w:ilvl w:val="0"/>
          <w:numId w:val="28"/>
        </w:numPr>
        <w:spacing w:after="0" w:line="240" w:lineRule="auto"/>
        <w:ind w:left="0" w:hanging="567"/>
        <w:jc w:val="both"/>
        <w:rPr>
          <w:rFonts w:ascii="Times New Roman" w:hAnsi="Times New Roman" w:cs="Times New Roman"/>
          <w:sz w:val="24"/>
          <w:szCs w:val="24"/>
        </w:rPr>
      </w:pPr>
      <w:r w:rsidRPr="00E02C5B">
        <w:rPr>
          <w:rFonts w:ascii="Times New Roman" w:hAnsi="Times New Roman" w:cs="Times New Roman"/>
          <w:sz w:val="24"/>
          <w:szCs w:val="24"/>
        </w:rPr>
        <w:t xml:space="preserve">опытные рабочие - рабочие с более высокой квалификацией по данной профессии (имеющие, как правило, стаж практической работы по данной профессии не менее трех лет), чем у стажирующегося работника.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3.10. Количество работников школы, закрепленных за работником, ответственным за организацию и проведение стажировки на рабочем месте, устанавливается директором с учетом требований </w:t>
      </w:r>
      <w:r w:rsidRPr="009419F3">
        <w:rPr>
          <w:rFonts w:ascii="Times New Roman" w:hAnsi="Times New Roman" w:cs="Times New Roman"/>
          <w:sz w:val="24"/>
          <w:szCs w:val="24"/>
        </w:rPr>
        <w:lastRenderedPageBreak/>
        <w:t xml:space="preserve">нормативных правовых актов, содержащих государственные нормативные требования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3.11. Количество стажирующихся работников, которые одновременно могут проходить стажировку по охране труда у одного руководителя стажировки, зависит от сложности (опасности) профессии, специальности и должности стажирующегося, опыта руководителя стажировки и не может превышать двух человек.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3.12. Запрещается за одним руководителем стажировки закреплять стажирующихся работников разных профессий, специальностей. У одного стажирующегося работника может быть несколько руководителей стажировки.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3.13. Сроки стажировки определяются программами стажировки длительностью:  </w:t>
      </w:r>
    </w:p>
    <w:p w:rsidR="0032527F" w:rsidRPr="009419F3" w:rsidRDefault="0032527F" w:rsidP="00E02C5B">
      <w:pPr>
        <w:pStyle w:val="a8"/>
        <w:numPr>
          <w:ilvl w:val="0"/>
          <w:numId w:val="29"/>
        </w:numPr>
        <w:spacing w:after="0" w:line="240" w:lineRule="auto"/>
        <w:ind w:left="0"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для работников рабочих профессий и младшего обслуживающего персонала, имеющих соответствующую требованиям безопасного выполнения порученной им трудовой функции профессиональную квалификацию, – не менее 2-х смен;  </w:t>
      </w:r>
    </w:p>
    <w:p w:rsidR="0032527F" w:rsidRPr="009419F3" w:rsidRDefault="0032527F" w:rsidP="00E02C5B">
      <w:pPr>
        <w:pStyle w:val="a8"/>
        <w:numPr>
          <w:ilvl w:val="0"/>
          <w:numId w:val="29"/>
        </w:numPr>
        <w:spacing w:after="0" w:line="240" w:lineRule="auto"/>
        <w:ind w:left="0"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для работников рабочих профессий, не имеющих опыта работы и соответствующей квалификации, для которых проводится профессиональное обучение, включая освоение вопросов охраны труда и безопасности выполнения работ, - от 1 до 6 месяцев. </w:t>
      </w:r>
    </w:p>
    <w:p w:rsidR="0032527F" w:rsidRPr="001D5F81" w:rsidRDefault="0032527F" w:rsidP="001D5F81">
      <w:pPr>
        <w:spacing w:after="0" w:line="240" w:lineRule="auto"/>
        <w:ind w:left="-567"/>
        <w:jc w:val="both"/>
        <w:rPr>
          <w:rFonts w:ascii="Times New Roman" w:hAnsi="Times New Roman" w:cs="Times New Roman"/>
          <w:sz w:val="24"/>
          <w:szCs w:val="24"/>
        </w:rPr>
      </w:pPr>
      <w:r w:rsidRPr="001D5F81">
        <w:rPr>
          <w:rFonts w:ascii="Times New Roman" w:hAnsi="Times New Roman" w:cs="Times New Roman"/>
          <w:sz w:val="24"/>
          <w:szCs w:val="24"/>
        </w:rPr>
        <w:t xml:space="preserve">3.14. Стажировка на рабочем месте проходит в несколько этапов:  </w:t>
      </w:r>
    </w:p>
    <w:p w:rsidR="0032527F" w:rsidRPr="009419F3" w:rsidRDefault="0032527F" w:rsidP="00E02C5B">
      <w:pPr>
        <w:pStyle w:val="a8"/>
        <w:numPr>
          <w:ilvl w:val="0"/>
          <w:numId w:val="29"/>
        </w:numPr>
        <w:spacing w:after="0" w:line="240" w:lineRule="auto"/>
        <w:ind w:left="0" w:hanging="426"/>
        <w:jc w:val="both"/>
        <w:rPr>
          <w:rFonts w:ascii="Times New Roman" w:hAnsi="Times New Roman" w:cs="Times New Roman"/>
          <w:sz w:val="24"/>
          <w:szCs w:val="24"/>
        </w:rPr>
      </w:pPr>
      <w:r w:rsidRPr="009419F3">
        <w:rPr>
          <w:rFonts w:ascii="Times New Roman" w:hAnsi="Times New Roman" w:cs="Times New Roman"/>
          <w:sz w:val="24"/>
          <w:szCs w:val="24"/>
        </w:rPr>
        <w:t>изучение программы стажировки;</w:t>
      </w:r>
    </w:p>
    <w:p w:rsidR="0032527F" w:rsidRPr="009419F3" w:rsidRDefault="0032527F" w:rsidP="00E02C5B">
      <w:pPr>
        <w:pStyle w:val="a8"/>
        <w:numPr>
          <w:ilvl w:val="0"/>
          <w:numId w:val="29"/>
        </w:numPr>
        <w:spacing w:after="0" w:line="240" w:lineRule="auto"/>
        <w:ind w:left="0"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приобретение теоретических знаний и практических навыков в сроки, предусмотренные программой стажировки;  </w:t>
      </w:r>
    </w:p>
    <w:p w:rsidR="0032527F" w:rsidRPr="009419F3" w:rsidRDefault="0032527F" w:rsidP="00E02C5B">
      <w:pPr>
        <w:pStyle w:val="a8"/>
        <w:numPr>
          <w:ilvl w:val="0"/>
          <w:numId w:val="29"/>
        </w:numPr>
        <w:spacing w:after="0" w:line="240" w:lineRule="auto"/>
        <w:ind w:left="0" w:hanging="426"/>
        <w:jc w:val="both"/>
        <w:rPr>
          <w:rFonts w:ascii="Times New Roman" w:hAnsi="Times New Roman" w:cs="Times New Roman"/>
          <w:sz w:val="24"/>
          <w:szCs w:val="24"/>
        </w:rPr>
      </w:pPr>
      <w:r w:rsidRPr="009419F3">
        <w:rPr>
          <w:rFonts w:ascii="Times New Roman" w:hAnsi="Times New Roman" w:cs="Times New Roman"/>
          <w:sz w:val="24"/>
          <w:szCs w:val="24"/>
        </w:rPr>
        <w:t>проверка полученных знаний и навыков.</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 3.15. Подведение итогов стажировки проводится в комиссии по проверке знания требований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3.16. При положительных итогах стажировки директор общеобразовательной организации издаёт приказ о допуске стажирующегося работника к самостоятельной работе. При неудовлетворительных результатах стажирующийся работник обязан пройти повторную проверку знаний требований охраны труда в течение одного месяца.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3.17. Работник может быть отстранен от работы, если он не прошёл в установленном порядке стажировку на рабочем месте (ст.76 Трудового кодекса Российской Федерации). Если стажирующийся работник повторно получил неудовлетворительную оценку, директор школы рассматривает вопрос об его соответствии занимаемой профессии (должности).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3.18. Общий контроль организации проведения стажировок по охране труда на рабочем месте осуществляет служба охраны труда общеобразовательной организации.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3.19. Стажировка по охране труда проходит в рабочее время руководителя стажировки или стажирующегося работника.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4. Организация и проведение обучения по оказанию первой помощи пострадавшим</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 4.1. Обучение по оказанию первой помощи пострадавшим представляет собой процесс получения работниками знаний, умений и навыков, позволяющих оказывать первую помощь до оказания медицинской помощи при несчастных случаях в школе, травмах, отравлениях и заболеваниях, и других состояниях, угрожающих жизни и здоровью.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4.2. Обучение по оказанию первой помощи пострадавшим проводится в отношении следующих категорий работников:  </w:t>
      </w:r>
    </w:p>
    <w:p w:rsidR="0032527F" w:rsidRPr="00E02C5B" w:rsidRDefault="0032527F" w:rsidP="00E02C5B">
      <w:pPr>
        <w:pStyle w:val="a8"/>
        <w:numPr>
          <w:ilvl w:val="0"/>
          <w:numId w:val="30"/>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работники, на которых приказом директора возложены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w:t>
      </w:r>
    </w:p>
    <w:p w:rsidR="0032527F" w:rsidRPr="00E02C5B" w:rsidRDefault="0032527F" w:rsidP="00E02C5B">
      <w:pPr>
        <w:pStyle w:val="a8"/>
        <w:numPr>
          <w:ilvl w:val="0"/>
          <w:numId w:val="30"/>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работники рабочих профессий;</w:t>
      </w:r>
    </w:p>
    <w:p w:rsidR="0032527F" w:rsidRPr="00E02C5B" w:rsidRDefault="0032527F" w:rsidP="00E02C5B">
      <w:pPr>
        <w:pStyle w:val="a8"/>
        <w:numPr>
          <w:ilvl w:val="0"/>
          <w:numId w:val="30"/>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лица, обязанные оказывать первую помощь пострадавшим в соответствии с требованиями нормативных правовых актов;  </w:t>
      </w:r>
    </w:p>
    <w:p w:rsidR="0032527F" w:rsidRPr="00E02C5B" w:rsidRDefault="0032527F" w:rsidP="00E02C5B">
      <w:pPr>
        <w:pStyle w:val="a8"/>
        <w:numPr>
          <w:ilvl w:val="0"/>
          <w:numId w:val="30"/>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работники, к трудовым функциям которых отнесено управление автотранспортом; </w:t>
      </w:r>
    </w:p>
    <w:p w:rsidR="0032527F" w:rsidRPr="00E02C5B" w:rsidRDefault="0032527F" w:rsidP="00E02C5B">
      <w:pPr>
        <w:pStyle w:val="a8"/>
        <w:numPr>
          <w:ilvl w:val="0"/>
          <w:numId w:val="30"/>
        </w:numPr>
        <w:spacing w:line="240" w:lineRule="auto"/>
        <w:jc w:val="both"/>
        <w:rPr>
          <w:rFonts w:ascii="Times New Roman" w:hAnsi="Times New Roman" w:cs="Times New Roman"/>
          <w:sz w:val="24"/>
          <w:szCs w:val="24"/>
        </w:rPr>
      </w:pPr>
      <w:r w:rsidRPr="00E02C5B">
        <w:rPr>
          <w:rFonts w:ascii="Times New Roman" w:hAnsi="Times New Roman" w:cs="Times New Roman"/>
          <w:sz w:val="24"/>
          <w:szCs w:val="24"/>
        </w:rPr>
        <w:t xml:space="preserve">работники, к компетенциям которых нормативными правовыми актами по охране труда предъявляются требования уметь оказывать первую помощь пострадавшим;  председатель (заместители председателя) и члены комиссий по проверке знания требований охраны труда по </w:t>
      </w:r>
      <w:r w:rsidRPr="00E02C5B">
        <w:rPr>
          <w:rFonts w:ascii="Times New Roman" w:hAnsi="Times New Roman" w:cs="Times New Roman"/>
          <w:sz w:val="24"/>
          <w:szCs w:val="24"/>
        </w:rPr>
        <w:lastRenderedPageBreak/>
        <w:t xml:space="preserve">вопросам оказания первой помощи пострадавшим, лица, проводящие обучение по оказанию первой помощи, специалисты по охране труда, а также члены комитетов (комиссий) по охране труда;  </w:t>
      </w:r>
    </w:p>
    <w:p w:rsidR="0032527F" w:rsidRPr="00E02C5B" w:rsidRDefault="0032527F" w:rsidP="00E02C5B">
      <w:pPr>
        <w:pStyle w:val="a8"/>
        <w:numPr>
          <w:ilvl w:val="0"/>
          <w:numId w:val="30"/>
        </w:numPr>
        <w:spacing w:after="0" w:line="240" w:lineRule="auto"/>
        <w:jc w:val="both"/>
        <w:rPr>
          <w:rFonts w:ascii="Times New Roman" w:hAnsi="Times New Roman" w:cs="Times New Roman"/>
          <w:sz w:val="24"/>
          <w:szCs w:val="24"/>
        </w:rPr>
      </w:pPr>
      <w:r w:rsidRPr="00E02C5B">
        <w:rPr>
          <w:rFonts w:ascii="Times New Roman" w:hAnsi="Times New Roman" w:cs="Times New Roman"/>
          <w:sz w:val="24"/>
          <w:szCs w:val="24"/>
        </w:rPr>
        <w:t>иные работники по решению директора общеобразовательной организации.</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4.3. Обучение по оказанию первой помощи пострадавшим может проводиться как в рамках обучения требованиям охраны труда в общеобразовательной организации, так и в виде самостоятельного процесса обучения. В первом случае темы оказания первой помощи пострадавшим должны быть включены в программы обучения требованиям охраны труда, во втором случае должны быть разработаны отдельные программы обучения по оказанию первой помощи пострадавшим.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4.4. Председатель (заместители председателя) и члены комиссий по проверке знания требований охраны труда по вопросам оказания первой помощи, лица, проводящие обучение по оказанию первой помощи пострадавшим, а также специалисты по охране труда, проходят обучение по оказанию первой помощи в организации или у индивидуального предпринимателя, оказывающих услуги по обучению вопросам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4.5. Обучение работников по оказанию первой помощи пострадавшим проводится в школе с привлечением работников или иных специалистов, имеющих подготовку по оказанию первой помощи в объеме не менее 8 часов, и прошедших подготовку по программам дополнительного профессионального образования повышения квалификации по подготовке преподавателей, обучающих приемам оказания первой помощи.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4.6. Программа обучения по оказанию первой помощи пострадавшим содержит практические занятия по формированию умений и навыков оказания первой помощи пострадавшим в объеме не менее 50 процентов общего количества учебных часов.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4.7. Актуализация программы обучения работников оказанию первой помощи пострадавшим осуществляется в случаях, указанных в пунктах 6.11 и 6.12 настоящего Положения о порядке обучения по охране труда в школе.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4.8. Вновь принимаемые на работу работники, а также работники, переводимые на другую работу, проходят обучение по оказанию первой помощи пострадавшим в сроки, установленные директором школы, но не позднее 60 календарных дней после заключения трудового договора или перевода на другую работу соответственно.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4.9. Обучение по оказанию первой помощи пострадавшим проводится не реже одного раза в 3 года.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4.10. Обучение по оказанию первой помощи пострадавшим заканчивается проверкой знания.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4.11. Результаты проверки знания требований охраны труда по вопросам оказания первой помощи оформляются в соответствии с требованиями раздела 8 настоящего Положения.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 Организация и проведение обучения по использованию (применению) средств индивидуальной защиты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5.1. Обучению по использованию (применению) средств индивидуальной защиты подлежат работники, применяющие средства индивидуальной защиты, применение которых требует практических навыков.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5.2. При выдаче СИЗ, применение которых не требует от работников практических навыков, директор обеспечивает ознакомление со способами проверки их работоспособности и исправности в рамках проведения инструктажа по охране труда на рабочем месте.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5.3. Обучение использованию (применению) средств индивидуальной защиты для работников, использующих специальную одежду и специальную обувь, включает обучение методам ее ношения, а для работников, использующих остальные виды средств индивидуальной защиты, - обучение методам их применения.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5.4. Обучение по использованию (применению) средств индивидуальной защиты может проводиться как в рамках обучения требованиям охраны труда у работодателя, так и отдельно в виде самостоятельного процесса обучения.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5.5. Председатель (заместители председателя) и члены комиссий по проверке знания требований охраны труда по вопросам использования (применения) средств индивидуальной защиты, лица, </w:t>
      </w:r>
      <w:r w:rsidRPr="009419F3">
        <w:rPr>
          <w:rFonts w:ascii="Times New Roman" w:hAnsi="Times New Roman" w:cs="Times New Roman"/>
          <w:sz w:val="24"/>
          <w:szCs w:val="24"/>
        </w:rPr>
        <w:lastRenderedPageBreak/>
        <w:t xml:space="preserve">проводящие обучение по использованию (применению) СИЗ, специалисты по охране труда, а также члены комитетов (комиссий) по охране труда проходят обучение по использованию (применению) СИЗ в организации или у индивидуального предпринимателя, оказывающих услуги по обучению работодателей и работников вопросам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5.6. Программы обучения по использованию (применению) средств индивидуальной защиты содержат практические занятия по формированию умений и навыков использования (применения) средств индивидуальной защиты в объеме не менее 50 процентов общего количества учебных часов с включением вопросов, связанных с осмотром работником средств индивидуальной защиты до и после использования.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5.7. Вновь принимаемые на работу работники, а также работники, переводимые на другую работу, проходят обучение по использованию (применению) средств индивидуальной защиты в сроки, установленные директором, но не позднее 60 календарных дней после заключения трудового договора или перевода на другую работу соответственно.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5.8. Обучение по использованию (применению) средств индивидуальной защиты проводится в общеобразовательной организации не реже одного раза в 3 года. </w:t>
      </w:r>
    </w:p>
    <w:p w:rsidR="001D5F81"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5.9. Обучение по использованию (применению) средств индивидуальной защиты заканчивается проверкой знания требований охраны труда по вопросам использования СИЗ, требования к проведению которой установлены в разделе 7 настоящего Положения о порядке обучения по охране труда и проверки знания требований охраны труда в школе.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5.10. В случае если темы применения средств индивидуальной защиты включены в программы обучения требованиям охраны труда, проверка знания требований охраны труда по вопросам использования СИЗ может быть совмещена с проверкой знания требований охраны труда после обучения требованиям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5.1</w:t>
      </w:r>
      <w:r w:rsidR="001D5F81">
        <w:rPr>
          <w:rFonts w:ascii="Times New Roman" w:hAnsi="Times New Roman" w:cs="Times New Roman"/>
          <w:sz w:val="24"/>
          <w:szCs w:val="24"/>
        </w:rPr>
        <w:t>1</w:t>
      </w:r>
      <w:r w:rsidRPr="009419F3">
        <w:rPr>
          <w:rFonts w:ascii="Times New Roman" w:hAnsi="Times New Roman" w:cs="Times New Roman"/>
          <w:sz w:val="24"/>
          <w:szCs w:val="24"/>
        </w:rPr>
        <w:t xml:space="preserve">. При проведении обучения по правильному применению средств индивидуальной защиты ответственное лицо демонстрирует, как правильно применять средства индивидуальной защиты, и проводит тренировку работников по применению средств индивидуальной защиты. </w:t>
      </w:r>
    </w:p>
    <w:p w:rsidR="0032527F" w:rsidRPr="009419F3" w:rsidRDefault="0032527F" w:rsidP="00BB5838">
      <w:pPr>
        <w:spacing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 Организация и проведение обучения требованиям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 Обучение требованиям охраны труда проводится в школе, в организации или у индивидуального предпринимателя, оказывающих услуги по проведению обучения по охране труда. Решение о проведении обучения работников в общеобразовательной организации, в организации или у индивидуального предпринимателя, оказывающих услуги по проведению обучения по охране труда, принимает директор с учетом требований установленных пунктом 8.6 настоящего Положения о порядке обучения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6.2. Обучение требованиям охраны труда в организации или у индивидуального предпринимателя, оказывающих услуги по обучению работодателя и работников вопросам охраны труда проходят:  </w:t>
      </w:r>
    </w:p>
    <w:p w:rsidR="0032527F" w:rsidRPr="009419F3" w:rsidRDefault="0032527F" w:rsidP="00826079">
      <w:pPr>
        <w:pStyle w:val="a8"/>
        <w:numPr>
          <w:ilvl w:val="0"/>
          <w:numId w:val="14"/>
        </w:numPr>
        <w:tabs>
          <w:tab w:val="left" w:pos="284"/>
        </w:tabs>
        <w:spacing w:after="0" w:line="240" w:lineRule="auto"/>
        <w:ind w:left="-567" w:firstLine="0"/>
        <w:jc w:val="both"/>
        <w:rPr>
          <w:rFonts w:ascii="Times New Roman" w:hAnsi="Times New Roman" w:cs="Times New Roman"/>
          <w:sz w:val="24"/>
          <w:szCs w:val="24"/>
        </w:rPr>
      </w:pPr>
      <w:r w:rsidRPr="009419F3">
        <w:rPr>
          <w:rFonts w:ascii="Times New Roman" w:hAnsi="Times New Roman" w:cs="Times New Roman"/>
          <w:sz w:val="24"/>
          <w:szCs w:val="24"/>
        </w:rPr>
        <w:t>директор общеобразовательной организации;</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председатель и его заместители;</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члены комиссий по проверке знания требований охраны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работники, проводящие инструктаж по охране труда и обучение требованиям охраны труда в общеобразовательной организации;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специалисты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члены комитетов (комиссий)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sym w:font="Symbol" w:char="F0B7"/>
      </w:r>
      <w:r w:rsidRPr="009419F3">
        <w:rPr>
          <w:rFonts w:ascii="Times New Roman" w:hAnsi="Times New Roman" w:cs="Times New Roman"/>
          <w:sz w:val="24"/>
          <w:szCs w:val="24"/>
        </w:rPr>
        <w:t xml:space="preserve">  уполномоченные (доверенные) лица по охране труда профессиональных союзов и иных уполномоченных работниками представительных органов организаций.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6.3. Обучение требованиям охраны труда проводится в соответствии с программами обучения, содержащими информацию о темах обучения, практических занятиях, формах обучения, формах проведения проверки знания требований охраны труда, а также о количестве часов, отведенных на изучение каждой темы, выполнение практических занятий и на проверку знания требований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6.4. Обучение требованиям охраны труда в зависимости от категории работников проводится:  по программе обучения по общим вопросам охраны труда и функционирования СУОТ работников </w:t>
      </w:r>
      <w:r w:rsidRPr="009419F3">
        <w:rPr>
          <w:rFonts w:ascii="Times New Roman" w:hAnsi="Times New Roman" w:cs="Times New Roman"/>
          <w:sz w:val="24"/>
          <w:szCs w:val="24"/>
        </w:rPr>
        <w:lastRenderedPageBreak/>
        <w:t xml:space="preserve">школы (Программа А) продолжительностью не менее 16 часов;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СОУТ и оценки профессиональных рисков (Программа Б), продолжительностью не менее 16 часов;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(Программа 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6.5. Если работник подлежит обучению требованиям охраны труда по нескольким программам обучения требованиям охраны труда, общая продолжительность обучения требованиям охраны труда суммируется.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6.6. В случае если работнику установлено обучение по охране труда по трем программам обучения, общая минимальная продолжительность обучения по программам обучения требованиям охраны труда может быть снижена, но не менее чем до 40 часов.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6.7. Сверх объема часов, затрачиваемых на обучение по программам обучения требованиям охраны труда, предусматриваются часы на обучение по оказанию первой помощи пострадавшим и обучение по использованию (применению) СИЗ в случае организации отдельного самостоятельного процесса обучения по указанным темам.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6.8. Программы обучения требованиям охраны труда в общеобразовательной организации утверждаются директором с учетом мнения профсоюзного или иного уполномоченного работниками представительного органа (при наличии). </w:t>
      </w:r>
    </w:p>
    <w:p w:rsidR="0032527F" w:rsidRPr="009419F3" w:rsidRDefault="0032527F" w:rsidP="00BB5838">
      <w:pPr>
        <w:spacing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6.9. Программа А и Программа В, указанные в настоящем Положении о порядке обучения по охране труда в школе, должны содержать практические занятия по формированию умений и навыков безопасного выполнения работ в объеме не менее 25 процентов общего количества учебных часов. Практические занятия должны проводиться с применением технических средств обучения и наглядных пособий.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6.10. Программы обучения требованиям охраны труда должны учитывать специфику вида деятельности общеобразовательной организации, трудовые функции работников и содержать темы, соответствующие условиям труда работников.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6.11. Актуализация программ обучения требованиям охраны труда осуществляется в следующих случаях: а) вступление в силу нормативных правовых актов, содержащих государственные нормативные требования охраны труда; б) ввод в эксплуатацию нового вида оборудования, инструментов и приспособлений, введение новых технологических процессов, а также использование нового вида сырья и материалов, требующих дополнительных знаний по охране труда у работников; в) требование должностных лиц федеральной инспекции труда, а также директора при установлении несоответствия программы обучения требованиям охраны труда требованиям охраны труда, содержащимся в нормативных правовых актах; г) изменения в эксплуатации оборудования, технологических процессов, использовании сырья и материалов, должностных обязанностей работников, связанных с осуществлением производственной деятельности, влияющих на безопасность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6.12. Актуализация программ обучения требованиям охраны труда может также осуществляться по представлению профсоюзного инспектора труда при установлении несоответствия программы обучения требованиям охраны труда, установленным нормативными правовыми актами.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6.13. Обучению требованиям охраны труда подлежат следующие категории работников: а) директор образовательной организации, его заместители, на которых приказом директора возложены обязанности по охране труда, руководители филиалов и их заместители, на которых приказом возложены обязанности по охране труда, - по Программе А; б) руководители структурных подразделений и их заместители, руководители структурных подразделений филиала и их заместители - по Программам А и Б; в) работники школы, отнесенные к категории специалисты, - по Программе Б; г) специалисты по охране труда - по Программам А и Б; д) работники рабочих профессий - по Программе Б; е) члены комиссий по проверке знания требований охраны труда, лица, проводящие инструктажи по охране труда и обучение </w:t>
      </w:r>
      <w:r w:rsidRPr="009419F3">
        <w:rPr>
          <w:rFonts w:ascii="Times New Roman" w:hAnsi="Times New Roman" w:cs="Times New Roman"/>
          <w:sz w:val="24"/>
          <w:szCs w:val="24"/>
        </w:rPr>
        <w:lastRenderedPageBreak/>
        <w:t xml:space="preserve">требованиям охраны труда, - по Программе Б, а также по программам, обязательным для работников, в отношении которых проводится проверка знания требований охраны труда и (или) инструктаж по охране труда, и (или) обучение требованиям охраны труда; ж)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 по Программам А и Б настоящего Положения.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6.14. Если трудовая деятельность отдельных категорий работников, указанных в подпункте «в» пункта 6.13 настоящего Положения, связана с опасностями, источниками которых являются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школы, иная оргтехника, а также бытовая техника, и при этом другие источники опасности отсутствуют, а условия труда по результатам СОУТ являются оптимальными или допустимыми, обучение по Программе Б по решению директора может не проводиться. Также может не проводиться обучение по этой программе руководителей (заместителей руководителей) работников, указанных в подпункте «б» пункта 6.13 настоящего Положения. При этом информация о безопасных методах и приемах выполнения работ при наличии таких источников опасности доводится до работников в рамках вводного или первичного инструктажа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6.15. Обучению требованиям охраны труда по Программе В подлежат работники, непосредственно выполняющие работы повышенной опасности, и лица, ответственные за организацию, выполнение и контроль работ повышенной опасности, определенные локальными нормативными актами. В случае если лицами, ответственными за организацию работ повышенной опасности, являются руководители различных уровней управления школы и специалисты, указанные в подпунктах «а»-«в» пункта 6.13 настоящего Положения, такие работники дополнительно проходят обучение по Программам В. Перечень работ повышенной опасности устанавливается директором на основании перечня работ повышенной опасности, устанавливаемого Министерством труда и социальной защиты Российской Федерации.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6.16. Перечень профессий и должностей работников, ответственных за организацию работ повышенной опасности, подлежащих обучению требованиям охраны труда по Программе В настоящего Положения о порядке обучения по охране труда, утверждается директором школы.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6.17. В случае если работник, являющийся членом комитета (комиссии) по охране труда, уполномоченным лицом по охране труда профессиональных союзов или иным уполномоченным работником представительных органов организаций, в рамках выполнения своих должностных обязанностей прошел обучение по Программам А и Б, повторное обучение не требуется.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6.18. Плановое обучение требованиям охраны труда по программам А и Б проходят работники с периодичностью не реже одного раза в 3 года.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6.19. Требования к периодичности проведения планового обучения работников требованиям охраны труда по Программам В устанавливаются соответствующими нормативными правовыми актами, содержащими государственные нормативные требования охраны труда, или в случае отсутствия указанных требований - не реже одного раза в год.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6.20. Внеплановое обучение требованиям охраны труда организуется в случаях, указанных в подпунктах «а», «б» и «г» пункта 6.11 настоящего Положения, в течение 60 календарных дней со дня их наступления, если иное не определено требованием должностных лиц федеральной инспекции труда при установлении несоответствия программы обучения требованиям охраны труда, установленным в нормативных правовых актах.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6.21. Внеплановое обучение работников в случаях, предусмотренных пунктом 6.11 настоящего Положения о порядке обучения по охране труда и проверки знания требований охраны труда в школе, проводится в объеме требований охраны труда, послуживших основанием для актуализации программ обучения после их актуализации</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6.22. Вновь принимаемые на работу работники, а также работники, переводимые на другую работу, проходят обучение требованиям охраны труда в сроки, установленные директором, но не </w:t>
      </w:r>
      <w:r w:rsidRPr="009419F3">
        <w:rPr>
          <w:rFonts w:ascii="Times New Roman" w:hAnsi="Times New Roman" w:cs="Times New Roman"/>
          <w:sz w:val="24"/>
          <w:szCs w:val="24"/>
        </w:rPr>
        <w:lastRenderedPageBreak/>
        <w:t xml:space="preserve">позднее 60 календарных дней после заключения трудового договора или перевода на другую работу, за исключением случаев, предусмотренных пунктом 1.6 Положения.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6.23. Обучение работников требованиям охраны труда и проверка знания требований охраны труда осуществляются с отрывом от работы.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6.24. Обучение работников требованиям охраны труда заканчивается проверкой знания требований охраны труда, требования к организации которой установлены положениями раздела 7 настоящего Положения. </w:t>
      </w:r>
    </w:p>
    <w:p w:rsidR="001D5F81"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6.25. Результаты проверки знания требований охраны труда после обучения требованиям охраны труда оформляются в соответствии с пунктами 8.13-8.17 настоящего Положения.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 Организация проверки знания требований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7.1. Проверка знания требований охраны труда работников школы является неотъемлемой частью проведения инструктажа по охране труда и обучения по охране труда и направлена на определение качества знаний, усвоенных и приобретенных работником при инструктаже по охране труда и обучении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7.2. Плановое и внеплановое обучение по охране труда завершается соответствующей проверкой знания требований охраны труда работников.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7.3. Для проведения проверки знания требований охраны труда работников в общеобразовательной организации создается комиссия в составе не менее 3 человек - председателя, заместителя председателя (при необходимости) и членов комиссии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7.4. В состав комиссий по проверке знания требований охраны труда, в том числе по вопросам оказания первой помощи пострадавшим, по вопросам применения средств индивидуальной защиты, по вопросам охраны труда, могут включаться руководители и специалисты структурных подразделений, руководители и специалисты служб охраны труда, лица, проводящие обучение по охране труда. Также в состав комиссии включаются по согласованию представители выборного профсоюзного органа, представляющего интересы работников школы, в том числе уполномоченные лица по охране труда профессиональных союзов и иных уполномоченных работниками представительных органов.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7.5. Работники, включаемые в состав комиссий по проверке знания требований охраны труда, проходят обучение требованиям охраны труда по Программам А и Б.</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7.6. Для обеспечения проверки знания требований охраны труда работников по Программе могут быть сформированы специализированные комиссии по проверке знания требований охраны труда у работников, выполняющих работы повышенной опасности, и у лиц, ответственных за организацию работ повышенной опасности. Работники, входящие в состав указанных специализированных комиссий проходят обучение требованиям охраны труда по соответствующей Программе В.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7.7. В общеобразовательной организации могут быть сформированы специализированные комиссии по проверке знания требований охраны труда у работников, прошедших обучение по программам по оказанию первой помощи пострадавшим и (или) использованию (применению) средств индивидуальной защиты в случае организации самостоятельного (без объединения с обучением требованиям охраны труда) обучения работников по оказанию первой помощи пострадавшим и по использованию (применению) средств индивидуальной защиты. Работники, входящие в состав указанных специализированных комиссий проходят обучение по соответствующим специализации комиссии программам, предусмотренным пунктами 4.3 и 5.1 настоящего Положения о порядке обучения по охране труда в школе.</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7.8. В общеобразовательной организации допускается функционирование единой комиссии по проверке знания требований охраны труда работников, прошедших обучение по оказанию первой помощи пострадавшим, обучение по использованию средств индивидуальной защиты и обучение требованиям охраны труда (единая комиссия). При этом работники, входящие в состав единой комиссии, проходят обучение в организации или у индивидуального предпринимателя, оказывающих услуги по обучению работодателей и работников вопросам охраны труда, по всем программам обучения по охране труда, предусмотренным пунктами 4.3, 5.1 и 6.4 настоящего Положения.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lastRenderedPageBreak/>
        <w:t xml:space="preserve">7.9. Работник, показавший в рамках проверки знания требований охраны труда неудовлетворительные знания, не допускается к самостоятельному выполнению трудовых обязанностей и направляется директором образовательной организации в течение 30 календарных дней со дня проведения проверки знания требований охраны труда повторно на проверку знания требований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8. Оформление документов и записей о планировании и регистрации проведения обучения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8.1. Планирование обучения по охране труда осуществляется посредством установления потребности школы в проведении обучения по охране труда с указанием профессии и должности работников, подлежащих обучению по охране труда, прохождению стажировки на рабочем месте, инструктажа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8.2. Форма и порядок учета работников, подлежащих обучению по охране труда, устанавливаются директором общеобразовательной организации.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8.3. По результатам планирования обучения по охране должно быть определено общее количество работников, подлежащих обучению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8.4. При планировании обучения по охране труда для каждой из программ обучения по охране труда должны быть определены сведения об общем количестве работников, подлежащих обучению по охране труда, работников, освобожденных от прохождения обучения по охране труда, работников, которым не требуется прохождение стажировки на рабочем месте, и работников, освобожденных от прохождения первичного инструктажа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8.5. При появлении ранее не идентифицированных в рамках специальной оценки условий труда и оценки профессиональных рисков вредных и (или) опасных производственных факторов на рабочем месте, а также источников опасности, представляющих угрозу жизни и здоровью работников, директор школы обязан их оценить и в случае необходимости актуализировать сведения о работниках, подлежащих обучению по охране труда, и обеспечить проведение обучения по охране труда, инструктажа по охране труда в установленном настоящим Положением сроки.</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8.6. Для обеспечения функционирования комиссий по проверке знания требований охраны труда работников, в том числе специализированной комиссии и единой комиссии, директор обеспечивает проведение обучения по охране труда минимального количества работников в организации или у индивидуального предпринимателя, оказывающих услуги по обучению работодателей и работников вопросам охраны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8.7. При регистрации проведения вводного инструктажа по охране труда в школе указывается следующая информация:  </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дата проведения вводного инструктажа по охране труда;</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фамилия, имя, отчество (при наличии) работника, прошедшего вводный инструктаж по охране труда;  </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профессия (должность) работника, прошедшего вводный инструктаж по охране труда;  </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число, месяц, год рождения работника, прошедшего вводный инструктаж по охране труда;  </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наименование подразделения, в котором будет осуществлять трудовую деятельность работник, прошедший вводный инструктаж по охране труда;</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 xml:space="preserve">фамилия, имя, отчество (при наличии), профессия (должность) работника, проводившего вводный инструктаж по охране труда;  </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подпись работника, проводившего вводный инструктаж по охране труда;</w:t>
      </w:r>
    </w:p>
    <w:p w:rsidR="0032527F" w:rsidRPr="009419F3" w:rsidRDefault="0032527F" w:rsidP="00E02C5B">
      <w:pPr>
        <w:pStyle w:val="a8"/>
        <w:numPr>
          <w:ilvl w:val="0"/>
          <w:numId w:val="14"/>
        </w:numPr>
        <w:spacing w:after="0" w:line="240" w:lineRule="auto"/>
        <w:ind w:left="284" w:hanging="426"/>
        <w:jc w:val="both"/>
        <w:rPr>
          <w:rFonts w:ascii="Times New Roman" w:hAnsi="Times New Roman" w:cs="Times New Roman"/>
          <w:sz w:val="24"/>
          <w:szCs w:val="24"/>
        </w:rPr>
      </w:pPr>
      <w:r w:rsidRPr="009419F3">
        <w:rPr>
          <w:rFonts w:ascii="Times New Roman" w:hAnsi="Times New Roman" w:cs="Times New Roman"/>
          <w:sz w:val="24"/>
          <w:szCs w:val="24"/>
        </w:rPr>
        <w:t>подпись работника, прошедшего вводный инструктаж по охране труда.</w:t>
      </w:r>
    </w:p>
    <w:p w:rsidR="0032527F" w:rsidRPr="001D5F81" w:rsidRDefault="0032527F" w:rsidP="001D5F81">
      <w:pPr>
        <w:spacing w:after="0" w:line="240" w:lineRule="auto"/>
        <w:ind w:left="-567"/>
        <w:jc w:val="both"/>
        <w:rPr>
          <w:rFonts w:ascii="Times New Roman" w:hAnsi="Times New Roman" w:cs="Times New Roman"/>
          <w:sz w:val="24"/>
          <w:szCs w:val="24"/>
        </w:rPr>
      </w:pPr>
      <w:r w:rsidRPr="001D5F81">
        <w:rPr>
          <w:rFonts w:ascii="Times New Roman" w:hAnsi="Times New Roman" w:cs="Times New Roman"/>
          <w:sz w:val="24"/>
          <w:szCs w:val="24"/>
        </w:rPr>
        <w:t xml:space="preserve">8.8. Документирование прохождения работником вводного инструктажа осуществляется в журнале регистрации вводного инструктажа по охране труда.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8.9. При регистрации проведения инструктажа по охране труда на рабочем месте(первичный, повторный, внеплановый), а также целевого инструктажа по охране труда указывается следующая информация:  </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дата проведения инструктажа по охране труда;</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фамилия, имя, отчество (при наличии) работника, прошедшего инструктаж по охране труда;  </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lastRenderedPageBreak/>
        <w:t>профессия (должность) работника, прошедшего инструктаж по охране труда;</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число, месяц, год рождения работника, прошедшего инструктаж по охране труда;</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вид инструктажа по охране труда;</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причина проведения инструктажа по охране труда (для внепланового или целевого);  </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фамилия, имя, отчество (при наличии), профессия (должность) работника, проводившего инструктаж;  </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наименование локального акта (актов), в объеме требований которого проведен инструктаж по охране труда;  </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подпись работника, проводившего инструктаж по охране труда;</w:t>
      </w:r>
    </w:p>
    <w:p w:rsidR="0032527F" w:rsidRPr="00E02C5B" w:rsidRDefault="0032527F" w:rsidP="00E02C5B">
      <w:pPr>
        <w:pStyle w:val="a8"/>
        <w:numPr>
          <w:ilvl w:val="0"/>
          <w:numId w:val="31"/>
        </w:numPr>
        <w:spacing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подпись работника, прошедшего инструктаж по охране труда.</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8.10. Документирование прохождения работником первичного инструктажа осуществляется в журнале регистрации инструктажа на рабочем месте. </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8.11. Документирование прохождения работником стажировки на рабочем месте осуществляется руководителем стажировки в журнале регистрации стажировки на рабочем месте (листке прохождения стажировки).</w:t>
      </w:r>
    </w:p>
    <w:p w:rsidR="0032527F" w:rsidRPr="009419F3" w:rsidRDefault="0032527F" w:rsidP="00BB5838">
      <w:pPr>
        <w:spacing w:after="0" w:line="240" w:lineRule="auto"/>
        <w:ind w:left="-567"/>
        <w:jc w:val="both"/>
        <w:rPr>
          <w:rFonts w:ascii="Times New Roman" w:hAnsi="Times New Roman" w:cs="Times New Roman"/>
          <w:sz w:val="24"/>
          <w:szCs w:val="24"/>
        </w:rPr>
      </w:pPr>
      <w:r w:rsidRPr="009419F3">
        <w:rPr>
          <w:rFonts w:ascii="Times New Roman" w:hAnsi="Times New Roman" w:cs="Times New Roman"/>
          <w:sz w:val="24"/>
          <w:szCs w:val="24"/>
        </w:rPr>
        <w:t xml:space="preserve">8.12. Регистрация прохождения стажировки на рабочем месте должна содержать следующую информацию:  </w:t>
      </w:r>
    </w:p>
    <w:p w:rsidR="0032527F" w:rsidRPr="00E02C5B" w:rsidRDefault="0032527F" w:rsidP="00E02C5B">
      <w:pPr>
        <w:pStyle w:val="a8"/>
        <w:numPr>
          <w:ilvl w:val="0"/>
          <w:numId w:val="32"/>
        </w:numPr>
        <w:spacing w:after="0"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количество смен стажировки на рабочем месте;  </w:t>
      </w:r>
    </w:p>
    <w:p w:rsidR="0032527F" w:rsidRPr="00E02C5B" w:rsidRDefault="0032527F" w:rsidP="00E02C5B">
      <w:pPr>
        <w:pStyle w:val="a8"/>
        <w:numPr>
          <w:ilvl w:val="0"/>
          <w:numId w:val="32"/>
        </w:numPr>
        <w:spacing w:after="0"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период проведения стажировки на рабочем месте;</w:t>
      </w:r>
    </w:p>
    <w:p w:rsidR="0032527F" w:rsidRPr="00E02C5B" w:rsidRDefault="0032527F" w:rsidP="00E02C5B">
      <w:pPr>
        <w:pStyle w:val="a8"/>
        <w:numPr>
          <w:ilvl w:val="0"/>
          <w:numId w:val="32"/>
        </w:numPr>
        <w:spacing w:after="0"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фамилия, имя, отчество (при наличии), профессия (должность), подпись лица, прошедшего стажировку на рабочем месте;  </w:t>
      </w:r>
    </w:p>
    <w:p w:rsidR="0032527F" w:rsidRPr="00E02C5B" w:rsidRDefault="0032527F" w:rsidP="00E02C5B">
      <w:pPr>
        <w:pStyle w:val="a8"/>
        <w:numPr>
          <w:ilvl w:val="0"/>
          <w:numId w:val="32"/>
        </w:numPr>
        <w:spacing w:after="0"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 xml:space="preserve">фамилия, имя, отчество (при наличии), профессия (должность), подпись лица, проводившего стажировку на рабочем месте;  </w:t>
      </w:r>
    </w:p>
    <w:p w:rsidR="0032527F" w:rsidRPr="00E02C5B" w:rsidRDefault="0032527F" w:rsidP="00E02C5B">
      <w:pPr>
        <w:pStyle w:val="a8"/>
        <w:numPr>
          <w:ilvl w:val="0"/>
          <w:numId w:val="32"/>
        </w:numPr>
        <w:spacing w:after="0" w:line="240" w:lineRule="auto"/>
        <w:ind w:firstLine="65"/>
        <w:jc w:val="both"/>
        <w:rPr>
          <w:rFonts w:ascii="Times New Roman" w:hAnsi="Times New Roman" w:cs="Times New Roman"/>
          <w:sz w:val="24"/>
          <w:szCs w:val="24"/>
        </w:rPr>
      </w:pPr>
      <w:r w:rsidRPr="00E02C5B">
        <w:rPr>
          <w:rFonts w:ascii="Times New Roman" w:hAnsi="Times New Roman" w:cs="Times New Roman"/>
          <w:sz w:val="24"/>
          <w:szCs w:val="24"/>
        </w:rPr>
        <w:t>дата допуска работника к самостоятельной работе.</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 8.13. Результаты проверки знания требований охраны труда работников после завершения обучения требованиям охраны труда, обучения по оказанию первой помощи пострадавшим, обучения по использованию средств индивидуальной защиты оформляются протоколом проверки знания требований охраны труда. Допускается оформление единого протокола проверки знания требований охраны труда работников в случае, если обучение по оказанию первой помощи пострадавшим и обучение по использованию средств индивидуальной защиты проводятся в рамках обучения требованиям охраны труда. </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8.14. Протокол проверки знания требований охраны труда работников оформляется на бумажном носителе и является свидетельством того, что работник прошел соответствующее обучение по охране труда. </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8.15. В протоколе проверки знания требований охраны труда работников указывается следующая информация: </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 xml:space="preserve">полное наименование общеобразовательной организации, проводившей обучение по охране труда;  </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 xml:space="preserve">дата и номер приказа о создании комиссии по проверке знания требований охраны труда;  </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 xml:space="preserve">фамилия, имя, отчество (при наличии) председателя, заместителя (заместителей) председателя (при наличии) и членов комиссии по проверке знания требований охраны труда;  </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наименование и продолжительность программы обучения по охране труда;</w:t>
      </w:r>
    </w:p>
    <w:p w:rsidR="0032527F" w:rsidRPr="009419F3"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9419F3">
        <w:rPr>
          <w:rFonts w:ascii="Times New Roman" w:hAnsi="Times New Roman" w:cs="Times New Roman"/>
          <w:sz w:val="24"/>
          <w:szCs w:val="24"/>
        </w:rPr>
        <w:t xml:space="preserve">фамилия, имя, отчество (при наличии), профессия (должность), место работы работника, прошедшего проверку знания требований охраны труда;  </w:t>
      </w:r>
    </w:p>
    <w:p w:rsidR="0032527F" w:rsidRPr="009419F3"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9419F3">
        <w:rPr>
          <w:rFonts w:ascii="Times New Roman" w:hAnsi="Times New Roman" w:cs="Times New Roman"/>
          <w:sz w:val="24"/>
          <w:szCs w:val="24"/>
        </w:rPr>
        <w:t xml:space="preserve">результат проверки знания требований охраны труда;  </w:t>
      </w:r>
    </w:p>
    <w:p w:rsidR="0032527F" w:rsidRPr="009419F3"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9419F3">
        <w:rPr>
          <w:rFonts w:ascii="Times New Roman" w:hAnsi="Times New Roman" w:cs="Times New Roman"/>
          <w:sz w:val="24"/>
          <w:szCs w:val="24"/>
        </w:rPr>
        <w:t>дата проверки знания требований охраны труда;</w:t>
      </w:r>
    </w:p>
    <w:p w:rsidR="0032527F" w:rsidRPr="009419F3"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9419F3">
        <w:rPr>
          <w:rFonts w:ascii="Times New Roman" w:hAnsi="Times New Roman" w:cs="Times New Roman"/>
          <w:sz w:val="24"/>
          <w:szCs w:val="24"/>
        </w:rPr>
        <w:t xml:space="preserve">регистрационный номер записи о прохождении проверки знания требований охраны труда в реестре обученных по охране труда лиц;  </w:t>
      </w:r>
    </w:p>
    <w:p w:rsidR="0032527F" w:rsidRPr="009419F3"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9419F3">
        <w:rPr>
          <w:rFonts w:ascii="Times New Roman" w:hAnsi="Times New Roman" w:cs="Times New Roman"/>
          <w:sz w:val="24"/>
          <w:szCs w:val="24"/>
        </w:rPr>
        <w:t>подпись работника, прошедшего проверку знания требований охраны труда.</w:t>
      </w:r>
    </w:p>
    <w:p w:rsidR="0032527F" w:rsidRPr="001D5F81" w:rsidRDefault="0032527F" w:rsidP="001D5F81">
      <w:pPr>
        <w:spacing w:after="0" w:line="240" w:lineRule="auto"/>
        <w:ind w:left="-284"/>
        <w:jc w:val="both"/>
        <w:rPr>
          <w:rFonts w:ascii="Times New Roman" w:hAnsi="Times New Roman" w:cs="Times New Roman"/>
          <w:sz w:val="24"/>
          <w:szCs w:val="24"/>
        </w:rPr>
      </w:pPr>
      <w:r w:rsidRPr="001D5F81">
        <w:rPr>
          <w:rFonts w:ascii="Times New Roman" w:hAnsi="Times New Roman" w:cs="Times New Roman"/>
          <w:sz w:val="24"/>
          <w:szCs w:val="24"/>
        </w:rPr>
        <w:lastRenderedPageBreak/>
        <w:t xml:space="preserve">8.16. Протокол проверки знания требований охраны труда работников подписывается председателем (заместителем председателя) и членами комиссии по проверке знания требований охраны труда. </w:t>
      </w:r>
    </w:p>
    <w:p w:rsidR="0032527F" w:rsidRPr="001D5F81" w:rsidRDefault="0032527F" w:rsidP="001D5F81">
      <w:pPr>
        <w:spacing w:after="0" w:line="240" w:lineRule="auto"/>
        <w:ind w:left="-284"/>
        <w:jc w:val="both"/>
        <w:rPr>
          <w:rFonts w:ascii="Times New Roman" w:hAnsi="Times New Roman" w:cs="Times New Roman"/>
          <w:sz w:val="24"/>
          <w:szCs w:val="24"/>
        </w:rPr>
      </w:pPr>
      <w:r w:rsidRPr="001D5F81">
        <w:rPr>
          <w:rFonts w:ascii="Times New Roman" w:hAnsi="Times New Roman" w:cs="Times New Roman"/>
          <w:sz w:val="24"/>
          <w:szCs w:val="24"/>
        </w:rPr>
        <w:t xml:space="preserve">8.17. По запросу работника общеобразовательной организации ему выдается протокол проверки знания требований охраны труда на бумажном носителе. </w:t>
      </w:r>
    </w:p>
    <w:p w:rsidR="0032527F" w:rsidRPr="001D5F81" w:rsidRDefault="0032527F" w:rsidP="001D5F81">
      <w:pPr>
        <w:spacing w:after="0" w:line="240" w:lineRule="auto"/>
        <w:ind w:left="-284"/>
        <w:jc w:val="both"/>
        <w:rPr>
          <w:rFonts w:ascii="Times New Roman" w:hAnsi="Times New Roman" w:cs="Times New Roman"/>
          <w:sz w:val="24"/>
          <w:szCs w:val="24"/>
        </w:rPr>
      </w:pPr>
      <w:r w:rsidRPr="001D5F81">
        <w:rPr>
          <w:rFonts w:ascii="Times New Roman" w:hAnsi="Times New Roman" w:cs="Times New Roman"/>
          <w:sz w:val="24"/>
          <w:szCs w:val="24"/>
        </w:rPr>
        <w:t xml:space="preserve">9. Требования к общеобразовательной организации для проведения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w:t>
      </w:r>
    </w:p>
    <w:p w:rsidR="0032527F" w:rsidRPr="001D5F81" w:rsidRDefault="0032527F" w:rsidP="001D5F81">
      <w:pPr>
        <w:spacing w:after="0" w:line="240" w:lineRule="auto"/>
        <w:ind w:left="-284"/>
        <w:jc w:val="both"/>
        <w:rPr>
          <w:rFonts w:ascii="Times New Roman" w:hAnsi="Times New Roman" w:cs="Times New Roman"/>
          <w:sz w:val="24"/>
          <w:szCs w:val="24"/>
        </w:rPr>
      </w:pPr>
      <w:r w:rsidRPr="001D5F81">
        <w:rPr>
          <w:rFonts w:ascii="Times New Roman" w:hAnsi="Times New Roman" w:cs="Times New Roman"/>
          <w:sz w:val="24"/>
          <w:szCs w:val="24"/>
        </w:rPr>
        <w:t>9.1. Общеобразовательная организация, проводящая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должна иметь:</w:t>
      </w:r>
    </w:p>
    <w:p w:rsidR="0032527F" w:rsidRPr="009419F3"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9419F3">
        <w:rPr>
          <w:rFonts w:ascii="Times New Roman" w:hAnsi="Times New Roman" w:cs="Times New Roman"/>
          <w:sz w:val="24"/>
          <w:szCs w:val="24"/>
        </w:rPr>
        <w:t xml:space="preserve">материально-техническую базу в виде мест обучения работников или учебных помещений, а также оборудования, ЭСО, технических средств обучения для осуществления процесса обучения по охране труда; </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 xml:space="preserve">учебно-методическую базу в виде программ обучения по охране труда и учебных материалов для каждой программы обучения по охране труда;  </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не менее 2 лиц, проводящих обучение по охране труда, в штате школы или специалистов, привлекаемых по договорам гражданско-правового характера;</w:t>
      </w:r>
    </w:p>
    <w:p w:rsidR="0032527F" w:rsidRPr="00E02C5B" w:rsidRDefault="0032527F" w:rsidP="00E02C5B">
      <w:pPr>
        <w:pStyle w:val="a8"/>
        <w:numPr>
          <w:ilvl w:val="0"/>
          <w:numId w:val="33"/>
        </w:numPr>
        <w:spacing w:after="0" w:line="240" w:lineRule="auto"/>
        <w:ind w:hanging="77"/>
        <w:jc w:val="both"/>
        <w:rPr>
          <w:rFonts w:ascii="Times New Roman" w:hAnsi="Times New Roman" w:cs="Times New Roman"/>
          <w:sz w:val="24"/>
          <w:szCs w:val="24"/>
        </w:rPr>
      </w:pPr>
      <w:r w:rsidRPr="00E02C5B">
        <w:rPr>
          <w:rFonts w:ascii="Times New Roman" w:hAnsi="Times New Roman" w:cs="Times New Roman"/>
          <w:sz w:val="24"/>
          <w:szCs w:val="24"/>
        </w:rPr>
        <w:t>комиссию по проверке знания требований охраны труда в школе, сформированную в соответствии с разделом 7 настоящего Положения.</w:t>
      </w:r>
    </w:p>
    <w:p w:rsidR="001D5F81"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9.2. Количество мест обучения работников должно определяться исходя из численности работников общеобразовательной организации и составлять не менее одного места обучения на 100 работников, которым необходимо проведение обучения по охране труда. </w:t>
      </w:r>
    </w:p>
    <w:p w:rsidR="001D5F81"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9.3. Места обучения работников должны быть оснащены необходимым оборудованием, обеспечены нормативными правовыми актами, учебно- методическими материалами и материалами для проведения проверки знания требований охраны труда, информационно-справочными системами, обеспечивающими освоение работниками программ обучения по охране труда и прохождение проверки знания требований охраны труда в полном объеме. </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10. Заключительные положения</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 10.1. Настоящее Положение о порядке обучения охраны труда и проверки знания требований охраны труда является локальным нормативным актом школы, согласовывается с Профсоюзным комитетом и утверждается (либо вводится в действие) приказом директора общеобразовательной организации. </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EE194E"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 xml:space="preserve">10.3. Данное Положение принимается на неопределенный срок. Изменения и дополнения к Положению принимаются в порядке, предусмотренном п.10.1. настоящего Положения. </w:t>
      </w:r>
    </w:p>
    <w:p w:rsidR="0032527F" w:rsidRPr="009419F3" w:rsidRDefault="0032527F" w:rsidP="001D5F81">
      <w:pPr>
        <w:spacing w:after="0" w:line="240" w:lineRule="auto"/>
        <w:ind w:left="-284"/>
        <w:jc w:val="both"/>
        <w:rPr>
          <w:rFonts w:ascii="Times New Roman" w:hAnsi="Times New Roman" w:cs="Times New Roman"/>
          <w:sz w:val="24"/>
          <w:szCs w:val="24"/>
        </w:rPr>
      </w:pPr>
      <w:r w:rsidRPr="009419F3">
        <w:rPr>
          <w:rFonts w:ascii="Times New Roman" w:hAnsi="Times New Roman" w:cs="Times New Roman"/>
          <w:sz w:val="24"/>
          <w:szCs w:val="24"/>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02C5B" w:rsidRDefault="00E02C5B" w:rsidP="00504AE0">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504AE0">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504AE0">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504AE0">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504AE0">
      <w:pPr>
        <w:spacing w:after="0" w:line="240" w:lineRule="auto"/>
        <w:ind w:left="-567"/>
        <w:jc w:val="right"/>
        <w:rPr>
          <w:rFonts w:ascii="Times New Roman" w:eastAsia="Times New Roman" w:hAnsi="Times New Roman" w:cs="Times New Roman"/>
          <w:sz w:val="24"/>
          <w:szCs w:val="24"/>
          <w:lang w:eastAsia="ru-RU"/>
        </w:rPr>
      </w:pPr>
    </w:p>
    <w:p w:rsidR="00E02C5B" w:rsidRDefault="00E02C5B" w:rsidP="00504AE0">
      <w:pPr>
        <w:spacing w:after="0" w:line="240" w:lineRule="auto"/>
        <w:ind w:left="-567"/>
        <w:jc w:val="right"/>
        <w:rPr>
          <w:rFonts w:ascii="Times New Roman" w:eastAsia="Times New Roman" w:hAnsi="Times New Roman" w:cs="Times New Roman"/>
          <w:sz w:val="24"/>
          <w:szCs w:val="24"/>
          <w:lang w:eastAsia="ru-RU"/>
        </w:rPr>
      </w:pPr>
    </w:p>
    <w:p w:rsidR="001D5F81" w:rsidRDefault="001D5F81" w:rsidP="00504AE0">
      <w:pPr>
        <w:spacing w:after="0" w:line="240" w:lineRule="auto"/>
        <w:ind w:left="-567"/>
        <w:jc w:val="right"/>
        <w:rPr>
          <w:rFonts w:ascii="Times New Roman" w:eastAsia="Times New Roman" w:hAnsi="Times New Roman" w:cs="Times New Roman"/>
          <w:sz w:val="24"/>
          <w:szCs w:val="24"/>
          <w:lang w:eastAsia="ru-RU"/>
        </w:rPr>
      </w:pPr>
    </w:p>
    <w:p w:rsidR="001D5F81" w:rsidRDefault="001D5F81" w:rsidP="00504AE0">
      <w:pPr>
        <w:spacing w:after="0" w:line="240" w:lineRule="auto"/>
        <w:ind w:left="-567"/>
        <w:jc w:val="right"/>
        <w:rPr>
          <w:rFonts w:ascii="Times New Roman" w:eastAsia="Times New Roman" w:hAnsi="Times New Roman" w:cs="Times New Roman"/>
          <w:sz w:val="24"/>
          <w:szCs w:val="24"/>
          <w:lang w:eastAsia="ru-RU"/>
        </w:rPr>
      </w:pPr>
    </w:p>
    <w:p w:rsidR="001D5F81" w:rsidRDefault="001D5F81" w:rsidP="00504AE0">
      <w:pPr>
        <w:spacing w:after="0" w:line="240" w:lineRule="auto"/>
        <w:ind w:left="-567"/>
        <w:jc w:val="right"/>
        <w:rPr>
          <w:rFonts w:ascii="Times New Roman" w:eastAsia="Times New Roman" w:hAnsi="Times New Roman" w:cs="Times New Roman"/>
          <w:sz w:val="24"/>
          <w:szCs w:val="24"/>
          <w:lang w:eastAsia="ru-RU"/>
        </w:rPr>
      </w:pPr>
    </w:p>
    <w:p w:rsidR="00504AE0" w:rsidRPr="00EE6329" w:rsidRDefault="00504AE0" w:rsidP="00504AE0">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 6</w:t>
      </w:r>
    </w:p>
    <w:p w:rsidR="00504AE0" w:rsidRPr="00EE6329" w:rsidRDefault="00504AE0" w:rsidP="00504AE0">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504AE0" w:rsidRDefault="00504AE0" w:rsidP="00504AE0">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504AE0" w:rsidRDefault="00504AE0" w:rsidP="00504AE0">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504AE0" w:rsidRPr="00EE6329" w:rsidRDefault="00504AE0" w:rsidP="00504AE0">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школа-интернат №1»</w:t>
      </w:r>
    </w:p>
    <w:p w:rsidR="0032527F" w:rsidRDefault="0032527F" w:rsidP="00BB5838">
      <w:pPr>
        <w:spacing w:line="240" w:lineRule="auto"/>
        <w:ind w:left="-567"/>
        <w:jc w:val="both"/>
        <w:rPr>
          <w:rFonts w:ascii="Times New Roman" w:hAnsi="Times New Roman" w:cs="Times New Roman"/>
          <w:sz w:val="24"/>
          <w:szCs w:val="24"/>
        </w:rPr>
      </w:pPr>
    </w:p>
    <w:p w:rsidR="00504AE0" w:rsidRDefault="00504AE0" w:rsidP="00BB5838">
      <w:pPr>
        <w:spacing w:line="240" w:lineRule="auto"/>
        <w:ind w:left="-567"/>
        <w:jc w:val="both"/>
        <w:rPr>
          <w:rFonts w:ascii="Times New Roman" w:hAnsi="Times New Roman" w:cs="Times New Roman"/>
          <w:sz w:val="24"/>
          <w:szCs w:val="24"/>
        </w:rPr>
      </w:pPr>
    </w:p>
    <w:p w:rsidR="00504AE0" w:rsidRPr="004574B5" w:rsidRDefault="00504AE0" w:rsidP="00504AE0">
      <w:pPr>
        <w:keepNext/>
        <w:keepLines/>
        <w:widowControl w:val="0"/>
        <w:spacing w:after="0" w:line="240" w:lineRule="auto"/>
        <w:jc w:val="center"/>
        <w:outlineLvl w:val="0"/>
        <w:rPr>
          <w:rFonts w:ascii="Times New Roman" w:eastAsia="Times New Roman" w:hAnsi="Times New Roman" w:cs="Times New Roman"/>
          <w:b/>
          <w:bCs/>
          <w:sz w:val="24"/>
          <w:szCs w:val="24"/>
          <w:shd w:val="clear" w:color="auto" w:fill="FFFFFF"/>
          <w:lang w:eastAsia="ru-RU"/>
        </w:rPr>
      </w:pPr>
      <w:r w:rsidRPr="004574B5">
        <w:rPr>
          <w:rFonts w:ascii="Times New Roman" w:eastAsia="Times New Roman" w:hAnsi="Times New Roman" w:cs="Times New Roman"/>
          <w:b/>
          <w:bCs/>
          <w:sz w:val="24"/>
          <w:szCs w:val="24"/>
          <w:shd w:val="clear" w:color="auto" w:fill="FFFFFF"/>
          <w:lang w:eastAsia="ru-RU"/>
        </w:rPr>
        <w:t>Положение</w:t>
      </w:r>
    </w:p>
    <w:p w:rsidR="0049341B" w:rsidRDefault="00504AE0" w:rsidP="0049341B">
      <w:pPr>
        <w:spacing w:after="0" w:line="240" w:lineRule="auto"/>
        <w:jc w:val="center"/>
        <w:rPr>
          <w:rFonts w:ascii="Times New Roman" w:eastAsia="Times New Roman" w:hAnsi="Times New Roman" w:cs="Times New Roman"/>
          <w:b/>
          <w:bCs/>
          <w:sz w:val="24"/>
          <w:szCs w:val="24"/>
          <w:lang w:eastAsia="ru-RU"/>
        </w:rPr>
      </w:pPr>
      <w:r w:rsidRPr="004574B5">
        <w:rPr>
          <w:rFonts w:ascii="Times New Roman" w:eastAsia="Times New Roman" w:hAnsi="Times New Roman" w:cs="Times New Roman"/>
          <w:b/>
          <w:bCs/>
          <w:color w:val="000000"/>
          <w:sz w:val="24"/>
          <w:szCs w:val="24"/>
          <w:shd w:val="clear" w:color="auto" w:fill="FFFFFF"/>
          <w:lang w:eastAsia="ru-RU"/>
        </w:rPr>
        <w:t>об учете и расследовании микротравм (микроповреждений)</w:t>
      </w:r>
      <w:r w:rsidR="0049341B" w:rsidRPr="0049341B">
        <w:rPr>
          <w:rFonts w:ascii="Times New Roman" w:eastAsia="Times New Roman" w:hAnsi="Times New Roman" w:cs="Times New Roman"/>
          <w:b/>
          <w:bCs/>
          <w:sz w:val="24"/>
          <w:szCs w:val="24"/>
          <w:lang w:eastAsia="ru-RU"/>
        </w:rPr>
        <w:t xml:space="preserve"> </w:t>
      </w:r>
      <w:r w:rsidR="0049341B">
        <w:rPr>
          <w:rFonts w:ascii="Times New Roman" w:eastAsia="Times New Roman" w:hAnsi="Times New Roman" w:cs="Times New Roman"/>
          <w:b/>
          <w:bCs/>
          <w:sz w:val="24"/>
          <w:szCs w:val="24"/>
          <w:lang w:eastAsia="ru-RU"/>
        </w:rPr>
        <w:t xml:space="preserve">работников </w:t>
      </w:r>
    </w:p>
    <w:p w:rsidR="0049341B" w:rsidRPr="00C27E5F" w:rsidRDefault="0049341B" w:rsidP="0049341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ГБОУ «Валуйская общеобразовательная школа-интернат №1»</w:t>
      </w:r>
    </w:p>
    <w:p w:rsidR="00504AE0" w:rsidRDefault="00504AE0" w:rsidP="00504AE0">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4574B5" w:rsidRPr="004574B5" w:rsidRDefault="004574B5" w:rsidP="00504AE0">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1. Общие положения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1.1. Настоящее </w:t>
      </w:r>
      <w:r w:rsidRPr="0085025D">
        <w:rPr>
          <w:rFonts w:ascii="Times New Roman" w:eastAsia="Times New Roman" w:hAnsi="Times New Roman" w:cs="Times New Roman"/>
          <w:bCs/>
          <w:sz w:val="24"/>
          <w:szCs w:val="24"/>
          <w:bdr w:val="none" w:sz="0" w:space="0" w:color="auto" w:frame="1"/>
          <w:lang w:eastAsia="ru-RU"/>
        </w:rPr>
        <w:t>Положение</w:t>
      </w:r>
      <w:r w:rsidRPr="0085025D">
        <w:rPr>
          <w:rFonts w:ascii="Times New Roman" w:eastAsia="Times New Roman" w:hAnsi="Times New Roman" w:cs="Times New Roman"/>
          <w:sz w:val="24"/>
          <w:szCs w:val="24"/>
          <w:lang w:eastAsia="ru-RU"/>
        </w:rPr>
        <w:t>разработано в соответствии с Федеральным Законом №273-ФЗ от 29.12.2012 года «Об образовании в Российской Федерации» с изменениями на 29 декабря 2022 года, Приказом Министерства труда и социальной защиты Российской Федерации №632н от 15 сентября 2021 года «Об утверждении рекомендаций по учету микроповреждений (микротравм) работников», Трудовым кодексом Российской Федерации,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1.2. Данное </w:t>
      </w:r>
      <w:r w:rsidRPr="0085025D">
        <w:rPr>
          <w:rFonts w:ascii="Times New Roman" w:eastAsia="Times New Roman" w:hAnsi="Times New Roman" w:cs="Times New Roman"/>
          <w:iCs/>
          <w:sz w:val="24"/>
          <w:szCs w:val="24"/>
          <w:bdr w:val="none" w:sz="0" w:space="0" w:color="auto" w:frame="1"/>
          <w:lang w:eastAsia="ru-RU"/>
        </w:rPr>
        <w:t xml:space="preserve">Положение </w:t>
      </w:r>
      <w:r w:rsidRPr="0085025D">
        <w:rPr>
          <w:rFonts w:ascii="Times New Roman" w:eastAsia="Times New Roman" w:hAnsi="Times New Roman" w:cs="Times New Roman"/>
          <w:sz w:val="24"/>
          <w:szCs w:val="24"/>
          <w:lang w:eastAsia="ru-RU"/>
        </w:rPr>
        <w:t xml:space="preserve">регламентирует основные термины и определения, определяет цели и задачи учета и расследования микротравм (микроповреждений) в </w:t>
      </w:r>
      <w:r w:rsidR="004574B5">
        <w:rPr>
          <w:rFonts w:ascii="Times New Roman" w:eastAsia="Times New Roman" w:hAnsi="Times New Roman" w:cs="Times New Roman"/>
          <w:sz w:val="24"/>
          <w:szCs w:val="24"/>
          <w:lang w:eastAsia="ru-RU"/>
        </w:rPr>
        <w:t>ГБОУ «Валуйская общеобразовательная школа-интернат №1»</w:t>
      </w:r>
      <w:r w:rsidRPr="0085025D">
        <w:rPr>
          <w:rFonts w:ascii="Times New Roman" w:eastAsia="Times New Roman" w:hAnsi="Times New Roman" w:cs="Times New Roman"/>
          <w:sz w:val="24"/>
          <w:szCs w:val="24"/>
          <w:lang w:eastAsia="ru-RU"/>
        </w:rPr>
        <w:t>, регулирует порядок учета и расследования микротравм (микроповреждений), а также устанавливает права и обязанности пострадавшего работника и заведующего в случае микротравмы (микроповреждения).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1.3. </w:t>
      </w:r>
      <w:r w:rsidRPr="0085025D">
        <w:rPr>
          <w:rFonts w:ascii="Times New Roman" w:eastAsia="Times New Roman" w:hAnsi="Times New Roman" w:cs="Times New Roman"/>
          <w:b/>
          <w:bCs/>
          <w:i/>
          <w:iCs/>
          <w:sz w:val="24"/>
          <w:szCs w:val="24"/>
          <w:bdr w:val="none" w:sz="0" w:space="0" w:color="auto" w:frame="1"/>
          <w:lang w:eastAsia="ru-RU"/>
        </w:rPr>
        <w:t xml:space="preserve">Микротравма (микроповреждение) </w:t>
      </w:r>
      <w:r w:rsidRPr="0085025D">
        <w:rPr>
          <w:rFonts w:ascii="Times New Roman" w:eastAsia="Times New Roman" w:hAnsi="Times New Roman" w:cs="Times New Roman"/>
          <w:sz w:val="24"/>
          <w:szCs w:val="24"/>
          <w:lang w:eastAsia="ru-RU"/>
        </w:rPr>
        <w:t>- следствие предшествующих нарушений требований охраны труда, при организации и проведении работ, которые могут привести к более тяжелым последствиям, в первую очередь на рабочих местах, находящихся в зонах повышенной опасности.</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1.4. Своевременное выявление и устранение возникающих опасностей получения работником микротравмы (микроповреждения) позволяет предупредить несчастные случаи, профессиональные заболевания, снизить объем работы при их расследовании и финансовые затраты. Учет происшедших микротравм (микроповреждений) позволяет провести качественный анализ с оценкой профессиональных рисков.</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1.5. Объектом управления является охрана труда, как система сохранения жизни и здоровья работников и </w:t>
      </w:r>
      <w:r w:rsidR="00D20C2A">
        <w:rPr>
          <w:rFonts w:ascii="Times New Roman" w:eastAsia="Times New Roman" w:hAnsi="Times New Roman" w:cs="Times New Roman"/>
          <w:sz w:val="24"/>
          <w:szCs w:val="24"/>
          <w:lang w:eastAsia="ru-RU"/>
        </w:rPr>
        <w:t>обучающихся</w:t>
      </w:r>
      <w:r w:rsidRPr="0085025D">
        <w:rPr>
          <w:rFonts w:ascii="Times New Roman" w:eastAsia="Times New Roman" w:hAnsi="Times New Roman" w:cs="Times New Roman"/>
          <w:sz w:val="24"/>
          <w:szCs w:val="24"/>
          <w:lang w:eastAsia="ru-RU"/>
        </w:rPr>
        <w:t xml:space="preserve"> в процессе трудовой и образовательной деятельности, включающая в себя правовые, организационно-технические, социально-экономические, санитарно-гигиенические, лечебно-профилактические и иные мероприятия.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w:t>
      </w:r>
      <w:r w:rsidR="00D20C2A">
        <w:rPr>
          <w:rFonts w:ascii="Times New Roman" w:eastAsia="Times New Roman" w:hAnsi="Times New Roman" w:cs="Times New Roman"/>
          <w:sz w:val="24"/>
          <w:szCs w:val="24"/>
          <w:lang w:eastAsia="ru-RU"/>
        </w:rPr>
        <w:t>6</w:t>
      </w:r>
      <w:r w:rsidRPr="0085025D">
        <w:rPr>
          <w:rFonts w:ascii="Times New Roman" w:eastAsia="Times New Roman" w:hAnsi="Times New Roman" w:cs="Times New Roman"/>
          <w:sz w:val="24"/>
          <w:szCs w:val="24"/>
          <w:lang w:eastAsia="ru-RU"/>
        </w:rPr>
        <w:t>. Должностные лица, осуществляющие работу по охране труда и обеспечению безопасности образовательной деятельности, определяются приказом заведующего.</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w:t>
      </w:r>
      <w:r w:rsidR="00D20C2A">
        <w:rPr>
          <w:rFonts w:ascii="Times New Roman" w:eastAsia="Times New Roman" w:hAnsi="Times New Roman" w:cs="Times New Roman"/>
          <w:sz w:val="24"/>
          <w:szCs w:val="24"/>
          <w:lang w:eastAsia="ru-RU"/>
        </w:rPr>
        <w:t>7</w:t>
      </w:r>
      <w:r w:rsidRPr="0085025D">
        <w:rPr>
          <w:rFonts w:ascii="Times New Roman" w:eastAsia="Times New Roman" w:hAnsi="Times New Roman" w:cs="Times New Roman"/>
          <w:sz w:val="24"/>
          <w:szCs w:val="24"/>
          <w:lang w:eastAsia="ru-RU"/>
        </w:rPr>
        <w:t>. Обязанности по обеспечению безопасных условий и охраны труда в дошкольном образовательном учреждении возлагаются в соответствии со статьей 212 Трудового кодекса Российской Федерации на заведующего, который в этих целях создает систему управления охраной труда (далее - СУОТ).</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1.</w:t>
      </w:r>
      <w:r w:rsidR="00D20C2A">
        <w:rPr>
          <w:rFonts w:ascii="Times New Roman" w:eastAsia="Times New Roman" w:hAnsi="Times New Roman" w:cs="Times New Roman"/>
          <w:sz w:val="24"/>
          <w:szCs w:val="24"/>
          <w:lang w:eastAsia="ru-RU"/>
        </w:rPr>
        <w:t>8</w:t>
      </w:r>
      <w:r w:rsidRPr="0085025D">
        <w:rPr>
          <w:rFonts w:ascii="Times New Roman" w:eastAsia="Times New Roman" w:hAnsi="Times New Roman" w:cs="Times New Roman"/>
          <w:sz w:val="24"/>
          <w:szCs w:val="24"/>
          <w:lang w:eastAsia="ru-RU"/>
        </w:rPr>
        <w:t>. Действие настоящего Положения распространяется на всех работников учреждения.</w:t>
      </w: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2. Основные термины и определения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 В настоящем Положении используются термины и определения в соответствии с ГОСТ Р 12.0.007-2009 «Система стандартов безопасности труда. Система управления охраной труда в организации. Общие требования» и ГОСТ 12.0.230-2007 «Система стандартов безопасности труда. Системы управления охраной труда. Общие требования».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2.2. </w:t>
      </w:r>
      <w:r w:rsidRPr="0085025D">
        <w:rPr>
          <w:rFonts w:ascii="Times New Roman" w:eastAsia="Times New Roman" w:hAnsi="Times New Roman" w:cs="Times New Roman"/>
          <w:b/>
          <w:bCs/>
          <w:i/>
          <w:iCs/>
          <w:sz w:val="24"/>
          <w:szCs w:val="24"/>
          <w:bdr w:val="none" w:sz="0" w:space="0" w:color="auto" w:frame="1"/>
          <w:lang w:eastAsia="ru-RU"/>
        </w:rPr>
        <w:t>Охрана труда</w:t>
      </w:r>
      <w:r w:rsidRPr="0085025D">
        <w:rPr>
          <w:rFonts w:ascii="Times New Roman" w:eastAsia="Times New Roman" w:hAnsi="Times New Roman" w:cs="Times New Roman"/>
          <w:sz w:val="24"/>
          <w:szCs w:val="24"/>
          <w:lang w:eastAsia="ru-RU"/>
        </w:rPr>
        <w:t>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lastRenderedPageBreak/>
        <w:t>2.3. </w:t>
      </w:r>
      <w:r w:rsidRPr="0085025D">
        <w:rPr>
          <w:rFonts w:ascii="Times New Roman" w:eastAsia="Times New Roman" w:hAnsi="Times New Roman" w:cs="Times New Roman"/>
          <w:b/>
          <w:bCs/>
          <w:i/>
          <w:iCs/>
          <w:sz w:val="24"/>
          <w:szCs w:val="24"/>
          <w:bdr w:val="none" w:sz="0" w:space="0" w:color="auto" w:frame="1"/>
          <w:lang w:eastAsia="ru-RU"/>
        </w:rPr>
        <w:t>Требования охраны труда</w:t>
      </w:r>
      <w:r w:rsidRPr="0085025D">
        <w:rPr>
          <w:rFonts w:ascii="Times New Roman" w:eastAsia="Times New Roman" w:hAnsi="Times New Roman" w:cs="Times New Roman"/>
          <w:sz w:val="24"/>
          <w:szCs w:val="24"/>
          <w:lang w:eastAsia="ru-RU"/>
        </w:rPr>
        <w:t>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2.4. </w:t>
      </w:r>
      <w:r w:rsidRPr="0085025D">
        <w:rPr>
          <w:rFonts w:ascii="Times New Roman" w:eastAsia="Times New Roman" w:hAnsi="Times New Roman" w:cs="Times New Roman"/>
          <w:b/>
          <w:bCs/>
          <w:i/>
          <w:iCs/>
          <w:sz w:val="24"/>
          <w:szCs w:val="24"/>
          <w:bdr w:val="none" w:sz="0" w:space="0" w:color="auto" w:frame="1"/>
          <w:lang w:eastAsia="ru-RU"/>
        </w:rPr>
        <w:t>Работник</w:t>
      </w:r>
      <w:r w:rsidRPr="0085025D">
        <w:rPr>
          <w:rFonts w:ascii="Times New Roman" w:eastAsia="Times New Roman" w:hAnsi="Times New Roman" w:cs="Times New Roman"/>
          <w:sz w:val="24"/>
          <w:szCs w:val="24"/>
          <w:lang w:eastAsia="ru-RU"/>
        </w:rPr>
        <w:t> - физическое лицо, вступившее в трудовые отношения с работодателем.</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2.5. </w:t>
      </w:r>
      <w:r w:rsidRPr="0085025D">
        <w:rPr>
          <w:rFonts w:ascii="Times New Roman" w:eastAsia="Times New Roman" w:hAnsi="Times New Roman" w:cs="Times New Roman"/>
          <w:b/>
          <w:bCs/>
          <w:i/>
          <w:iCs/>
          <w:sz w:val="24"/>
          <w:szCs w:val="24"/>
          <w:bdr w:val="none" w:sz="0" w:space="0" w:color="auto" w:frame="1"/>
          <w:lang w:eastAsia="ru-RU"/>
        </w:rPr>
        <w:t>Работодатель</w:t>
      </w:r>
      <w:r w:rsidRPr="0085025D">
        <w:rPr>
          <w:rFonts w:ascii="Times New Roman" w:eastAsia="Times New Roman" w:hAnsi="Times New Roman" w:cs="Times New Roman"/>
          <w:sz w:val="24"/>
          <w:szCs w:val="24"/>
          <w:lang w:eastAsia="ru-RU"/>
        </w:rPr>
        <w:t> - физическое либо юридическое лицо (организация), вступившее в трудовые отношения с работником. В случаях, установленных федеральными законами, в качестве работодателя может выступать иной субъект, наделенный правом заключать трудовые договоры.</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2.6. </w:t>
      </w:r>
      <w:r w:rsidRPr="0085025D">
        <w:rPr>
          <w:rFonts w:ascii="Times New Roman" w:eastAsia="Times New Roman" w:hAnsi="Times New Roman" w:cs="Times New Roman"/>
          <w:b/>
          <w:bCs/>
          <w:i/>
          <w:iCs/>
          <w:sz w:val="24"/>
          <w:szCs w:val="24"/>
          <w:bdr w:val="none" w:sz="0" w:space="0" w:color="auto" w:frame="1"/>
          <w:lang w:eastAsia="ru-RU"/>
        </w:rPr>
        <w:t>Условия труда</w:t>
      </w:r>
      <w:r w:rsidRPr="0085025D">
        <w:rPr>
          <w:rFonts w:ascii="Times New Roman" w:eastAsia="Times New Roman" w:hAnsi="Times New Roman" w:cs="Times New Roman"/>
          <w:sz w:val="24"/>
          <w:szCs w:val="24"/>
          <w:lang w:eastAsia="ru-RU"/>
        </w:rPr>
        <w:t> - совокупность факторов производственной среды и трудовой деятельности, оказывающих влияние на работоспособность и здоровье работника.</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2.7. </w:t>
      </w:r>
      <w:r w:rsidRPr="0085025D">
        <w:rPr>
          <w:rFonts w:ascii="Times New Roman" w:eastAsia="Times New Roman" w:hAnsi="Times New Roman" w:cs="Times New Roman"/>
          <w:b/>
          <w:bCs/>
          <w:i/>
          <w:iCs/>
          <w:sz w:val="24"/>
          <w:szCs w:val="24"/>
          <w:bdr w:val="none" w:sz="0" w:space="0" w:color="auto" w:frame="1"/>
          <w:lang w:eastAsia="ru-RU"/>
        </w:rPr>
        <w:t>Стандарты безопасности труда</w:t>
      </w:r>
      <w:r w:rsidRPr="0085025D">
        <w:rPr>
          <w:rFonts w:ascii="Times New Roman" w:eastAsia="Times New Roman" w:hAnsi="Times New Roman" w:cs="Times New Roman"/>
          <w:sz w:val="24"/>
          <w:szCs w:val="24"/>
          <w:lang w:eastAsia="ru-RU"/>
        </w:rPr>
        <w:t> - правила, процедуры, критерии и нормативы, направленные на сохранение жизни и здоровья работников в процессе трудовой деятельности и регламентирующие осуществление социально-экономических, организационных, санитарно-гигиенических, лечебно-профилактических, реабилитационных мер в области охраны труда.</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2.8. </w:t>
      </w:r>
      <w:r w:rsidRPr="0085025D">
        <w:rPr>
          <w:rFonts w:ascii="Times New Roman" w:eastAsia="Times New Roman" w:hAnsi="Times New Roman" w:cs="Times New Roman"/>
          <w:b/>
          <w:bCs/>
          <w:i/>
          <w:iCs/>
          <w:sz w:val="24"/>
          <w:szCs w:val="24"/>
          <w:bdr w:val="none" w:sz="0" w:space="0" w:color="auto" w:frame="1"/>
          <w:lang w:eastAsia="ru-RU"/>
        </w:rPr>
        <w:t>Вредный производственный фактор</w:t>
      </w:r>
      <w:r w:rsidRPr="0085025D">
        <w:rPr>
          <w:rFonts w:ascii="Times New Roman" w:eastAsia="Times New Roman" w:hAnsi="Times New Roman" w:cs="Times New Roman"/>
          <w:sz w:val="24"/>
          <w:szCs w:val="24"/>
          <w:lang w:eastAsia="ru-RU"/>
        </w:rPr>
        <w:t> - производственный фактор, воздействие которого на работника может привести к его заболеванию.</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2.9. </w:t>
      </w:r>
      <w:r w:rsidRPr="0085025D">
        <w:rPr>
          <w:rFonts w:ascii="Times New Roman" w:eastAsia="Times New Roman" w:hAnsi="Times New Roman" w:cs="Times New Roman"/>
          <w:b/>
          <w:bCs/>
          <w:i/>
          <w:iCs/>
          <w:sz w:val="24"/>
          <w:szCs w:val="24"/>
          <w:bdr w:val="none" w:sz="0" w:space="0" w:color="auto" w:frame="1"/>
          <w:lang w:eastAsia="ru-RU"/>
        </w:rPr>
        <w:t>Микротравма</w:t>
      </w:r>
      <w:r w:rsidRPr="0085025D">
        <w:rPr>
          <w:rFonts w:ascii="Times New Roman" w:eastAsia="Times New Roman" w:hAnsi="Times New Roman" w:cs="Times New Roman"/>
          <w:sz w:val="24"/>
          <w:szCs w:val="24"/>
          <w:lang w:eastAsia="ru-RU"/>
        </w:rPr>
        <w:t> - незначительное повреждение тканей организма работника (ссадина, ушибы мягких тканей, кровоподтеки, поверхностные раны и др.), вызванное внешним воздействием опасного производственного фактора, которое не повлекло за собой расстройство здоровья или временную утрату трудоспособности работника с необходимостью его перевода на другую работу.</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2.10. </w:t>
      </w:r>
      <w:r w:rsidRPr="0085025D">
        <w:rPr>
          <w:rFonts w:ascii="Times New Roman" w:eastAsia="Times New Roman" w:hAnsi="Times New Roman" w:cs="Times New Roman"/>
          <w:b/>
          <w:bCs/>
          <w:i/>
          <w:iCs/>
          <w:sz w:val="24"/>
          <w:szCs w:val="24"/>
          <w:bdr w:val="none" w:sz="0" w:space="0" w:color="auto" w:frame="1"/>
          <w:lang w:eastAsia="ru-RU"/>
        </w:rPr>
        <w:t>Безопасные условия труда, безопасность труда</w:t>
      </w:r>
      <w:r w:rsidRPr="0085025D">
        <w:rPr>
          <w:rFonts w:ascii="Times New Roman" w:eastAsia="Times New Roman" w:hAnsi="Times New Roman" w:cs="Times New Roman"/>
          <w:sz w:val="24"/>
          <w:szCs w:val="24"/>
          <w:lang w:eastAsia="ru-RU"/>
        </w:rPr>
        <w:t> - условия труда, при которых воздействия на работников вредных и (или) опасных производственных факторов исключены, либо уровни их воздействия не превышают установленных нормативов.</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2.11. </w:t>
      </w:r>
      <w:r w:rsidRPr="0085025D">
        <w:rPr>
          <w:rFonts w:ascii="Times New Roman" w:eastAsia="Times New Roman" w:hAnsi="Times New Roman" w:cs="Times New Roman"/>
          <w:b/>
          <w:bCs/>
          <w:i/>
          <w:iCs/>
          <w:sz w:val="24"/>
          <w:szCs w:val="24"/>
          <w:bdr w:val="none" w:sz="0" w:space="0" w:color="auto" w:frame="1"/>
          <w:lang w:eastAsia="ru-RU"/>
        </w:rPr>
        <w:t>Опасный производственный фактор</w:t>
      </w:r>
      <w:r w:rsidRPr="0085025D">
        <w:rPr>
          <w:rFonts w:ascii="Times New Roman" w:eastAsia="Times New Roman" w:hAnsi="Times New Roman" w:cs="Times New Roman"/>
          <w:sz w:val="24"/>
          <w:szCs w:val="24"/>
          <w:lang w:eastAsia="ru-RU"/>
        </w:rPr>
        <w:t> - производственный фактор, воздействие которого на работника может привести к его травме.</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2.12. </w:t>
      </w:r>
      <w:r w:rsidRPr="0085025D">
        <w:rPr>
          <w:rFonts w:ascii="Times New Roman" w:eastAsia="Times New Roman" w:hAnsi="Times New Roman" w:cs="Times New Roman"/>
          <w:b/>
          <w:bCs/>
          <w:i/>
          <w:iCs/>
          <w:sz w:val="24"/>
          <w:szCs w:val="24"/>
          <w:bdr w:val="none" w:sz="0" w:space="0" w:color="auto" w:frame="1"/>
          <w:lang w:eastAsia="ru-RU"/>
        </w:rPr>
        <w:t>Опасная ситуация (инцидент)</w:t>
      </w:r>
      <w:r w:rsidRPr="0085025D">
        <w:rPr>
          <w:rFonts w:ascii="Times New Roman" w:eastAsia="Times New Roman" w:hAnsi="Times New Roman" w:cs="Times New Roman"/>
          <w:sz w:val="24"/>
          <w:szCs w:val="24"/>
          <w:lang w:eastAsia="ru-RU"/>
        </w:rPr>
        <w:t> - ситуация, возникновение которой может вызвать воздействие на работника (работников) опасных и вредных производственных факторов.</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2.13. </w:t>
      </w:r>
      <w:r w:rsidRPr="0085025D">
        <w:rPr>
          <w:rFonts w:ascii="Times New Roman" w:eastAsia="Times New Roman" w:hAnsi="Times New Roman" w:cs="Times New Roman"/>
          <w:b/>
          <w:bCs/>
          <w:i/>
          <w:iCs/>
          <w:sz w:val="24"/>
          <w:szCs w:val="24"/>
          <w:bdr w:val="none" w:sz="0" w:space="0" w:color="auto" w:frame="1"/>
          <w:lang w:eastAsia="ru-RU"/>
        </w:rPr>
        <w:t>Оценка состояния здоровья работников</w:t>
      </w:r>
      <w:r w:rsidRPr="0085025D">
        <w:rPr>
          <w:rFonts w:ascii="Times New Roman" w:eastAsia="Times New Roman" w:hAnsi="Times New Roman" w:cs="Times New Roman"/>
          <w:sz w:val="24"/>
          <w:szCs w:val="24"/>
          <w:lang w:eastAsia="ru-RU"/>
        </w:rPr>
        <w:t> - процедуры оценки состояния здоровья работников путем медицинских осмотров.</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2.14. </w:t>
      </w:r>
      <w:r w:rsidRPr="0085025D">
        <w:rPr>
          <w:rFonts w:ascii="Times New Roman" w:eastAsia="Times New Roman" w:hAnsi="Times New Roman" w:cs="Times New Roman"/>
          <w:b/>
          <w:bCs/>
          <w:i/>
          <w:iCs/>
          <w:sz w:val="24"/>
          <w:szCs w:val="24"/>
          <w:bdr w:val="none" w:sz="0" w:space="0" w:color="auto" w:frame="1"/>
          <w:lang w:eastAsia="ru-RU"/>
        </w:rPr>
        <w:t>Рабочее место</w:t>
      </w:r>
      <w:r w:rsidRPr="0085025D">
        <w:rPr>
          <w:rFonts w:ascii="Times New Roman" w:eastAsia="Times New Roman" w:hAnsi="Times New Roman" w:cs="Times New Roman"/>
          <w:sz w:val="24"/>
          <w:szCs w:val="24"/>
          <w:lang w:eastAsia="ru-RU"/>
        </w:rPr>
        <w:t>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2.15. </w:t>
      </w:r>
      <w:r w:rsidRPr="0085025D">
        <w:rPr>
          <w:rFonts w:ascii="Times New Roman" w:eastAsia="Times New Roman" w:hAnsi="Times New Roman" w:cs="Times New Roman"/>
          <w:b/>
          <w:bCs/>
          <w:i/>
          <w:iCs/>
          <w:sz w:val="24"/>
          <w:szCs w:val="24"/>
          <w:bdr w:val="none" w:sz="0" w:space="0" w:color="auto" w:frame="1"/>
          <w:lang w:eastAsia="ru-RU"/>
        </w:rPr>
        <w:t>Специальная оценка условий труда</w:t>
      </w:r>
      <w:r w:rsidRPr="0085025D">
        <w:rPr>
          <w:rFonts w:ascii="Times New Roman" w:eastAsia="Times New Roman" w:hAnsi="Times New Roman" w:cs="Times New Roman"/>
          <w:sz w:val="24"/>
          <w:szCs w:val="24"/>
          <w:lang w:eastAsia="ru-RU"/>
        </w:rPr>
        <w:t> – комплекс мероприятий по выявлению вредных и (или) опасных факторов производственной среды и трудовой деятельности и оценке уровня их воздействия на работника.</w:t>
      </w: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3. Цели и задачи учета и расследования микротравм (микроповреждений)</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3.1. Целью организации проведения учета и расследования микротравм (микроповреждений) в </w:t>
      </w:r>
      <w:r w:rsidR="002A464C">
        <w:rPr>
          <w:rFonts w:ascii="Times New Roman" w:eastAsia="Times New Roman" w:hAnsi="Times New Roman" w:cs="Times New Roman"/>
          <w:sz w:val="24"/>
          <w:szCs w:val="24"/>
          <w:lang w:eastAsia="ru-RU"/>
        </w:rPr>
        <w:t>ГБОУ «Валуйская общеобразовательная школа-интернат №1» (далее – школа)</w:t>
      </w:r>
      <w:r w:rsidRPr="0085025D">
        <w:rPr>
          <w:rFonts w:ascii="Times New Roman" w:eastAsia="Times New Roman" w:hAnsi="Times New Roman" w:cs="Times New Roman"/>
          <w:sz w:val="24"/>
          <w:szCs w:val="24"/>
          <w:lang w:eastAsia="ru-RU"/>
        </w:rPr>
        <w:t xml:space="preserve"> является совершенствование внутренних процессов управления охраной труда, предупреждение травматизма, аварийных ситуаций, а также выявления и в дальнейшем повышение эффективности в проведении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обеспечении улучшения условий и охраны труда.</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3.2. </w:t>
      </w:r>
      <w:r w:rsidRPr="0085025D">
        <w:rPr>
          <w:rFonts w:ascii="Times New Roman" w:eastAsia="Times New Roman" w:hAnsi="Times New Roman" w:cs="Times New Roman"/>
          <w:sz w:val="24"/>
          <w:szCs w:val="24"/>
          <w:u w:val="single"/>
          <w:bdr w:val="none" w:sz="0" w:space="0" w:color="auto" w:frame="1"/>
          <w:lang w:eastAsia="ru-RU"/>
        </w:rPr>
        <w:t xml:space="preserve">Задачами для реализации цели по учету и расследованию микротравм (микроповреждений) в </w:t>
      </w:r>
      <w:r w:rsidR="002D3E99">
        <w:rPr>
          <w:rFonts w:ascii="Times New Roman" w:eastAsia="Times New Roman" w:hAnsi="Times New Roman" w:cs="Times New Roman"/>
          <w:sz w:val="24"/>
          <w:szCs w:val="24"/>
          <w:u w:val="single"/>
          <w:bdr w:val="none" w:sz="0" w:space="0" w:color="auto" w:frame="1"/>
          <w:lang w:eastAsia="ru-RU"/>
        </w:rPr>
        <w:t>шлеле</w:t>
      </w:r>
      <w:r w:rsidRPr="0085025D">
        <w:rPr>
          <w:rFonts w:ascii="Times New Roman" w:eastAsia="Times New Roman" w:hAnsi="Times New Roman" w:cs="Times New Roman"/>
          <w:sz w:val="24"/>
          <w:szCs w:val="24"/>
          <w:u w:val="single"/>
          <w:bdr w:val="none" w:sz="0" w:space="0" w:color="auto" w:frame="1"/>
          <w:lang w:eastAsia="ru-RU"/>
        </w:rPr>
        <w:t xml:space="preserve"> является:</w:t>
      </w:r>
    </w:p>
    <w:p w:rsidR="00504AE0" w:rsidRPr="0085025D" w:rsidRDefault="00504AE0" w:rsidP="00F745C8">
      <w:pPr>
        <w:numPr>
          <w:ilvl w:val="0"/>
          <w:numId w:val="19"/>
        </w:numPr>
        <w:shd w:val="clear" w:color="auto" w:fill="FFFFFF"/>
        <w:tabs>
          <w:tab w:val="clear" w:pos="720"/>
          <w:tab w:val="num" w:pos="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создание на основании полученного объема информации по результатам расследованных микротравм (микроповреждений) базы данных об имеющихся опасностях с оценкой выявленных профессиональных рисков в</w:t>
      </w:r>
      <w:r w:rsidR="002D3E99">
        <w:rPr>
          <w:rFonts w:ascii="Times New Roman" w:eastAsia="Times New Roman" w:hAnsi="Times New Roman" w:cs="Times New Roman"/>
          <w:sz w:val="24"/>
          <w:szCs w:val="24"/>
          <w:lang w:eastAsia="ru-RU"/>
        </w:rPr>
        <w:t xml:space="preserve"> школе</w:t>
      </w:r>
      <w:r w:rsidRPr="0085025D">
        <w:rPr>
          <w:rFonts w:ascii="Times New Roman" w:eastAsia="Times New Roman" w:hAnsi="Times New Roman" w:cs="Times New Roman"/>
          <w:sz w:val="24"/>
          <w:szCs w:val="24"/>
          <w:lang w:eastAsia="ru-RU"/>
        </w:rPr>
        <w:t>;</w:t>
      </w:r>
    </w:p>
    <w:p w:rsidR="00504AE0" w:rsidRPr="0085025D" w:rsidRDefault="00504AE0" w:rsidP="00F745C8">
      <w:pPr>
        <w:numPr>
          <w:ilvl w:val="0"/>
          <w:numId w:val="19"/>
        </w:numPr>
        <w:shd w:val="clear" w:color="auto" w:fill="FFFFFF"/>
        <w:tabs>
          <w:tab w:val="clear" w:pos="720"/>
          <w:tab w:val="num" w:pos="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подготовка и проведение мероприятий, направленных на минимизацию микротравм (микроповреждений) в </w:t>
      </w:r>
      <w:r w:rsidR="002D3E99">
        <w:rPr>
          <w:rFonts w:ascii="Times New Roman" w:eastAsia="Times New Roman" w:hAnsi="Times New Roman" w:cs="Times New Roman"/>
          <w:sz w:val="24"/>
          <w:szCs w:val="24"/>
          <w:lang w:eastAsia="ru-RU"/>
        </w:rPr>
        <w:t>школе</w:t>
      </w:r>
      <w:r w:rsidRPr="0085025D">
        <w:rPr>
          <w:rFonts w:ascii="Times New Roman" w:eastAsia="Times New Roman" w:hAnsi="Times New Roman" w:cs="Times New Roman"/>
          <w:sz w:val="24"/>
          <w:szCs w:val="24"/>
          <w:lang w:eastAsia="ru-RU"/>
        </w:rPr>
        <w:t>.</w:t>
      </w: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4. Порядок учета микротравмы (микроповреждения)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4.1. Основанием для регистрации микротравмы (микроповреждения) работника и рассмотрения обстоятельств и причин, приведших к его возникновению, является обращение пострадавшего к </w:t>
      </w:r>
      <w:r w:rsidR="002D3E99">
        <w:rPr>
          <w:rFonts w:ascii="Times New Roman" w:eastAsia="Times New Roman" w:hAnsi="Times New Roman" w:cs="Times New Roman"/>
          <w:sz w:val="24"/>
          <w:szCs w:val="24"/>
          <w:lang w:eastAsia="ru-RU"/>
        </w:rPr>
        <w:lastRenderedPageBreak/>
        <w:t>директору</w:t>
      </w:r>
      <w:r w:rsidRPr="0085025D">
        <w:rPr>
          <w:rFonts w:ascii="Times New Roman" w:eastAsia="Times New Roman" w:hAnsi="Times New Roman" w:cs="Times New Roman"/>
          <w:sz w:val="24"/>
          <w:szCs w:val="24"/>
          <w:lang w:eastAsia="ru-RU"/>
        </w:rPr>
        <w:t xml:space="preserve">. В случае, если пострадавший обратился к медицинскому работнику, то медработнику необходимо сообщить о микротравме (микроповреждению) </w:t>
      </w:r>
      <w:r w:rsidR="00804C0E">
        <w:rPr>
          <w:rFonts w:ascii="Times New Roman" w:eastAsia="Times New Roman" w:hAnsi="Times New Roman" w:cs="Times New Roman"/>
          <w:sz w:val="24"/>
          <w:szCs w:val="24"/>
          <w:lang w:eastAsia="ru-RU"/>
        </w:rPr>
        <w:t>обратившегося работника</w:t>
      </w:r>
      <w:r w:rsidRPr="0085025D">
        <w:rPr>
          <w:rFonts w:ascii="Times New Roman" w:eastAsia="Times New Roman" w:hAnsi="Times New Roman" w:cs="Times New Roman"/>
          <w:sz w:val="24"/>
          <w:szCs w:val="24"/>
          <w:lang w:eastAsia="ru-RU"/>
        </w:rPr>
        <w:t>.</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4.2. </w:t>
      </w:r>
      <w:r w:rsidR="00804C0E">
        <w:rPr>
          <w:rFonts w:ascii="Times New Roman" w:eastAsia="Times New Roman" w:hAnsi="Times New Roman" w:cs="Times New Roman"/>
          <w:sz w:val="24"/>
          <w:szCs w:val="24"/>
          <w:lang w:eastAsia="ru-RU"/>
        </w:rPr>
        <w:t>Директору</w:t>
      </w:r>
      <w:r w:rsidRPr="0085025D">
        <w:rPr>
          <w:rFonts w:ascii="Times New Roman" w:eastAsia="Times New Roman" w:hAnsi="Times New Roman" w:cs="Times New Roman"/>
          <w:sz w:val="24"/>
          <w:szCs w:val="24"/>
          <w:lang w:eastAsia="ru-RU"/>
        </w:rPr>
        <w:t xml:space="preserve"> после полученной информации необходимо убедиться в том, что пострадавшему оказана необходимая первая помощь и (или) медицинская помощь.</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4.3. </w:t>
      </w:r>
      <w:r w:rsidR="00804C0E">
        <w:rPr>
          <w:rFonts w:ascii="Times New Roman" w:eastAsia="Times New Roman" w:hAnsi="Times New Roman" w:cs="Times New Roman"/>
          <w:sz w:val="24"/>
          <w:szCs w:val="24"/>
          <w:lang w:eastAsia="ru-RU"/>
        </w:rPr>
        <w:t xml:space="preserve">Директор информирует </w:t>
      </w:r>
      <w:r w:rsidRPr="0085025D">
        <w:rPr>
          <w:rFonts w:ascii="Times New Roman" w:eastAsia="Times New Roman" w:hAnsi="Times New Roman" w:cs="Times New Roman"/>
          <w:sz w:val="24"/>
          <w:szCs w:val="24"/>
          <w:lang w:eastAsia="ru-RU"/>
        </w:rPr>
        <w:t>специалиста по охране труда о микротравме (микроповреждению) работника любым общедоступным способом.</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4.4. </w:t>
      </w:r>
      <w:r w:rsidRPr="0085025D">
        <w:rPr>
          <w:rFonts w:ascii="Times New Roman" w:eastAsia="Times New Roman" w:hAnsi="Times New Roman" w:cs="Times New Roman"/>
          <w:sz w:val="24"/>
          <w:szCs w:val="24"/>
          <w:u w:val="single"/>
          <w:bdr w:val="none" w:sz="0" w:space="0" w:color="auto" w:frame="1"/>
          <w:lang w:eastAsia="ru-RU"/>
        </w:rPr>
        <w:t>При информировании специалиста по охране труда о микротравме (микроповреждении) работника указывается:</w:t>
      </w:r>
    </w:p>
    <w:p w:rsidR="00504AE0" w:rsidRPr="0085025D" w:rsidRDefault="00504AE0" w:rsidP="00D21DBA">
      <w:pPr>
        <w:numPr>
          <w:ilvl w:val="0"/>
          <w:numId w:val="20"/>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фамилия, имя, отчество (при наличии) пострадавшего работника, должность;</w:t>
      </w:r>
    </w:p>
    <w:p w:rsidR="00504AE0" w:rsidRPr="0085025D" w:rsidRDefault="00504AE0" w:rsidP="00D21DBA">
      <w:pPr>
        <w:numPr>
          <w:ilvl w:val="0"/>
          <w:numId w:val="20"/>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место, дата и время получения работником микротравмы (микроповреждения);</w:t>
      </w:r>
    </w:p>
    <w:p w:rsidR="00504AE0" w:rsidRPr="0085025D" w:rsidRDefault="00504AE0" w:rsidP="00D21DBA">
      <w:pPr>
        <w:numPr>
          <w:ilvl w:val="0"/>
          <w:numId w:val="20"/>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характер (описание) микротравмы (микроповреждения);</w:t>
      </w:r>
    </w:p>
    <w:p w:rsidR="00504AE0" w:rsidRPr="0085025D" w:rsidRDefault="00504AE0" w:rsidP="00D21DBA">
      <w:pPr>
        <w:numPr>
          <w:ilvl w:val="0"/>
          <w:numId w:val="20"/>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краткая информация об обстоятельствах получения работником микротравмы (микроповреждения).</w:t>
      </w: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5. Порядок расследования микротравмы (микроповреждения)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5.1. В результате полученной информации, специалисту по охране труда необходимо расследовать обстоятельства и причины, приведшие к возникновению микротравмы (микроповреждения) работника, а также провести осмотр места происшествия.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5.2. При необходимости к рассмотрению обстоятельств и причин, приведших к возникновению микротравм (микроповреждений) работника, привлекается </w:t>
      </w:r>
      <w:r w:rsidR="00E803FF">
        <w:rPr>
          <w:rFonts w:ascii="Times New Roman" w:eastAsia="Times New Roman" w:hAnsi="Times New Roman" w:cs="Times New Roman"/>
          <w:sz w:val="24"/>
          <w:szCs w:val="24"/>
          <w:lang w:eastAsia="ru-RU"/>
        </w:rPr>
        <w:t>директор</w:t>
      </w:r>
      <w:r w:rsidRPr="0085025D">
        <w:rPr>
          <w:rFonts w:ascii="Times New Roman" w:eastAsia="Times New Roman" w:hAnsi="Times New Roman" w:cs="Times New Roman"/>
          <w:sz w:val="24"/>
          <w:szCs w:val="24"/>
          <w:lang w:eastAsia="ru-RU"/>
        </w:rPr>
        <w:t xml:space="preserve"> образовательн</w:t>
      </w:r>
      <w:r w:rsidR="00E803FF">
        <w:rPr>
          <w:rFonts w:ascii="Times New Roman" w:eastAsia="Times New Roman" w:hAnsi="Times New Roman" w:cs="Times New Roman"/>
          <w:sz w:val="24"/>
          <w:szCs w:val="24"/>
          <w:lang w:eastAsia="ru-RU"/>
        </w:rPr>
        <w:t>ого</w:t>
      </w:r>
      <w:r w:rsidRPr="0085025D">
        <w:rPr>
          <w:rFonts w:ascii="Times New Roman" w:eastAsia="Times New Roman" w:hAnsi="Times New Roman" w:cs="Times New Roman"/>
          <w:sz w:val="24"/>
          <w:szCs w:val="24"/>
          <w:lang w:eastAsia="ru-RU"/>
        </w:rPr>
        <w:t xml:space="preserve"> учреждени</w:t>
      </w:r>
      <w:r w:rsidR="00E803FF">
        <w:rPr>
          <w:rFonts w:ascii="Times New Roman" w:eastAsia="Times New Roman" w:hAnsi="Times New Roman" w:cs="Times New Roman"/>
          <w:sz w:val="24"/>
          <w:szCs w:val="24"/>
          <w:lang w:eastAsia="ru-RU"/>
        </w:rPr>
        <w:t>я</w:t>
      </w:r>
      <w:r w:rsidRPr="0085025D">
        <w:rPr>
          <w:rFonts w:ascii="Times New Roman" w:eastAsia="Times New Roman" w:hAnsi="Times New Roman" w:cs="Times New Roman"/>
          <w:sz w:val="24"/>
          <w:szCs w:val="24"/>
          <w:lang w:eastAsia="ru-RU"/>
        </w:rPr>
        <w:t xml:space="preserve"> и проводится опрос очевидцев.</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5.3. На основании полученной информации специалист по охране труда составляет Справку и обеспечивает регистрацию о полученной микротравме (микроповреждению) работника в Журнале соответствующих сведений .</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5.4. Специалист по охране труда разрабатывает при необходимости мероприятия по предупреждению возможных опасностей и снижению профессиональных рисков, планированию работ по улучшению условий труда.</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5.5. </w:t>
      </w:r>
      <w:r w:rsidRPr="0085025D">
        <w:rPr>
          <w:rFonts w:ascii="Times New Roman" w:eastAsia="Times New Roman" w:hAnsi="Times New Roman" w:cs="Times New Roman"/>
          <w:sz w:val="24"/>
          <w:szCs w:val="24"/>
          <w:u w:val="single"/>
          <w:bdr w:val="none" w:sz="0" w:space="0" w:color="auto" w:frame="1"/>
          <w:lang w:eastAsia="ru-RU"/>
        </w:rPr>
        <w:t>При подготовке перечня соответствующих мероприятий необходимо учитывать:</w:t>
      </w:r>
    </w:p>
    <w:p w:rsidR="00504AE0" w:rsidRPr="0085025D" w:rsidRDefault="00504AE0" w:rsidP="00F745C8">
      <w:pPr>
        <w:numPr>
          <w:ilvl w:val="0"/>
          <w:numId w:val="21"/>
        </w:numPr>
        <w:shd w:val="clear" w:color="auto" w:fill="FFFFFF"/>
        <w:tabs>
          <w:tab w:val="clear" w:pos="720"/>
          <w:tab w:val="num" w:pos="0"/>
          <w:tab w:val="num" w:pos="900"/>
        </w:tabs>
        <w:spacing w:after="0" w:line="240" w:lineRule="auto"/>
        <w:ind w:left="-567" w:hanging="90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обстоятельства получения микротравмы (микроповреждения), включая используемые оборудование, инструменты, материалы и сырье, приемы работы, условия труда, и возможность их воспроизведения в схожих ситуациях или на других рабочих местах;</w:t>
      </w:r>
    </w:p>
    <w:p w:rsidR="00504AE0" w:rsidRPr="0085025D" w:rsidRDefault="00504AE0" w:rsidP="00F745C8">
      <w:pPr>
        <w:numPr>
          <w:ilvl w:val="0"/>
          <w:numId w:val="21"/>
        </w:numPr>
        <w:shd w:val="clear" w:color="auto" w:fill="FFFFFF"/>
        <w:tabs>
          <w:tab w:val="clear" w:pos="720"/>
          <w:tab w:val="num" w:pos="0"/>
          <w:tab w:val="num" w:pos="900"/>
        </w:tabs>
        <w:spacing w:after="0" w:line="240" w:lineRule="auto"/>
        <w:ind w:left="-567" w:hanging="90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организационные недостатки в функционировании системы управления охраной труда;</w:t>
      </w:r>
    </w:p>
    <w:p w:rsidR="00504AE0" w:rsidRPr="0085025D" w:rsidRDefault="00504AE0" w:rsidP="00F745C8">
      <w:pPr>
        <w:numPr>
          <w:ilvl w:val="0"/>
          <w:numId w:val="21"/>
        </w:numPr>
        <w:shd w:val="clear" w:color="auto" w:fill="FFFFFF"/>
        <w:tabs>
          <w:tab w:val="clear" w:pos="720"/>
          <w:tab w:val="num" w:pos="0"/>
          <w:tab w:val="num" w:pos="900"/>
        </w:tabs>
        <w:spacing w:after="0" w:line="240" w:lineRule="auto"/>
        <w:ind w:left="-567" w:hanging="90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физическое состояние работника в момент получения микротравмы (микроповреждения);</w:t>
      </w:r>
    </w:p>
    <w:p w:rsidR="00504AE0" w:rsidRPr="0085025D" w:rsidRDefault="00504AE0" w:rsidP="00F745C8">
      <w:pPr>
        <w:numPr>
          <w:ilvl w:val="0"/>
          <w:numId w:val="21"/>
        </w:numPr>
        <w:shd w:val="clear" w:color="auto" w:fill="FFFFFF"/>
        <w:tabs>
          <w:tab w:val="clear" w:pos="720"/>
          <w:tab w:val="num" w:pos="0"/>
          <w:tab w:val="num" w:pos="900"/>
        </w:tabs>
        <w:spacing w:after="0" w:line="240" w:lineRule="auto"/>
        <w:ind w:left="-567" w:hanging="90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меры по контролю;</w:t>
      </w:r>
    </w:p>
    <w:p w:rsidR="00E36733" w:rsidRDefault="00E36733" w:rsidP="00F745C8">
      <w:pPr>
        <w:pStyle w:val="a8"/>
        <w:numPr>
          <w:ilvl w:val="0"/>
          <w:numId w:val="21"/>
        </w:numPr>
        <w:shd w:val="clear" w:color="auto" w:fill="FFFFFF"/>
        <w:tabs>
          <w:tab w:val="clear" w:pos="720"/>
          <w:tab w:val="num" w:pos="993"/>
        </w:tabs>
        <w:spacing w:after="0" w:line="240" w:lineRule="auto"/>
        <w:ind w:left="-567" w:hanging="720"/>
        <w:jc w:val="both"/>
        <w:textAlignment w:val="baseline"/>
        <w:rPr>
          <w:rFonts w:ascii="Times New Roman" w:eastAsia="Times New Roman" w:hAnsi="Times New Roman" w:cs="Times New Roman"/>
          <w:sz w:val="24"/>
          <w:szCs w:val="24"/>
          <w:lang w:eastAsia="ru-RU"/>
        </w:rPr>
      </w:pPr>
      <w:r w:rsidRPr="00E36733">
        <w:rPr>
          <w:rFonts w:ascii="Times New Roman" w:eastAsia="Times New Roman" w:hAnsi="Times New Roman" w:cs="Times New Roman"/>
          <w:sz w:val="24"/>
          <w:szCs w:val="24"/>
          <w:lang w:eastAsia="ru-RU"/>
        </w:rPr>
        <w:t>м</w:t>
      </w:r>
      <w:r w:rsidR="00504AE0" w:rsidRPr="00E36733">
        <w:rPr>
          <w:rFonts w:ascii="Times New Roman" w:eastAsia="Times New Roman" w:hAnsi="Times New Roman" w:cs="Times New Roman"/>
          <w:sz w:val="24"/>
          <w:szCs w:val="24"/>
          <w:lang w:eastAsia="ru-RU"/>
        </w:rPr>
        <w:t>еханизмы оценки эффективности мер по контролю и реализации профилактических мероприятий.</w:t>
      </w:r>
    </w:p>
    <w:p w:rsidR="00504AE0" w:rsidRPr="00E36733" w:rsidRDefault="00504AE0" w:rsidP="00F745C8">
      <w:pPr>
        <w:shd w:val="clear" w:color="auto" w:fill="FFFFFF"/>
        <w:tabs>
          <w:tab w:val="num" w:pos="567"/>
        </w:tabs>
        <w:spacing w:after="0" w:line="240" w:lineRule="auto"/>
        <w:ind w:left="-567"/>
        <w:jc w:val="both"/>
        <w:textAlignment w:val="baseline"/>
        <w:rPr>
          <w:rFonts w:ascii="Times New Roman" w:eastAsia="Times New Roman" w:hAnsi="Times New Roman" w:cs="Times New Roman"/>
          <w:sz w:val="24"/>
          <w:szCs w:val="24"/>
          <w:lang w:eastAsia="ru-RU"/>
        </w:rPr>
      </w:pPr>
      <w:r w:rsidRPr="00E36733">
        <w:rPr>
          <w:rFonts w:ascii="Times New Roman" w:eastAsia="Times New Roman" w:hAnsi="Times New Roman" w:cs="Times New Roman"/>
          <w:sz w:val="24"/>
          <w:szCs w:val="24"/>
          <w:lang w:eastAsia="ru-RU"/>
        </w:rPr>
        <w:t xml:space="preserve">5.6. По окончании расследования микротравмы (микроповреждения) </w:t>
      </w:r>
      <w:r w:rsidR="00900CAB">
        <w:rPr>
          <w:rFonts w:ascii="Times New Roman" w:eastAsia="Times New Roman" w:hAnsi="Times New Roman" w:cs="Times New Roman"/>
          <w:sz w:val="24"/>
          <w:szCs w:val="24"/>
          <w:lang w:eastAsia="ru-RU"/>
        </w:rPr>
        <w:t>директор</w:t>
      </w:r>
      <w:r w:rsidRPr="00E36733">
        <w:rPr>
          <w:rFonts w:ascii="Times New Roman" w:eastAsia="Times New Roman" w:hAnsi="Times New Roman" w:cs="Times New Roman"/>
          <w:sz w:val="24"/>
          <w:szCs w:val="24"/>
          <w:lang w:eastAsia="ru-RU"/>
        </w:rPr>
        <w:t xml:space="preserve"> проводит внеплановый инструктаж причастным работникам при нарушении требований охраны труда, если эти нарушения создавали реальную угрозу наступления тяжких последствий.</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6. Права и обязанности работника в случае микротравмы (микроповреждения)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6.1. В соответствии с требованиями статьи 214 Трудового кодекса Российской Федерации работник обязан немедленно извещать </w:t>
      </w:r>
      <w:r w:rsidR="00900CAB">
        <w:rPr>
          <w:rFonts w:ascii="Times New Roman" w:eastAsia="Times New Roman" w:hAnsi="Times New Roman" w:cs="Times New Roman"/>
          <w:sz w:val="24"/>
          <w:szCs w:val="24"/>
          <w:lang w:eastAsia="ru-RU"/>
        </w:rPr>
        <w:t xml:space="preserve">директора школы </w:t>
      </w:r>
      <w:r w:rsidRPr="0085025D">
        <w:rPr>
          <w:rFonts w:ascii="Times New Roman" w:eastAsia="Times New Roman" w:hAnsi="Times New Roman" w:cs="Times New Roman"/>
          <w:sz w:val="24"/>
          <w:szCs w:val="24"/>
          <w:lang w:eastAsia="ru-RU"/>
        </w:rPr>
        <w:t>о любой ситуации, угрожающей жизни и здоровью людей, о каждом несчастном случае или об ухудшении состояния своего здоровья.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6.2. Пострадавшему работнику необходимо </w:t>
      </w:r>
      <w:r w:rsidR="00900CAB">
        <w:rPr>
          <w:rFonts w:ascii="Times New Roman" w:eastAsia="Times New Roman" w:hAnsi="Times New Roman" w:cs="Times New Roman"/>
          <w:sz w:val="24"/>
          <w:szCs w:val="24"/>
          <w:lang w:eastAsia="ru-RU"/>
        </w:rPr>
        <w:t xml:space="preserve">проинформировать непосредственного руководителя </w:t>
      </w:r>
      <w:r w:rsidRPr="0085025D">
        <w:rPr>
          <w:rFonts w:ascii="Times New Roman" w:eastAsia="Times New Roman" w:hAnsi="Times New Roman" w:cs="Times New Roman"/>
          <w:sz w:val="24"/>
          <w:szCs w:val="24"/>
          <w:lang w:eastAsia="ru-RU"/>
        </w:rPr>
        <w:t xml:space="preserve"> о происшедшей ситуации.</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6.3. Пострадавший работник имеет право на личное участие или участие через своих представителей в рассмотрении причин и обстоятельств событий, приведших к возникновению микротравмы (микроповреждения).</w:t>
      </w: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7. Права и обязанности заведующего в случае микротравмы (микроповреждения)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7.1. </w:t>
      </w:r>
      <w:r w:rsidR="00351B70">
        <w:rPr>
          <w:rFonts w:ascii="Times New Roman" w:eastAsia="Times New Roman" w:hAnsi="Times New Roman" w:cs="Times New Roman"/>
          <w:sz w:val="24"/>
          <w:szCs w:val="24"/>
          <w:lang w:eastAsia="ru-RU"/>
        </w:rPr>
        <w:t xml:space="preserve">Директор </w:t>
      </w:r>
      <w:r w:rsidRPr="0085025D">
        <w:rPr>
          <w:rFonts w:ascii="Times New Roman" w:eastAsia="Times New Roman" w:hAnsi="Times New Roman" w:cs="Times New Roman"/>
          <w:sz w:val="24"/>
          <w:szCs w:val="24"/>
          <w:lang w:eastAsia="ru-RU"/>
        </w:rPr>
        <w:t xml:space="preserve"> образовательн</w:t>
      </w:r>
      <w:r w:rsidR="00351B70">
        <w:rPr>
          <w:rFonts w:ascii="Times New Roman" w:eastAsia="Times New Roman" w:hAnsi="Times New Roman" w:cs="Times New Roman"/>
          <w:sz w:val="24"/>
          <w:szCs w:val="24"/>
          <w:lang w:eastAsia="ru-RU"/>
        </w:rPr>
        <w:t>ого</w:t>
      </w:r>
      <w:r w:rsidRPr="0085025D">
        <w:rPr>
          <w:rFonts w:ascii="Times New Roman" w:eastAsia="Times New Roman" w:hAnsi="Times New Roman" w:cs="Times New Roman"/>
          <w:sz w:val="24"/>
          <w:szCs w:val="24"/>
          <w:lang w:eastAsia="ru-RU"/>
        </w:rPr>
        <w:t xml:space="preserve"> учреждени</w:t>
      </w:r>
      <w:r w:rsidR="00351B70">
        <w:rPr>
          <w:rFonts w:ascii="Times New Roman" w:eastAsia="Times New Roman" w:hAnsi="Times New Roman" w:cs="Times New Roman"/>
          <w:sz w:val="24"/>
          <w:szCs w:val="24"/>
          <w:lang w:eastAsia="ru-RU"/>
        </w:rPr>
        <w:t>я</w:t>
      </w:r>
      <w:r w:rsidRPr="0085025D">
        <w:rPr>
          <w:rFonts w:ascii="Times New Roman" w:eastAsia="Times New Roman" w:hAnsi="Times New Roman" w:cs="Times New Roman"/>
          <w:sz w:val="24"/>
          <w:szCs w:val="24"/>
          <w:lang w:eastAsia="ru-RU"/>
        </w:rPr>
        <w:t xml:space="preserve"> в соответствии с требованиями статьи 212 Трудового кодекса Российской Федерации обязан обеспечить безопасные условия и охраны труда работникам, принимать меры по предотвращению аварийных ситуаций в </w:t>
      </w:r>
      <w:r w:rsidR="00351B70">
        <w:rPr>
          <w:rFonts w:ascii="Times New Roman" w:eastAsia="Times New Roman" w:hAnsi="Times New Roman" w:cs="Times New Roman"/>
          <w:sz w:val="24"/>
          <w:szCs w:val="24"/>
          <w:lang w:eastAsia="ru-RU"/>
        </w:rPr>
        <w:t>школе,</w:t>
      </w:r>
      <w:r w:rsidRPr="0085025D">
        <w:rPr>
          <w:rFonts w:ascii="Times New Roman" w:eastAsia="Times New Roman" w:hAnsi="Times New Roman" w:cs="Times New Roman"/>
          <w:sz w:val="24"/>
          <w:szCs w:val="24"/>
          <w:lang w:eastAsia="ru-RU"/>
        </w:rPr>
        <w:t xml:space="preserve"> сохранению </w:t>
      </w:r>
      <w:r w:rsidRPr="0085025D">
        <w:rPr>
          <w:rFonts w:ascii="Times New Roman" w:eastAsia="Times New Roman" w:hAnsi="Times New Roman" w:cs="Times New Roman"/>
          <w:sz w:val="24"/>
          <w:szCs w:val="24"/>
          <w:lang w:eastAsia="ru-RU"/>
        </w:rPr>
        <w:lastRenderedPageBreak/>
        <w:t>жизни и здоровья работников при возникновении таких ситуаций, оказанию пострадавшим первой помощи.</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7.2. </w:t>
      </w:r>
      <w:r w:rsidR="00351B70">
        <w:rPr>
          <w:rFonts w:ascii="Times New Roman" w:eastAsia="Times New Roman" w:hAnsi="Times New Roman" w:cs="Times New Roman"/>
          <w:sz w:val="24"/>
          <w:szCs w:val="24"/>
          <w:lang w:eastAsia="ru-RU"/>
        </w:rPr>
        <w:t>Директор школы</w:t>
      </w:r>
      <w:r w:rsidRPr="0085025D">
        <w:rPr>
          <w:rFonts w:ascii="Times New Roman" w:eastAsia="Times New Roman" w:hAnsi="Times New Roman" w:cs="Times New Roman"/>
          <w:sz w:val="24"/>
          <w:szCs w:val="24"/>
          <w:lang w:eastAsia="ru-RU"/>
        </w:rPr>
        <w:t xml:space="preserve"> назначает ответственных за учет и расследование микротравмы (микроповреждения)</w:t>
      </w:r>
      <w:r w:rsidR="0066066A">
        <w:rPr>
          <w:rFonts w:ascii="Times New Roman" w:eastAsia="Times New Roman" w:hAnsi="Times New Roman" w:cs="Times New Roman"/>
          <w:sz w:val="24"/>
          <w:szCs w:val="24"/>
          <w:lang w:eastAsia="ru-RU"/>
        </w:rPr>
        <w:t>.</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u w:val="single"/>
          <w:bdr w:val="none" w:sz="0" w:space="0" w:color="auto" w:frame="1"/>
          <w:lang w:eastAsia="ru-RU"/>
        </w:rPr>
      </w:pPr>
      <w:r w:rsidRPr="0085025D">
        <w:rPr>
          <w:rFonts w:ascii="Times New Roman" w:eastAsia="Times New Roman" w:hAnsi="Times New Roman" w:cs="Times New Roman"/>
          <w:sz w:val="24"/>
          <w:szCs w:val="24"/>
          <w:lang w:eastAsia="ru-RU"/>
        </w:rPr>
        <w:t>7.3. </w:t>
      </w:r>
      <w:r w:rsidR="0066066A">
        <w:rPr>
          <w:rFonts w:ascii="Times New Roman" w:eastAsia="Times New Roman" w:hAnsi="Times New Roman" w:cs="Times New Roman"/>
          <w:sz w:val="24"/>
          <w:szCs w:val="24"/>
          <w:u w:val="single"/>
          <w:bdr w:val="none" w:sz="0" w:space="0" w:color="auto" w:frame="1"/>
          <w:lang w:eastAsia="ru-RU"/>
        </w:rPr>
        <w:t>Директор</w:t>
      </w:r>
      <w:r w:rsidRPr="0085025D">
        <w:rPr>
          <w:rFonts w:ascii="Times New Roman" w:eastAsia="Times New Roman" w:hAnsi="Times New Roman" w:cs="Times New Roman"/>
          <w:sz w:val="24"/>
          <w:szCs w:val="24"/>
          <w:u w:val="single"/>
          <w:bdr w:val="none" w:sz="0" w:space="0" w:color="auto" w:frame="1"/>
          <w:lang w:eastAsia="ru-RU"/>
        </w:rPr>
        <w:t xml:space="preserve"> в целях выполнения требований статьи 212 Трудового кодекса Российской Федерации должен:</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организовать ознакомление должностных лиц с порядком учета микротравм (микроповреждений) работников; </w:t>
      </w:r>
      <w:r w:rsidRPr="0085025D">
        <w:rPr>
          <w:rFonts w:ascii="Times New Roman" w:eastAsia="Times New Roman" w:hAnsi="Times New Roman" w:cs="Times New Roman"/>
          <w:color w:val="FFFFFF"/>
          <w:sz w:val="4"/>
          <w:szCs w:val="4"/>
          <w:lang w:eastAsia="ru-RU"/>
        </w:rPr>
        <w:t>https://ohrana-tryda.com/node/4413</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организовать информирование работников о действиях при получении микроповреждения (микротравмы);</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организовать рассмотрение обстоятельств, выявление причин, приводящих к микротравмам (микроповреждениям) работников, и фиксацию результатов рассмотрения в Справке о рассмотрении обстоятельств и причин, приведших к возникновению микротравмы (микроповреждения) работника;</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организовать регистрацию происшедших микротравм (микроповреждений) в Журнале учета микроповреждений (микротравм) работников;</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установить место и сроки хранения Справки и Журнала. Рекомендованный срок хранения Справки и Журнала составляет не менее 1 года;</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давать оценку своевременности, качеству расследования, оформления и учета микротравмы (микроповреждений) в </w:t>
      </w:r>
      <w:r w:rsidR="0053477E">
        <w:rPr>
          <w:rFonts w:ascii="Times New Roman" w:eastAsia="Times New Roman" w:hAnsi="Times New Roman" w:cs="Times New Roman"/>
          <w:sz w:val="24"/>
          <w:szCs w:val="24"/>
          <w:lang w:eastAsia="ru-RU"/>
        </w:rPr>
        <w:t>школе</w:t>
      </w:r>
      <w:r w:rsidRPr="0085025D">
        <w:rPr>
          <w:rFonts w:ascii="Times New Roman" w:eastAsia="Times New Roman" w:hAnsi="Times New Roman" w:cs="Times New Roman"/>
          <w:sz w:val="24"/>
          <w:szCs w:val="24"/>
          <w:lang w:eastAsia="ru-RU"/>
        </w:rPr>
        <w:t xml:space="preserve"> (при их наличии);</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принимать меры по предотвращению микротравмы (микроповреждения), сохранению жизни и здоровья работников при возникновении таких ситуаций, в том числе по оказанию пострадавшим первой помощи;</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обеспечивать контроль оформления и учета микротравм (микроповреждений) в </w:t>
      </w:r>
      <w:r w:rsidR="0053477E">
        <w:rPr>
          <w:rFonts w:ascii="Times New Roman" w:eastAsia="Times New Roman" w:hAnsi="Times New Roman" w:cs="Times New Roman"/>
          <w:sz w:val="24"/>
          <w:szCs w:val="24"/>
          <w:lang w:eastAsia="ru-RU"/>
        </w:rPr>
        <w:t>школе</w:t>
      </w:r>
      <w:r w:rsidRPr="0085025D">
        <w:rPr>
          <w:rFonts w:ascii="Times New Roman" w:eastAsia="Times New Roman" w:hAnsi="Times New Roman" w:cs="Times New Roman"/>
          <w:sz w:val="24"/>
          <w:szCs w:val="24"/>
          <w:lang w:eastAsia="ru-RU"/>
        </w:rPr>
        <w:t>;</w:t>
      </w:r>
    </w:p>
    <w:p w:rsidR="00504AE0" w:rsidRPr="0085025D" w:rsidRDefault="00504AE0" w:rsidP="00D21DBA">
      <w:pPr>
        <w:numPr>
          <w:ilvl w:val="0"/>
          <w:numId w:val="22"/>
        </w:numPr>
        <w:shd w:val="clear" w:color="auto" w:fill="FFFFFF"/>
        <w:tabs>
          <w:tab w:val="clear" w:pos="720"/>
          <w:tab w:val="num" w:pos="0"/>
          <w:tab w:val="num" w:pos="900"/>
        </w:tabs>
        <w:spacing w:after="0" w:line="240" w:lineRule="auto"/>
        <w:ind w:left="-567" w:firstLine="0"/>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обеспечивать финансирование мероприятий по улучшению условий труда (устранению причин микротравмы).</w:t>
      </w:r>
    </w:p>
    <w:p w:rsidR="00504AE0" w:rsidRPr="0085025D" w:rsidRDefault="00504AE0" w:rsidP="00F745C8">
      <w:pPr>
        <w:keepNext/>
        <w:shd w:val="clear" w:color="auto" w:fill="FFFFFF"/>
        <w:spacing w:after="0" w:line="240" w:lineRule="auto"/>
        <w:ind w:left="-567"/>
        <w:jc w:val="both"/>
        <w:textAlignment w:val="baseline"/>
        <w:outlineLvl w:val="2"/>
        <w:rPr>
          <w:rFonts w:ascii="Times New Roman" w:eastAsia="Times New Roman" w:hAnsi="Times New Roman" w:cs="Times New Roman"/>
          <w:b/>
          <w:bCs/>
          <w:sz w:val="24"/>
          <w:szCs w:val="24"/>
        </w:rPr>
      </w:pPr>
      <w:r w:rsidRPr="0085025D">
        <w:rPr>
          <w:rFonts w:ascii="Times New Roman" w:eastAsia="Times New Roman" w:hAnsi="Times New Roman" w:cs="Times New Roman"/>
          <w:b/>
          <w:bCs/>
          <w:sz w:val="24"/>
          <w:szCs w:val="24"/>
        </w:rPr>
        <w:t>8. Заключительные положения</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8.1. Настоящее </w:t>
      </w:r>
      <w:hyperlink r:id="rId11" w:history="1">
        <w:r w:rsidRPr="0085025D">
          <w:rPr>
            <w:rFonts w:ascii="Times New Roman" w:eastAsia="Times New Roman" w:hAnsi="Times New Roman" w:cs="Times New Roman"/>
            <w:sz w:val="24"/>
            <w:szCs w:val="24"/>
            <w:bdr w:val="none" w:sz="0" w:space="0" w:color="auto" w:frame="1"/>
            <w:lang w:eastAsia="ru-RU"/>
          </w:rPr>
          <w:t xml:space="preserve">Положение об учете микротравм в </w:t>
        </w:r>
        <w:r w:rsidR="0053477E">
          <w:rPr>
            <w:rFonts w:ascii="Times New Roman" w:eastAsia="Times New Roman" w:hAnsi="Times New Roman" w:cs="Times New Roman"/>
            <w:sz w:val="24"/>
            <w:szCs w:val="24"/>
            <w:bdr w:val="none" w:sz="0" w:space="0" w:color="auto" w:frame="1"/>
            <w:lang w:eastAsia="ru-RU"/>
          </w:rPr>
          <w:t>школе</w:t>
        </w:r>
      </w:hyperlink>
      <w:r w:rsidRPr="0085025D">
        <w:rPr>
          <w:rFonts w:ascii="Times New Roman" w:eastAsia="Times New Roman" w:hAnsi="Times New Roman" w:cs="Times New Roman"/>
          <w:sz w:val="24"/>
          <w:szCs w:val="24"/>
          <w:lang w:eastAsia="ru-RU"/>
        </w:rPr>
        <w:t xml:space="preserve">является локальным нормативным актом, согласуется с Профсоюзным комитетом и утверждается (вводится в действие) приказом </w:t>
      </w:r>
      <w:r w:rsidR="0053477E">
        <w:rPr>
          <w:rFonts w:ascii="Times New Roman" w:eastAsia="Times New Roman" w:hAnsi="Times New Roman" w:cs="Times New Roman"/>
          <w:sz w:val="24"/>
          <w:szCs w:val="24"/>
          <w:lang w:eastAsia="ru-RU"/>
        </w:rPr>
        <w:t>директора школы</w:t>
      </w:r>
      <w:r w:rsidRPr="0085025D">
        <w:rPr>
          <w:rFonts w:ascii="Times New Roman" w:eastAsia="Times New Roman" w:hAnsi="Times New Roman" w:cs="Times New Roman"/>
          <w:sz w:val="24"/>
          <w:szCs w:val="24"/>
          <w:lang w:eastAsia="ru-RU"/>
        </w:rPr>
        <w:t>.</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504AE0" w:rsidRPr="0085025D" w:rsidRDefault="00504AE0" w:rsidP="00F745C8">
      <w:pPr>
        <w:shd w:val="clear" w:color="auto" w:fill="FFFFFF"/>
        <w:spacing w:after="0" w:line="240" w:lineRule="auto"/>
        <w:ind w:left="-567"/>
        <w:jc w:val="both"/>
        <w:textAlignment w:val="baseline"/>
        <w:rPr>
          <w:rFonts w:ascii="Times New Roman" w:eastAsia="Times New Roman" w:hAnsi="Times New Roman" w:cs="Times New Roman"/>
          <w:sz w:val="24"/>
          <w:szCs w:val="24"/>
          <w:lang w:eastAsia="ru-RU"/>
        </w:rPr>
      </w:pPr>
      <w:r w:rsidRPr="0085025D">
        <w:rPr>
          <w:rFonts w:ascii="Times New Roman" w:eastAsia="Times New Roman" w:hAnsi="Times New Roman" w:cs="Times New Roman"/>
          <w:sz w:val="24"/>
          <w:szCs w:val="24"/>
          <w:lang w:eastAsia="ru-RU"/>
        </w:rPr>
        <w:t xml:space="preserve">8.3. Положение об учете и расследовании микротравм (микроповреждений) в </w:t>
      </w:r>
      <w:r w:rsidR="00660CAC">
        <w:rPr>
          <w:rFonts w:ascii="Times New Roman" w:eastAsia="Times New Roman" w:hAnsi="Times New Roman" w:cs="Times New Roman"/>
          <w:sz w:val="24"/>
          <w:szCs w:val="24"/>
          <w:lang w:eastAsia="ru-RU"/>
        </w:rPr>
        <w:t xml:space="preserve">школе </w:t>
      </w:r>
      <w:r w:rsidRPr="0085025D">
        <w:rPr>
          <w:rFonts w:ascii="Times New Roman" w:eastAsia="Times New Roman" w:hAnsi="Times New Roman" w:cs="Times New Roman"/>
          <w:sz w:val="24"/>
          <w:szCs w:val="24"/>
          <w:lang w:eastAsia="ru-RU"/>
        </w:rPr>
        <w:t>принимается на неопределенный срок. Изменения и дополнения к Положению принимаются в порядке, предусмотренном п.8.1. настоящего Положения.</w:t>
      </w:r>
    </w:p>
    <w:p w:rsidR="00504AE0" w:rsidRDefault="00504AE0" w:rsidP="00A60761">
      <w:pPr>
        <w:shd w:val="clear" w:color="auto" w:fill="FFFFFF"/>
        <w:spacing w:after="0" w:line="240" w:lineRule="auto"/>
        <w:ind w:left="-567"/>
        <w:jc w:val="both"/>
        <w:textAlignment w:val="baseline"/>
        <w:rPr>
          <w:rFonts w:ascii="Times New Roman" w:hAnsi="Times New Roman" w:cs="Times New Roman"/>
          <w:sz w:val="24"/>
          <w:szCs w:val="24"/>
        </w:rPr>
      </w:pPr>
      <w:r w:rsidRPr="0085025D">
        <w:rPr>
          <w:rFonts w:ascii="Times New Roman" w:eastAsia="Times New Roman" w:hAnsi="Times New Roman" w:cs="Times New Roman"/>
          <w:sz w:val="24"/>
          <w:szCs w:val="24"/>
          <w:lang w:eastAsia="ru-RU"/>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bookmarkStart w:id="3" w:name="_GoBack"/>
      <w:bookmarkEnd w:id="3"/>
      <w:r w:rsidRPr="0085025D">
        <w:rPr>
          <w:rFonts w:ascii="Times New Roman" w:eastAsia="Times New Roman" w:hAnsi="Times New Roman" w:cs="Times New Roman"/>
          <w:sz w:val="24"/>
          <w:szCs w:val="24"/>
          <w:lang w:eastAsia="ru-RU"/>
        </w:rPr>
        <w:br w:type="page"/>
      </w:r>
    </w:p>
    <w:p w:rsidR="00F745C8" w:rsidRPr="00EE6329" w:rsidRDefault="00F745C8" w:rsidP="00F745C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 7</w:t>
      </w:r>
    </w:p>
    <w:p w:rsidR="00F745C8" w:rsidRPr="00EE6329" w:rsidRDefault="00F745C8" w:rsidP="00F745C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F745C8" w:rsidRDefault="00F745C8" w:rsidP="00F745C8">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F745C8" w:rsidRDefault="00F745C8" w:rsidP="00F745C8">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F745C8" w:rsidRPr="00EE6329" w:rsidRDefault="00F745C8" w:rsidP="00F745C8">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504AE0" w:rsidRDefault="00504AE0" w:rsidP="00BB5838">
      <w:pPr>
        <w:spacing w:line="240" w:lineRule="auto"/>
        <w:ind w:left="-567"/>
        <w:jc w:val="both"/>
        <w:rPr>
          <w:rFonts w:ascii="Times New Roman" w:hAnsi="Times New Roman" w:cs="Times New Roman"/>
          <w:sz w:val="24"/>
          <w:szCs w:val="24"/>
        </w:rPr>
      </w:pPr>
    </w:p>
    <w:p w:rsidR="00D3514B" w:rsidRDefault="00D3514B" w:rsidP="00D3514B">
      <w:pPr>
        <w:spacing w:after="0" w:line="240" w:lineRule="auto"/>
        <w:jc w:val="center"/>
        <w:rPr>
          <w:rFonts w:ascii="Times New Roman" w:eastAsia="Times New Roman" w:hAnsi="Times New Roman" w:cs="Times New Roman"/>
          <w:b/>
          <w:sz w:val="24"/>
          <w:szCs w:val="24"/>
          <w:lang w:eastAsia="ru-RU"/>
        </w:rPr>
      </w:pPr>
      <w:r w:rsidRPr="00D3514B">
        <w:rPr>
          <w:rFonts w:ascii="Times New Roman" w:eastAsia="Times New Roman" w:hAnsi="Times New Roman" w:cs="Times New Roman"/>
          <w:b/>
          <w:sz w:val="24"/>
          <w:szCs w:val="24"/>
          <w:lang w:eastAsia="ru-RU"/>
        </w:rPr>
        <w:t>Положение о расследовании и учете несчастных случаев</w:t>
      </w:r>
      <w:r w:rsidR="0049341B">
        <w:rPr>
          <w:rFonts w:ascii="Times New Roman" w:eastAsia="Times New Roman" w:hAnsi="Times New Roman" w:cs="Times New Roman"/>
          <w:b/>
          <w:sz w:val="24"/>
          <w:szCs w:val="24"/>
          <w:lang w:eastAsia="ru-RU"/>
        </w:rPr>
        <w:t xml:space="preserve"> </w:t>
      </w:r>
    </w:p>
    <w:p w:rsidR="0049341B" w:rsidRPr="00C27E5F" w:rsidRDefault="0049341B" w:rsidP="0049341B">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 xml:space="preserve">в </w:t>
      </w:r>
      <w:r>
        <w:rPr>
          <w:rFonts w:ascii="Times New Roman" w:eastAsia="Times New Roman" w:hAnsi="Times New Roman" w:cs="Times New Roman"/>
          <w:b/>
          <w:bCs/>
          <w:sz w:val="24"/>
          <w:szCs w:val="24"/>
          <w:lang w:eastAsia="ru-RU"/>
        </w:rPr>
        <w:t>ГБОУ «Валуйская общеобразовательная школа-интернат №1»</w:t>
      </w:r>
    </w:p>
    <w:p w:rsidR="0049341B" w:rsidRDefault="0049341B" w:rsidP="00D3514B">
      <w:pPr>
        <w:spacing w:after="0" w:line="240" w:lineRule="auto"/>
        <w:jc w:val="center"/>
        <w:rPr>
          <w:rFonts w:ascii="Times New Roman" w:eastAsia="Times New Roman" w:hAnsi="Times New Roman" w:cs="Times New Roman"/>
          <w:b/>
          <w:sz w:val="24"/>
          <w:szCs w:val="24"/>
          <w:lang w:eastAsia="ru-RU"/>
        </w:rPr>
      </w:pPr>
    </w:p>
    <w:p w:rsidR="00D3514B" w:rsidRPr="00D3514B" w:rsidRDefault="00D3514B" w:rsidP="00D3514B">
      <w:pPr>
        <w:spacing w:after="0" w:line="240" w:lineRule="auto"/>
        <w:jc w:val="both"/>
        <w:rPr>
          <w:rFonts w:ascii="Times New Roman" w:eastAsia="Times New Roman" w:hAnsi="Times New Roman" w:cs="Times New Roman"/>
          <w:sz w:val="24"/>
          <w:szCs w:val="24"/>
          <w:lang w:eastAsia="ru-RU"/>
        </w:rPr>
      </w:pP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Положение разработано в соответствии с требованиями ст. 226-231 Трудового кодекса Российской Федерации, Постановления Минтруда России от 24.10.2002 N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и определяет порядок расследования и учета несчастных случаев на производстве в ГБОУ «Валуйская общеобразовательная школа-интернат №1»</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1. ОБЩИЕ ПОЛОЖЕНИЯ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1.1. Расследованию и учету в соответствии с настоящим Положением подлежат несчастные случаи, происшедшие с работниками и другими лицами, участвующими в образовательной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1.2. К лицам, участвующим в производственной деятельности учреждения, помимо работников, исполняющих свои обязанности по трудовому договору, в частности, относятся:  граждане, выполняющие работу по гражданско-правовому договору;</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sym w:font="Symbol" w:char="F0B7"/>
      </w:r>
      <w:r w:rsidRPr="00D3514B">
        <w:rPr>
          <w:rFonts w:ascii="Times New Roman" w:eastAsia="Times New Roman" w:hAnsi="Times New Roman" w:cs="Times New Roman"/>
          <w:sz w:val="24"/>
          <w:szCs w:val="24"/>
          <w:lang w:eastAsia="ru-RU"/>
        </w:rPr>
        <w:t xml:space="preserve">  студенты образовательных учреждений высшего и среднего профессионального</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образования,  проходящие производственную практику;  </w:t>
      </w:r>
    </w:p>
    <w:p w:rsidR="00D3514B" w:rsidRPr="00D3514B" w:rsidRDefault="00D3514B" w:rsidP="00D3514B">
      <w:pPr>
        <w:numPr>
          <w:ilvl w:val="0"/>
          <w:numId w:val="23"/>
        </w:numPr>
        <w:tabs>
          <w:tab w:val="left" w:pos="180"/>
        </w:tabs>
        <w:spacing w:after="0" w:line="240" w:lineRule="auto"/>
        <w:ind w:left="-567" w:firstLine="0"/>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другие лица, участвующие в деятельности ГБОУ «Валуйская общеобразовательная школа-интернат №1» (далее- школа)</w:t>
      </w:r>
    </w:p>
    <w:p w:rsidR="0049341B" w:rsidRDefault="00D3514B" w:rsidP="0049341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 1.3. Расследованию в установленном порядке как несчастные случаи подлежат события, в результате которых пострадавшими были получены: телесные повреждения (травмы), в том числе нанесенные другим лицом;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 </w:t>
      </w:r>
    </w:p>
    <w:p w:rsidR="0049341B" w:rsidRDefault="00D3514B" w:rsidP="0049341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а) в течение рабочего времени на территории учреждения или вне территории учреждения (включая установленные перерывы),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 или при выполнении работы за пределами установленной для работника продолжительности рабочего времени, в выходные и нерабочие праздничные дни; </w:t>
      </w:r>
    </w:p>
    <w:p w:rsidR="0049341B" w:rsidRDefault="00D3514B" w:rsidP="0049341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б) при следовании к месту работы или с работы на транспортном средстве, предоставленном работодателем, либо на личном транспортном средстве в случае использования личного транспортного средства в служебных целях по распоряжению или по соглашению сторон трудового договора; </w:t>
      </w:r>
    </w:p>
    <w:p w:rsidR="0049341B" w:rsidRDefault="00D3514B" w:rsidP="0049341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lastRenderedPageBreak/>
        <w:t xml:space="preserve">в) 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к месту выполнения работы и обратно, в том числе пешком; </w:t>
      </w:r>
    </w:p>
    <w:p w:rsidR="00D3514B" w:rsidRPr="00D3514B" w:rsidRDefault="00D3514B" w:rsidP="0049341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г) 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2. ОБЯЗАННОСТИ РАБОТОДАТЕЛЯ ПРИ НЕСЧАСТНОМ СЛУЧАЕ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При несчастных случаях, работодатель обязан: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2.1. Немедленно организовать первую помощь пострадавшему и при необходимости доставку его в медицинскую организацию.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2.2. Принять неотложные меры по предотвращению развития аварийной или иной чрезвычайной ситуации и воздействия травмирующих факторов на других лиц.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2.3.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2.4. Немедленно проинформировать о несчастном случае органы и организации, указанные в Трудовом Кодексе,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2.5.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3. ПОРЯДОК ИЗВЕЩЕНИЯ О НЕСЧАСТНЫХ СЛУЧАЯХ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3.1. При групповом несчастном случае (два человека и более), тяжелом несчастном  случае или несчастном случае со смертельным исходом работодатель в течение суток обязан направить извещение по установленной форме: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-в соответствующий территориальный орган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в прокуратуру по месту происшествия несчастного случая;</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в орган исполнительной власти субъекта Российской Федерации;</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 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работодателя в качестве страхователя).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3.2. При групповом несчастном случае, тяжелом несчастном случае или несчастном случае со смертельным исходом работодатель (его представитель) в течение суток также обязан направить извещение по установленной форме в соответствующее территориальное объединение организаций профсоюзов.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3.3. О несчастных случаях, которые по прошествии времени перешли в категорию тяжелых несчастных случаев или несчастных случаев со смертельным исходом, работодатель (его представитель) в течение трех суток после получения сведений об этом направляет извещение по установленной форме в соответствующие территориальный орган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территориальное объединение организаций профсоюзов и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 а о </w:t>
      </w:r>
      <w:r w:rsidRPr="00D3514B">
        <w:rPr>
          <w:rFonts w:ascii="Times New Roman" w:eastAsia="Times New Roman" w:hAnsi="Times New Roman" w:cs="Times New Roman"/>
          <w:sz w:val="24"/>
          <w:szCs w:val="24"/>
          <w:lang w:eastAsia="ru-RU"/>
        </w:rPr>
        <w:lastRenderedPageBreak/>
        <w:t xml:space="preserve">страховых случаях – в исполнительный орган страховщика (по месту регистрации работодателя в качестве страхователя). </w:t>
      </w:r>
    </w:p>
    <w:p w:rsidR="00D3514B" w:rsidRPr="00D3514B" w:rsidRDefault="00D3514B" w:rsidP="00D3514B">
      <w:pPr>
        <w:tabs>
          <w:tab w:val="left" w:pos="180"/>
        </w:tabs>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3.4. О случаях острого отравления работодатель сообщает в соответствующий орган федерального органа исполнительной власти, осуществляющего функции по федеральному государственному санитарно-эпидемиологическому надзору.</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3.5. Работодатель обязан обеспечить своевременное расследование несчастного случая на производстве и его учет.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 ПОРЯДОК ФОРМИРОВАНИЯ КОМИССИИ ПО РАССЛЕДОВАНИЮ НЕСЧАСТНЫХ СЛУЧАЕВ </w:t>
      </w:r>
    </w:p>
    <w:p w:rsidR="0049341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4.1. Для расследования несчастного случая в учреждении работодатель незамедлительно образует комиссию в составе не менее 3 человек. В состав комиссии включаются специалист по охране труда (или лицо, назначенное ответственным за организацию работы по охране труда приказом работодателя),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Комиссию возглавляет работодатель или уполномоченное им лицо. Состав комиссии утверждается приказом работодателя. Руководитель, непосредственно отвечающий за безопасность труда на участке, где произошел несчастный случай, в состав комиссии не включается.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4.2. В расследовании несчастного случая у работодателя – физического лица принимают участие указанный работодатель или его полномочный представитель, 5 доверенное лицо пострадавшего, специалист по охране труда, который может привлекаться к расследованию несчастного случая и на договорной основе.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4.3. Несчастный случай, происшедший с работником при выполнении работы по совместительству, расследуется и учитывается по месту работы по совместительству.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4.4. 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4.5. Для расследования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 комиссию, кроме лиц, указанных в пункте 4.1. настоящего Положения, включаются государственный инспектор по охране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профсоюзов.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Работодатель образует комиссию и утверждает ее состав. По требованию пострадавшего (в случае смерти пострадавшего – его  родственников) в расследовании несчастного случая может принимать участие его доверенное лицо. В случае если доверенное лицо не участвует в расследовании, работодатель или председатель комиссии обязан по требованию доверенного лица ознакомить его с материалами расследования;  в случае острого отравления или радиационного воздействия, превысившего установленные нормы, в состав комиссии включается также представитель органа санитарно-эпидемиологической службы Российской Федерации.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4.6. При групповом несчастном случае с числом погибших пять человек и более в состав комиссии включаются также представители федерального органа исполнительной власти, уполномоченного на проведение государственного контроля (надзора) за соблюдением трудового законодательства и иных нормативных правовых актов, содержащих нормы трудового права, и общероссийского объединения профессиональных союзов. Возглавляет комиссию руководитель государственной инспекции труда – главный государственный инспектор труда соответствующей государственной инспекции труда или его заместитель по охране труда, а при расследовании несчастного случая, происшедшего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 – руководитель этого территориального органа.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5. СРОКИ РАССЛЕДОВАНИЯ НЕСЧАСТНЫХ СЛУЧАЕВ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lastRenderedPageBreak/>
        <w:t xml:space="preserve">5.1. 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3 дней.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5.2. Расследование несчастного случая (в том числе группового), в результате которого один или несколько пострадавших получили тяжелые повреждения здоровья, 6 либо несчастного случая (в том числе группового) со смертельным исходом проводится комиссией в течение 15 дней.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5.3. Несчастный случай, о котором не было своевременно сообщено работодателю или в результате которого нетрудоспособность у пострадавшего наступила не сразу, расследуется по заявлению пострадавшего или его доверенного лица в течение одного месяца со дня поступления указанного заявления.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6. ПОРЯДОК ПРОВЕДЕНИЯ РАССЛЕДОВАНИЯ НЕСЧАСТНЫХ СЛУЧАЕВ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6.1. При расследовании несчастного случая комиссия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объяснения от пострадавшего.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6.2. По требованию комиссии в необходимых для проведения расследования случаях работодатель за счет собственных средств обеспечивает: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-фотографирование и (или) видеосъемку места происшествия и поврежденных объектов, составление планов, эскизов, схем;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-предоставление транспорта, служебного помещения, средств связи, специальной одежды, специальной обуви и других средств индивидуальной защиты, необходимых для проведения расследования.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6.3. Материалы расследования несчастного случая включают:  приказ о создании комиссии по расследованию несчастного случая;  планы, эскизы, схемы, протокол осмотра места происшествия, а при необходимости - фото- и видеоматериалы;  документы, характеризующие состояние рабочего места, наличие опасных и вредных производственных факторов;  выписки из журналов регистрации инструктажей по охране труда и протоколов проверки знания пострадавшими требований охраны труда;  протоколы опросов очевидцев несчастного случая и должностных лиц, объяснения пострадавших;  экспертные заключения специалистов, результаты технических расчетов, лабораторных исследований и испытаний;  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иного токсического опьянения;  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  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государственному надзору в установленной сфере деятельности (если несчастный случай произошел в организации или на объекте, подконтрольных этому органу), а также выписки из представлений профсоюзных инспекторов труда об устранении выявленных нарушений требований охраны труда;  другие документы по усмотрению комиссии.</w:t>
      </w:r>
    </w:p>
    <w:p w:rsidR="0049341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 6.4. На основании собранных материалов расследования комиссия устанавливает обстоятельства и причины несчастного случая, а также лиц, допустивших нарушения требований охраны труда, вырабатывает предложения по устранению выявленных нарушений, причин несчастного случая и предупреждению аналогичных несчастных случаев, определяет, были ли действия (бездействие) пострадавшего в момент несчастного случая обусловлены трудовыми отношениями с работодателем либо участием в его производственной деятельности, в необходимых случаях решает вопрос о том, каким работодателем осуществляется учет несчастного случая, </w:t>
      </w:r>
      <w:r w:rsidRPr="00D3514B">
        <w:rPr>
          <w:rFonts w:ascii="Times New Roman" w:eastAsia="Times New Roman" w:hAnsi="Times New Roman" w:cs="Times New Roman"/>
          <w:sz w:val="24"/>
          <w:szCs w:val="24"/>
          <w:lang w:eastAsia="ru-RU"/>
        </w:rPr>
        <w:lastRenderedPageBreak/>
        <w:t xml:space="preserve">квалифицирует несчастный случай как несчастный случай на производстве или как несчастный случай, не связанный с производством.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6.5. Расследуются в установленном порядке и по решению комиссии в зависимости от конкретных обстоятельств могут квалифицироваться как несчастные случаи, не связанные с производством:  смерть вследствие общего заболевания или самоубийства, подтвержденная в установленном порядке соответственно медицинской организацией, органами следствия или судом;  смерть или повреждение здоровья, единственной причиной которых явилось по заключению медицинской организации алкогольное, наркотическое или иное токсическое опьянение (отравление) пострадавшего, не связанное с нарушениями технологического процесса, в котором используются технические спирты, ароматические, наркотические и иные токсические вещества;  несчастный случай, происшедший при совершении пострадавшим действий</w:t>
      </w:r>
      <w:r w:rsidR="0049341B" w:rsidRPr="00D3514B">
        <w:rPr>
          <w:rFonts w:ascii="Times New Roman" w:eastAsia="Times New Roman" w:hAnsi="Times New Roman" w:cs="Times New Roman"/>
          <w:sz w:val="24"/>
          <w:szCs w:val="24"/>
          <w:lang w:eastAsia="ru-RU"/>
        </w:rPr>
        <w:t xml:space="preserve"> </w:t>
      </w:r>
      <w:r w:rsidRPr="00D3514B">
        <w:rPr>
          <w:rFonts w:ascii="Times New Roman" w:eastAsia="Times New Roman" w:hAnsi="Times New Roman" w:cs="Times New Roman"/>
          <w:sz w:val="24"/>
          <w:szCs w:val="24"/>
          <w:lang w:eastAsia="ru-RU"/>
        </w:rPr>
        <w:t xml:space="preserve">(бездействия), квалифицированных правоохранительными органами как уголовно наказуемое деяние.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6.6. Результаты расследования каждого несчастного случая рассматриваются работодателем с участием профсоюзного либо иного уполномоченного работниками представительного органа для принятия соответствующих решений, направленных на профилактику и предупреждение несчастных случаев на производстве.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 ПОРЯДОК ОФОРМЛЕНИЯ АКТА ПО ФОРМЕ Н-1 О НЕСЧАСТНОМ СЛУЧАЕ НА ПРОИЗВОДСТВЕ И УЧЕТА НЕСЧАСТНОГО СЛУЧАЯ НА ПРОИЗВОДСТВЕ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7.1. По каждому несчастному случаю, квалифицированному по результатам расследования как несчастный случай на производстве и повлекшему за собой необходимость перевода пострадавшего в соответствии с медицинским заключением на другую работу, потерю им трудоспособности на срок не менее одного дня либо смерть пострадавшего, оформляется акт о несчастном случае на производстве по форме Н-1 в двух экземплярах на русском языке, либо на русском языке и государственном языке субъекта Российской Федерации</w:t>
      </w:r>
      <w:r w:rsidR="0049341B">
        <w:rPr>
          <w:rFonts w:ascii="Times New Roman" w:eastAsia="Times New Roman" w:hAnsi="Times New Roman" w:cs="Times New Roman"/>
          <w:sz w:val="24"/>
          <w:szCs w:val="24"/>
          <w:lang w:eastAsia="ru-RU"/>
        </w:rPr>
        <w:t xml:space="preserve">. </w:t>
      </w:r>
      <w:r w:rsidRPr="00D3514B">
        <w:rPr>
          <w:rFonts w:ascii="Times New Roman" w:eastAsia="Times New Roman" w:hAnsi="Times New Roman" w:cs="Times New Roman"/>
          <w:sz w:val="24"/>
          <w:szCs w:val="24"/>
          <w:lang w:eastAsia="ru-RU"/>
        </w:rPr>
        <w:t xml:space="preserve">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7.2. При групповом несчастном случае на производстве акт по форме Н-1 составляется на каждого пострадавшего отдельно.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7.3. Если несчастный случай на производстве произошел с работником сторонней организации (индивидуального предпринимателя), то акт по форме Н-1 составляется в 3 экземплярах, 2 из которых вместе с материалами расследования несчастного случая и актом расследования направляются работодателю, работником которого является (являлся) пострадавший, 3-й экземпляр акта по форме Н-1 и материалы расследования остаются у работодателя, где произошел несчастный случай.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7.4. В акте о несчастном случае на производстве должны быть подробно изложены обстоятельства и причины несчастного случая, а также указаны лица, допустившие нарушения требований охраны труда.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7.5. Содержание акта по форме Н-1 должно соответствовать выводам комиссии, проводившей расследование несчастного случая на производстве.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7.6. После завершения расследования акт о несчастном случае на производстве подписывается всеми лицами, проводившими расследование, утверждается работодателем и заверяется печатью.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7.7. Работодатель в трехдневный срок после завершения расследования несчастного случая на производстве обязан выдать один экземпляр утвержденного им акта о несчастном случае на производстве пострадавшему (его законному представителю или иному доверенному лицу), а при несчастном случае на производстве со смертельным исходом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 Второй экземпляр указанного акта вместе с материалами расследования хранится в течение 45 лет работодателем, осуществляющим по решению комиссии учет данного несчастного случая на производстве.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7.8. Акты по форме Н-1 регистрируются работодателем в журнале регистрации несчастных случаев на производстве по форме.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7.9. Каждый несчастный случай на производстве, оформленный актом по форме Н-1, включается в статистический отчет о временной нетрудоспособности и травматизме на производстве.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lastRenderedPageBreak/>
        <w:t xml:space="preserve">7.10. Акт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с документами и материалами расследования и копии актов по форме Н-1 на каждого пострадавшего, председатель комиссии в 3-дневный срок после их утверждения направляет в прокуратуру, в которую сообщалось о несчастном случае на производстве. Копии указанных документов направляются также в государственную инспекцию труда по субъекту Российской Федерации и территориальный орган государственного надзора по несчастным случаям, происшедшим в подконтрольных им организациях (объектах). Копии актов о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 вместе с копиями актов по форме Н-1 на каждого пострадавшего направляются председателем комиссии в Федеральную инспекцию труда при Министерстве труда и социального развития Российской Федерации и федеральный орган исполнительной власти по ведомственной принадлежности для анализа состояния и 9 причин производственного травматизма в Российской Федерации и разработки предложений по его профилактике.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7.11. По окончании временной нетрудоспособности пострадавшего работодатель обязан направить в государственную инспекцию труда по субъекту Российской Федерации, а в соответствующих случаях – в территориальный орган государственного надзора информацию по установленной форме о последствиях несчастного случая на производстве и мероприятиях, выполненных в целях предупреждения несчастных случаев. </w:t>
      </w:r>
    </w:p>
    <w:p w:rsidR="0049341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7.12. О несчастных случаях на производстве, которые по прошествии времени перешли в категорию тяжелых или со смертельным исходом, работодатель сообщает в государственную инспекцию труда по субъекту Российской Федерации, в соответствующий профсоюзный орган, а если они произошли на объектах, подконтрольных территориальным органам государственного надзора, – в эти органы.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7.13. Разногласия по вопросам расследования, оформления и учета несчастных случаев, непризнания работодателем факта несчастного случая, отказа в проведении расследования несчастного случая и составлении соответствующего акта, несогласия пострадавшего (его законного представителя или иного доверенного лица), а при несчастных случаях со смертельным исходом – лиц, состоявших на иждивении погибшего в результате несчастного случая, либо лиц, состоявших с ним в близком родстве или свойстве (их законного представителя или иного доверенного лица), с содержанием акта о несчастном случае рассматриваются федеральным органом исполнительной власти, уполномоченным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и его территориальными органами, решения которых могут быть обжалованы в суд. В этих случаях подача жалобы не является основанием для невыполнения работодателем решений государственного инспектора труда.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7.14. Лица, виновные в нарушении требований настоящего Положения, привлекаются к ответственности в соответствии с законодательством Российской Федерации.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8. ЗАКЛЮЧИТЕЛЬНЫЕ ПОЛОЖЕНИЯ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8.1. Настоящее Положение является локальным нормативным актом, принимается на Общем собрании работников, согласовывается с Советом родителей (законных представителей) обучающихся и Советом обучающихся, утверждается приказом директора школы; </w:t>
      </w:r>
    </w:p>
    <w:p w:rsidR="00D3514B" w:rsidRP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 xml:space="preserve">8.2. Настоящее Положение принимается на неопределенный срок; </w:t>
      </w:r>
    </w:p>
    <w:p w:rsidR="00D3514B" w:rsidRDefault="00D3514B" w:rsidP="00D3514B">
      <w:pPr>
        <w:spacing w:after="0" w:line="240" w:lineRule="auto"/>
        <w:ind w:left="-567"/>
        <w:jc w:val="both"/>
        <w:rPr>
          <w:rFonts w:ascii="Times New Roman" w:eastAsia="Times New Roman" w:hAnsi="Times New Roman" w:cs="Times New Roman"/>
          <w:sz w:val="24"/>
          <w:szCs w:val="24"/>
          <w:lang w:eastAsia="ru-RU"/>
        </w:rPr>
      </w:pPr>
      <w:r w:rsidRPr="00D3514B">
        <w:rPr>
          <w:rFonts w:ascii="Times New Roman" w:eastAsia="Times New Roman" w:hAnsi="Times New Roman" w:cs="Times New Roman"/>
          <w:sz w:val="24"/>
          <w:szCs w:val="24"/>
          <w:lang w:eastAsia="ru-RU"/>
        </w:rPr>
        <w:t>8.3.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9341B" w:rsidRDefault="0049341B" w:rsidP="00D3514B">
      <w:pPr>
        <w:spacing w:after="0" w:line="240" w:lineRule="auto"/>
        <w:ind w:left="-567"/>
        <w:jc w:val="both"/>
        <w:rPr>
          <w:rFonts w:ascii="Times New Roman" w:eastAsia="Times New Roman" w:hAnsi="Times New Roman" w:cs="Times New Roman"/>
          <w:sz w:val="24"/>
          <w:szCs w:val="24"/>
          <w:lang w:eastAsia="ru-RU"/>
        </w:rPr>
      </w:pPr>
    </w:p>
    <w:p w:rsidR="0049341B" w:rsidRDefault="0049341B" w:rsidP="00D3514B">
      <w:pPr>
        <w:spacing w:after="0" w:line="240" w:lineRule="auto"/>
        <w:ind w:left="-567"/>
        <w:jc w:val="both"/>
        <w:rPr>
          <w:rFonts w:ascii="Times New Roman" w:eastAsia="Times New Roman" w:hAnsi="Times New Roman" w:cs="Times New Roman"/>
          <w:sz w:val="24"/>
          <w:szCs w:val="24"/>
          <w:lang w:eastAsia="ru-RU"/>
        </w:rPr>
      </w:pPr>
    </w:p>
    <w:p w:rsidR="0049341B" w:rsidRDefault="0049341B" w:rsidP="00D3514B">
      <w:pPr>
        <w:spacing w:after="0" w:line="240" w:lineRule="auto"/>
        <w:ind w:left="-567"/>
        <w:jc w:val="both"/>
        <w:rPr>
          <w:rFonts w:ascii="Times New Roman" w:eastAsia="Times New Roman" w:hAnsi="Times New Roman" w:cs="Times New Roman"/>
          <w:sz w:val="24"/>
          <w:szCs w:val="24"/>
          <w:lang w:eastAsia="ru-RU"/>
        </w:rPr>
      </w:pPr>
    </w:p>
    <w:p w:rsidR="0049341B" w:rsidRDefault="0049341B" w:rsidP="00D3514B">
      <w:pPr>
        <w:spacing w:after="0" w:line="240" w:lineRule="auto"/>
        <w:ind w:left="-567"/>
        <w:jc w:val="both"/>
        <w:rPr>
          <w:rFonts w:ascii="Times New Roman" w:eastAsia="Times New Roman" w:hAnsi="Times New Roman" w:cs="Times New Roman"/>
          <w:sz w:val="24"/>
          <w:szCs w:val="24"/>
          <w:lang w:eastAsia="ru-RU"/>
        </w:rPr>
      </w:pPr>
    </w:p>
    <w:p w:rsidR="0049341B" w:rsidRDefault="0049341B" w:rsidP="00D3514B">
      <w:pPr>
        <w:spacing w:after="0" w:line="240" w:lineRule="auto"/>
        <w:ind w:left="-567"/>
        <w:jc w:val="both"/>
        <w:rPr>
          <w:rFonts w:ascii="Times New Roman" w:eastAsia="Times New Roman" w:hAnsi="Times New Roman" w:cs="Times New Roman"/>
          <w:sz w:val="24"/>
          <w:szCs w:val="24"/>
          <w:lang w:eastAsia="ru-RU"/>
        </w:rPr>
      </w:pPr>
    </w:p>
    <w:p w:rsidR="0049341B" w:rsidRDefault="0049341B" w:rsidP="00D3514B">
      <w:pPr>
        <w:spacing w:after="0" w:line="240" w:lineRule="auto"/>
        <w:ind w:left="-567"/>
        <w:jc w:val="both"/>
        <w:rPr>
          <w:rFonts w:ascii="Times New Roman" w:eastAsia="Times New Roman" w:hAnsi="Times New Roman" w:cs="Times New Roman"/>
          <w:sz w:val="24"/>
          <w:szCs w:val="24"/>
          <w:lang w:eastAsia="ru-RU"/>
        </w:rPr>
      </w:pPr>
    </w:p>
    <w:p w:rsidR="0049341B" w:rsidRPr="00EE6329" w:rsidRDefault="0049341B" w:rsidP="0049341B">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 7</w:t>
      </w:r>
    </w:p>
    <w:p w:rsidR="0049341B" w:rsidRPr="00EE6329" w:rsidRDefault="0049341B" w:rsidP="0049341B">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49341B" w:rsidRDefault="0049341B" w:rsidP="0049341B">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49341B" w:rsidRDefault="0049341B" w:rsidP="0049341B">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49341B" w:rsidRPr="00EE6329" w:rsidRDefault="0049341B" w:rsidP="0049341B">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49341B" w:rsidRDefault="0049341B" w:rsidP="0049341B">
      <w:pPr>
        <w:spacing w:before="240" w:after="240"/>
        <w:ind w:left="7513"/>
        <w:jc w:val="right"/>
      </w:pPr>
      <w:r>
        <w:rPr>
          <w:b/>
          <w:bCs/>
        </w:rPr>
        <w:t>Форма Н-1</w:t>
      </w:r>
    </w:p>
    <w:tbl>
      <w:tblPr>
        <w:tblW w:w="0" w:type="auto"/>
        <w:tblLayout w:type="fixed"/>
        <w:tblCellMar>
          <w:left w:w="33" w:type="dxa"/>
          <w:right w:w="28" w:type="dxa"/>
        </w:tblCellMar>
        <w:tblLook w:val="0000"/>
      </w:tblPr>
      <w:tblGrid>
        <w:gridCol w:w="317"/>
        <w:gridCol w:w="850"/>
        <w:gridCol w:w="284"/>
        <w:gridCol w:w="1701"/>
        <w:gridCol w:w="425"/>
        <w:gridCol w:w="567"/>
        <w:gridCol w:w="284"/>
      </w:tblGrid>
      <w:tr w:rsidR="0049341B" w:rsidRPr="0049341B" w:rsidTr="00E72860">
        <w:tc>
          <w:tcPr>
            <w:tcW w:w="4428" w:type="dxa"/>
            <w:gridSpan w:val="7"/>
            <w:shd w:val="clear" w:color="auto" w:fill="FFFFFF"/>
            <w:vAlign w:val="bottom"/>
          </w:tcPr>
          <w:p w:rsidR="0049341B" w:rsidRPr="0049341B" w:rsidRDefault="0049341B" w:rsidP="0049341B">
            <w:pPr>
              <w:spacing w:after="0"/>
              <w:jc w:val="center"/>
              <w:rPr>
                <w:rFonts w:ascii="Times New Roman" w:hAnsi="Times New Roman" w:cs="Times New Roman"/>
              </w:rPr>
            </w:pPr>
            <w:r w:rsidRPr="0049341B">
              <w:rPr>
                <w:rFonts w:ascii="Times New Roman" w:hAnsi="Times New Roman" w:cs="Times New Roman"/>
                <w:sz w:val="24"/>
                <w:szCs w:val="24"/>
              </w:rPr>
              <w:t>УТВЕРЖДАЮ</w:t>
            </w:r>
          </w:p>
        </w:tc>
      </w:tr>
      <w:tr w:rsidR="0049341B" w:rsidRPr="0049341B" w:rsidTr="00E72860">
        <w:tc>
          <w:tcPr>
            <w:tcW w:w="4428" w:type="dxa"/>
            <w:gridSpan w:val="7"/>
            <w:tcBorders>
              <w:bottom w:val="single" w:sz="4" w:space="0" w:color="auto"/>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r>
      <w:tr w:rsidR="0049341B" w:rsidRPr="0049341B" w:rsidTr="00E72860">
        <w:tc>
          <w:tcPr>
            <w:tcW w:w="4428" w:type="dxa"/>
            <w:gridSpan w:val="7"/>
            <w:tcBorders>
              <w:top w:val="single" w:sz="4" w:space="0" w:color="auto"/>
            </w:tcBorders>
            <w:shd w:val="clear" w:color="auto" w:fill="FFFFFF"/>
            <w:vAlign w:val="bottom"/>
          </w:tcPr>
          <w:p w:rsidR="0049341B" w:rsidRPr="0049341B" w:rsidRDefault="0049341B" w:rsidP="0049341B">
            <w:pPr>
              <w:spacing w:after="0"/>
              <w:jc w:val="center"/>
              <w:rPr>
                <w:rFonts w:ascii="Times New Roman" w:hAnsi="Times New Roman" w:cs="Times New Roman"/>
              </w:rPr>
            </w:pPr>
            <w:r w:rsidRPr="0049341B">
              <w:rPr>
                <w:rFonts w:ascii="Times New Roman" w:hAnsi="Times New Roman" w:cs="Times New Roman"/>
              </w:rPr>
              <w:t>(подпись, фамилия, инициалы работодателя</w:t>
            </w:r>
            <w:r w:rsidRPr="0049341B">
              <w:rPr>
                <w:rFonts w:ascii="Times New Roman" w:hAnsi="Times New Roman" w:cs="Times New Roman"/>
              </w:rPr>
              <w:br/>
              <w:t>(его представителя))</w:t>
            </w:r>
          </w:p>
        </w:tc>
      </w:tr>
      <w:tr w:rsidR="0049341B" w:rsidRPr="0049341B" w:rsidTr="00E72860">
        <w:trPr>
          <w:cantSplit/>
        </w:trPr>
        <w:tc>
          <w:tcPr>
            <w:tcW w:w="317"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w:t>
            </w:r>
          </w:p>
        </w:tc>
        <w:tc>
          <w:tcPr>
            <w:tcW w:w="850" w:type="dxa"/>
            <w:tcBorders>
              <w:bottom w:val="single" w:sz="4" w:space="0" w:color="auto"/>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284"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w:t>
            </w:r>
          </w:p>
        </w:tc>
        <w:tc>
          <w:tcPr>
            <w:tcW w:w="1701" w:type="dxa"/>
            <w:tcBorders>
              <w:bottom w:val="single" w:sz="4" w:space="0" w:color="auto"/>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425"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lang w:val="en-US"/>
              </w:rPr>
            </w:pPr>
            <w:r w:rsidRPr="0049341B">
              <w:rPr>
                <w:rFonts w:ascii="Times New Roman" w:hAnsi="Times New Roman" w:cs="Times New Roman"/>
                <w:sz w:val="24"/>
                <w:szCs w:val="24"/>
              </w:rPr>
              <w:t>20</w:t>
            </w:r>
          </w:p>
        </w:tc>
        <w:tc>
          <w:tcPr>
            <w:tcW w:w="567" w:type="dxa"/>
            <w:tcBorders>
              <w:bottom w:val="single" w:sz="4" w:space="0" w:color="auto"/>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lang w:val="en-US"/>
              </w:rPr>
            </w:pPr>
          </w:p>
        </w:tc>
        <w:tc>
          <w:tcPr>
            <w:tcW w:w="284" w:type="dxa"/>
            <w:shd w:val="clear" w:color="auto" w:fill="FFFFFF"/>
            <w:vAlign w:val="bottom"/>
          </w:tcPr>
          <w:p w:rsidR="0049341B" w:rsidRPr="0049341B" w:rsidRDefault="0049341B" w:rsidP="0049341B">
            <w:pPr>
              <w:spacing w:after="0"/>
              <w:jc w:val="right"/>
              <w:rPr>
                <w:rFonts w:ascii="Times New Roman" w:hAnsi="Times New Roman" w:cs="Times New Roman"/>
              </w:rPr>
            </w:pPr>
            <w:r w:rsidRPr="0049341B">
              <w:rPr>
                <w:rFonts w:ascii="Times New Roman" w:hAnsi="Times New Roman" w:cs="Times New Roman"/>
                <w:sz w:val="24"/>
                <w:szCs w:val="24"/>
              </w:rPr>
              <w:t>г.</w:t>
            </w:r>
          </w:p>
        </w:tc>
      </w:tr>
    </w:tbl>
    <w:p w:rsidR="0049341B" w:rsidRPr="0049341B" w:rsidRDefault="0049341B" w:rsidP="0049341B">
      <w:pPr>
        <w:spacing w:after="0"/>
        <w:rPr>
          <w:rFonts w:ascii="Times New Roman" w:hAnsi="Times New Roman" w:cs="Times New Roman"/>
          <w:b/>
          <w:bCs/>
          <w:sz w:val="26"/>
          <w:szCs w:val="26"/>
        </w:rPr>
      </w:pPr>
      <w:r w:rsidRPr="0049341B">
        <w:rPr>
          <w:rFonts w:ascii="Times New Roman" w:hAnsi="Times New Roman" w:cs="Times New Roman"/>
          <w:sz w:val="24"/>
          <w:szCs w:val="24"/>
        </w:rPr>
        <w:t>М.П.</w:t>
      </w:r>
    </w:p>
    <w:tbl>
      <w:tblPr>
        <w:tblW w:w="0" w:type="auto"/>
        <w:jc w:val="center"/>
        <w:tblInd w:w="2652" w:type="dxa"/>
        <w:tblLayout w:type="fixed"/>
        <w:tblCellMar>
          <w:left w:w="28" w:type="dxa"/>
          <w:right w:w="28" w:type="dxa"/>
        </w:tblCellMar>
        <w:tblLook w:val="0000"/>
      </w:tblPr>
      <w:tblGrid>
        <w:gridCol w:w="1105"/>
        <w:gridCol w:w="1182"/>
      </w:tblGrid>
      <w:tr w:rsidR="0049341B" w:rsidRPr="0049341B" w:rsidTr="00E72860">
        <w:trPr>
          <w:trHeight w:val="331"/>
          <w:jc w:val="center"/>
        </w:trPr>
        <w:tc>
          <w:tcPr>
            <w:tcW w:w="1105" w:type="dxa"/>
            <w:shd w:val="clear" w:color="auto" w:fill="FFFFFF"/>
            <w:vAlign w:val="bottom"/>
          </w:tcPr>
          <w:p w:rsidR="0049341B" w:rsidRPr="0049341B" w:rsidRDefault="0049341B" w:rsidP="0049341B">
            <w:pPr>
              <w:spacing w:after="0"/>
              <w:jc w:val="center"/>
              <w:rPr>
                <w:rFonts w:ascii="Times New Roman" w:hAnsi="Times New Roman" w:cs="Times New Roman"/>
                <w:b/>
                <w:bCs/>
                <w:sz w:val="26"/>
                <w:szCs w:val="26"/>
              </w:rPr>
            </w:pPr>
            <w:r w:rsidRPr="0049341B">
              <w:rPr>
                <w:rFonts w:ascii="Times New Roman" w:hAnsi="Times New Roman" w:cs="Times New Roman"/>
                <w:b/>
                <w:bCs/>
                <w:sz w:val="26"/>
                <w:szCs w:val="26"/>
              </w:rPr>
              <w:t>АКТ №</w:t>
            </w:r>
          </w:p>
        </w:tc>
        <w:tc>
          <w:tcPr>
            <w:tcW w:w="1182"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b/>
                <w:bCs/>
                <w:sz w:val="26"/>
                <w:szCs w:val="26"/>
              </w:rPr>
            </w:pPr>
          </w:p>
        </w:tc>
      </w:tr>
    </w:tbl>
    <w:p w:rsidR="0049341B" w:rsidRPr="0049341B" w:rsidRDefault="0049341B" w:rsidP="0049341B">
      <w:pPr>
        <w:spacing w:after="0"/>
        <w:jc w:val="center"/>
        <w:rPr>
          <w:rFonts w:ascii="Times New Roman" w:hAnsi="Times New Roman" w:cs="Times New Roman"/>
          <w:sz w:val="24"/>
          <w:szCs w:val="24"/>
        </w:rPr>
      </w:pPr>
      <w:r w:rsidRPr="0049341B">
        <w:rPr>
          <w:rFonts w:ascii="Times New Roman" w:hAnsi="Times New Roman" w:cs="Times New Roman"/>
          <w:b/>
          <w:bCs/>
          <w:sz w:val="26"/>
          <w:szCs w:val="26"/>
        </w:rPr>
        <w:t>о несчастном случае на производстве</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1. Дата и время несчастного случая  </w:t>
      </w:r>
    </w:p>
    <w:p w:rsidR="0049341B" w:rsidRPr="0049341B" w:rsidRDefault="0049341B" w:rsidP="0049341B">
      <w:pPr>
        <w:pBdr>
          <w:top w:val="single" w:sz="4" w:space="0" w:color="000000"/>
        </w:pBdr>
        <w:spacing w:after="0"/>
        <w:ind w:left="3714"/>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 xml:space="preserve">(число, месяц, год и время происшествия несчастного случая, </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количество полных часов от начала работы)</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2. Организация (работодатель), работником которой является (являлся) пострадавший  </w:t>
      </w:r>
    </w:p>
    <w:p w:rsidR="0049341B" w:rsidRPr="0049341B" w:rsidRDefault="0049341B" w:rsidP="0049341B">
      <w:pPr>
        <w:pBdr>
          <w:top w:val="single" w:sz="4" w:space="0" w:color="000000"/>
        </w:pBdr>
        <w:spacing w:after="0"/>
        <w:ind w:left="8987"/>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(наименование, место нахождения, юридический адрес, ведомственная и отраслевая</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принадлежность /код основного вида экономической деятельности по ОКВЭД/;</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фамилия, инициалы работодателя – физического лица)</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Наименование структурного подразделения  </w:t>
      </w:r>
    </w:p>
    <w:p w:rsidR="0049341B" w:rsidRPr="0049341B" w:rsidRDefault="0049341B" w:rsidP="0049341B">
      <w:pPr>
        <w:pBdr>
          <w:top w:val="single" w:sz="4" w:space="0" w:color="000000"/>
        </w:pBdr>
        <w:spacing w:after="0"/>
        <w:ind w:left="4621"/>
        <w:rPr>
          <w:rFonts w:ascii="Times New Roman" w:hAnsi="Times New Roman" w:cs="Times New Roman"/>
          <w:sz w:val="2"/>
          <w:szCs w:val="2"/>
        </w:rPr>
      </w:pP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3. Организация, направившая работника  </w:t>
      </w:r>
    </w:p>
    <w:p w:rsidR="0049341B" w:rsidRPr="0049341B" w:rsidRDefault="0049341B" w:rsidP="0049341B">
      <w:pPr>
        <w:pBdr>
          <w:top w:val="single" w:sz="4" w:space="0" w:color="000000"/>
        </w:pBdr>
        <w:spacing w:after="0"/>
        <w:ind w:left="4253"/>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(наименование, место нахождения, юридический адрес, отраслевая принадлежность)</w:t>
      </w: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4. Лица, проводившие расследование несчастного случая:</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(фамилии, инициалы, должности и место работы)</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rPr>
          <w:rFonts w:ascii="Times New Roman" w:hAnsi="Times New Roman" w:cs="Times New Roman"/>
          <w:sz w:val="2"/>
          <w:szCs w:val="2"/>
        </w:rPr>
      </w:pPr>
    </w:p>
    <w:p w:rsidR="0049341B" w:rsidRPr="0049341B" w:rsidRDefault="0049341B" w:rsidP="0049341B">
      <w:pPr>
        <w:pBdr>
          <w:top w:val="single" w:sz="4" w:space="0" w:color="000000"/>
        </w:pBdr>
        <w:spacing w:after="0"/>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5. Сведения о пострадавшем:</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фамилия, имя, отчество  </w:t>
      </w:r>
    </w:p>
    <w:p w:rsidR="0049341B" w:rsidRPr="0049341B" w:rsidRDefault="0049341B" w:rsidP="0049341B">
      <w:pPr>
        <w:pBdr>
          <w:top w:val="single" w:sz="4" w:space="0" w:color="000000"/>
        </w:pBdr>
        <w:spacing w:after="0"/>
        <w:ind w:left="2552"/>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пол (мужской, женский)  </w:t>
      </w:r>
    </w:p>
    <w:p w:rsidR="0049341B" w:rsidRPr="0049341B" w:rsidRDefault="0049341B" w:rsidP="0049341B">
      <w:pPr>
        <w:pBdr>
          <w:top w:val="single" w:sz="4" w:space="0" w:color="000000"/>
        </w:pBdr>
        <w:spacing w:after="0"/>
        <w:ind w:left="2608"/>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дата рождения  </w:t>
      </w:r>
    </w:p>
    <w:p w:rsidR="0049341B" w:rsidRPr="0049341B" w:rsidRDefault="0049341B" w:rsidP="0049341B">
      <w:pPr>
        <w:pBdr>
          <w:top w:val="single" w:sz="4" w:space="0" w:color="000000"/>
        </w:pBdr>
        <w:spacing w:after="0"/>
        <w:ind w:left="1616"/>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профессиональный статус  </w:t>
      </w:r>
    </w:p>
    <w:p w:rsidR="0049341B" w:rsidRPr="0049341B" w:rsidRDefault="0049341B" w:rsidP="0049341B">
      <w:pPr>
        <w:pBdr>
          <w:top w:val="single" w:sz="4" w:space="0" w:color="000000"/>
        </w:pBdr>
        <w:spacing w:after="0"/>
        <w:ind w:left="2778"/>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профессия (должность)  </w:t>
      </w:r>
    </w:p>
    <w:p w:rsidR="0049341B" w:rsidRPr="0049341B" w:rsidRDefault="0049341B" w:rsidP="0049341B">
      <w:pPr>
        <w:pBdr>
          <w:top w:val="single" w:sz="4" w:space="0" w:color="000000"/>
        </w:pBdr>
        <w:spacing w:after="0"/>
        <w:ind w:left="2495"/>
        <w:rPr>
          <w:rFonts w:ascii="Times New Roman" w:hAnsi="Times New Roman" w:cs="Times New Roman"/>
          <w:sz w:val="2"/>
          <w:szCs w:val="2"/>
        </w:rPr>
      </w:pPr>
    </w:p>
    <w:p w:rsidR="0049341B" w:rsidRPr="0049341B" w:rsidRDefault="0049341B" w:rsidP="0049341B">
      <w:pPr>
        <w:tabs>
          <w:tab w:val="center" w:pos="8789"/>
          <w:tab w:val="right" w:pos="10205"/>
        </w:tabs>
        <w:spacing w:after="0"/>
        <w:rPr>
          <w:rFonts w:ascii="Times New Roman" w:hAnsi="Times New Roman" w:cs="Times New Roman"/>
        </w:rPr>
      </w:pPr>
      <w:r w:rsidRPr="0049341B">
        <w:rPr>
          <w:rFonts w:ascii="Times New Roman" w:hAnsi="Times New Roman" w:cs="Times New Roman"/>
          <w:sz w:val="24"/>
          <w:szCs w:val="24"/>
        </w:rPr>
        <w:t xml:space="preserve">стаж работы, при выполнении которой произошел несчастный случай  </w:t>
      </w:r>
      <w:r w:rsidRPr="0049341B">
        <w:rPr>
          <w:rFonts w:ascii="Times New Roman" w:hAnsi="Times New Roman" w:cs="Times New Roman"/>
          <w:sz w:val="24"/>
          <w:szCs w:val="24"/>
        </w:rPr>
        <w:tab/>
      </w:r>
      <w:r w:rsidRPr="0049341B">
        <w:rPr>
          <w:rFonts w:ascii="Times New Roman" w:hAnsi="Times New Roman" w:cs="Times New Roman"/>
          <w:sz w:val="24"/>
          <w:szCs w:val="24"/>
        </w:rPr>
        <w:tab/>
        <w:t>,</w:t>
      </w:r>
    </w:p>
    <w:p w:rsidR="0049341B" w:rsidRPr="0049341B" w:rsidRDefault="0049341B" w:rsidP="0049341B">
      <w:pPr>
        <w:pBdr>
          <w:top w:val="single" w:sz="4" w:space="0" w:color="000000"/>
        </w:pBdr>
        <w:spacing w:after="0"/>
        <w:ind w:left="7314" w:right="140"/>
        <w:jc w:val="center"/>
        <w:rPr>
          <w:rFonts w:ascii="Times New Roman" w:hAnsi="Times New Roman" w:cs="Times New Roman"/>
          <w:sz w:val="24"/>
          <w:szCs w:val="24"/>
        </w:rPr>
      </w:pPr>
      <w:r w:rsidRPr="0049341B">
        <w:rPr>
          <w:rFonts w:ascii="Times New Roman" w:hAnsi="Times New Roman" w:cs="Times New Roman"/>
        </w:rPr>
        <w:t>(число полных лет и месяцев)</w:t>
      </w:r>
    </w:p>
    <w:p w:rsidR="0049341B" w:rsidRPr="0049341B" w:rsidRDefault="0049341B" w:rsidP="0049341B">
      <w:pPr>
        <w:tabs>
          <w:tab w:val="center" w:pos="6946"/>
        </w:tabs>
        <w:spacing w:after="0"/>
        <w:rPr>
          <w:rFonts w:ascii="Times New Roman" w:hAnsi="Times New Roman" w:cs="Times New Roman"/>
        </w:rPr>
      </w:pPr>
      <w:r w:rsidRPr="0049341B">
        <w:rPr>
          <w:rFonts w:ascii="Times New Roman" w:hAnsi="Times New Roman" w:cs="Times New Roman"/>
          <w:sz w:val="24"/>
          <w:szCs w:val="24"/>
        </w:rPr>
        <w:t xml:space="preserve">в том числе в данной организации  </w:t>
      </w:r>
      <w:r w:rsidRPr="0049341B">
        <w:rPr>
          <w:rFonts w:ascii="Times New Roman" w:hAnsi="Times New Roman" w:cs="Times New Roman"/>
          <w:sz w:val="24"/>
          <w:szCs w:val="24"/>
        </w:rPr>
        <w:tab/>
      </w:r>
    </w:p>
    <w:p w:rsidR="0049341B" w:rsidRPr="0049341B" w:rsidRDefault="0049341B" w:rsidP="0049341B">
      <w:pPr>
        <w:pBdr>
          <w:top w:val="single" w:sz="4" w:space="0" w:color="000000"/>
        </w:pBdr>
        <w:spacing w:after="0"/>
        <w:ind w:left="3629"/>
        <w:jc w:val="center"/>
        <w:rPr>
          <w:rFonts w:ascii="Times New Roman" w:hAnsi="Times New Roman" w:cs="Times New Roman"/>
          <w:sz w:val="24"/>
          <w:szCs w:val="24"/>
        </w:rPr>
      </w:pPr>
      <w:r w:rsidRPr="0049341B">
        <w:rPr>
          <w:rFonts w:ascii="Times New Roman" w:hAnsi="Times New Roman" w:cs="Times New Roman"/>
        </w:rPr>
        <w:t>(число полных лет и месяцев)</w:t>
      </w: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lastRenderedPageBreak/>
        <w:t>6. Сведения о проведении инструктажей и обучения по охране труда</w:t>
      </w:r>
    </w:p>
    <w:p w:rsidR="0049341B" w:rsidRPr="0049341B" w:rsidRDefault="0049341B" w:rsidP="0049341B">
      <w:pPr>
        <w:spacing w:after="0"/>
        <w:rPr>
          <w:rFonts w:ascii="Times New Roman" w:hAnsi="Times New Roman" w:cs="Times New Roman"/>
        </w:rPr>
      </w:pPr>
      <w:r w:rsidRPr="0049341B">
        <w:rPr>
          <w:rFonts w:ascii="Times New Roman" w:hAnsi="Times New Roman" w:cs="Times New Roman"/>
          <w:sz w:val="24"/>
          <w:szCs w:val="24"/>
        </w:rPr>
        <w:t xml:space="preserve">Вводный инструктаж  </w:t>
      </w:r>
    </w:p>
    <w:p w:rsidR="0049341B" w:rsidRPr="0049341B" w:rsidRDefault="0049341B" w:rsidP="0049341B">
      <w:pPr>
        <w:pBdr>
          <w:top w:val="single" w:sz="4" w:space="0" w:color="000000"/>
        </w:pBdr>
        <w:spacing w:after="0"/>
        <w:ind w:left="2268"/>
        <w:jc w:val="center"/>
        <w:rPr>
          <w:rFonts w:ascii="Times New Roman" w:hAnsi="Times New Roman" w:cs="Times New Roman"/>
          <w:sz w:val="24"/>
          <w:szCs w:val="24"/>
        </w:rPr>
      </w:pPr>
      <w:r w:rsidRPr="0049341B">
        <w:rPr>
          <w:rFonts w:ascii="Times New Roman" w:hAnsi="Times New Roman" w:cs="Times New Roman"/>
        </w:rPr>
        <w:t>(число, месяц, год)</w:t>
      </w:r>
    </w:p>
    <w:p w:rsidR="0049341B" w:rsidRPr="0049341B" w:rsidRDefault="0049341B" w:rsidP="0049341B">
      <w:pPr>
        <w:spacing w:after="0"/>
        <w:rPr>
          <w:rFonts w:ascii="Times New Roman" w:hAnsi="Times New Roman" w:cs="Times New Roman"/>
        </w:rPr>
      </w:pPr>
      <w:r w:rsidRPr="0049341B">
        <w:rPr>
          <w:rFonts w:ascii="Times New Roman" w:hAnsi="Times New Roman" w:cs="Times New Roman"/>
          <w:sz w:val="24"/>
          <w:szCs w:val="24"/>
        </w:rPr>
        <w:t>Инструктаж на рабочем месте /первичный, повторный, внеплановый, целевой/</w:t>
      </w:r>
    </w:p>
    <w:p w:rsidR="0049341B" w:rsidRPr="0049341B" w:rsidRDefault="0049341B" w:rsidP="0049341B">
      <w:pPr>
        <w:pBdr>
          <w:top w:val="single" w:sz="4" w:space="0" w:color="000000"/>
        </w:pBdr>
        <w:spacing w:after="0"/>
        <w:ind w:left="3204" w:right="2240"/>
        <w:jc w:val="center"/>
        <w:rPr>
          <w:rFonts w:ascii="Times New Roman" w:hAnsi="Times New Roman" w:cs="Times New Roman"/>
          <w:sz w:val="24"/>
          <w:szCs w:val="24"/>
        </w:rPr>
      </w:pPr>
      <w:r w:rsidRPr="0049341B">
        <w:rPr>
          <w:rFonts w:ascii="Times New Roman" w:hAnsi="Times New Roman" w:cs="Times New Roman"/>
        </w:rPr>
        <w:t>(нужное подчеркнуть)</w:t>
      </w:r>
    </w:p>
    <w:p w:rsidR="0049341B" w:rsidRPr="0049341B" w:rsidRDefault="0049341B" w:rsidP="0049341B">
      <w:pPr>
        <w:spacing w:after="0"/>
        <w:jc w:val="both"/>
        <w:rPr>
          <w:rFonts w:ascii="Times New Roman" w:hAnsi="Times New Roman" w:cs="Times New Roman"/>
          <w:sz w:val="24"/>
          <w:szCs w:val="24"/>
        </w:rPr>
      </w:pPr>
      <w:r w:rsidRPr="0049341B">
        <w:rPr>
          <w:rFonts w:ascii="Times New Roman" w:hAnsi="Times New Roman" w:cs="Times New Roman"/>
          <w:sz w:val="24"/>
          <w:szCs w:val="24"/>
        </w:rPr>
        <w:t>по профессии или виду работы, при выполнении которой произошел несчастный случай</w:t>
      </w:r>
      <w:r w:rsidRPr="0049341B">
        <w:rPr>
          <w:rFonts w:ascii="Times New Roman" w:hAnsi="Times New Roman" w:cs="Times New Roman"/>
          <w:sz w:val="24"/>
          <w:szCs w:val="24"/>
        </w:rPr>
        <w:br/>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(число, месяц, год)</w:t>
      </w:r>
    </w:p>
    <w:tbl>
      <w:tblPr>
        <w:tblW w:w="0" w:type="auto"/>
        <w:tblLayout w:type="fixed"/>
        <w:tblCellMar>
          <w:left w:w="28" w:type="dxa"/>
          <w:right w:w="28" w:type="dxa"/>
        </w:tblCellMar>
        <w:tblLook w:val="0000"/>
      </w:tblPr>
      <w:tblGrid>
        <w:gridCol w:w="1722"/>
        <w:gridCol w:w="424"/>
        <w:gridCol w:w="255"/>
        <w:gridCol w:w="2204"/>
        <w:gridCol w:w="507"/>
        <w:gridCol w:w="339"/>
        <w:gridCol w:w="761"/>
        <w:gridCol w:w="424"/>
        <w:gridCol w:w="281"/>
        <w:gridCol w:w="2205"/>
        <w:gridCol w:w="507"/>
        <w:gridCol w:w="283"/>
        <w:gridCol w:w="292"/>
      </w:tblGrid>
      <w:tr w:rsidR="0049341B" w:rsidRPr="0049341B" w:rsidTr="00E72860">
        <w:trPr>
          <w:cantSplit/>
        </w:trPr>
        <w:tc>
          <w:tcPr>
            <w:tcW w:w="1722"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Стажировка: с “</w:t>
            </w:r>
          </w:p>
        </w:tc>
        <w:tc>
          <w:tcPr>
            <w:tcW w:w="424"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255"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w:t>
            </w:r>
          </w:p>
        </w:tc>
        <w:tc>
          <w:tcPr>
            <w:tcW w:w="2204"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507"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200</w:t>
            </w:r>
          </w:p>
        </w:tc>
        <w:tc>
          <w:tcPr>
            <w:tcW w:w="339" w:type="dxa"/>
            <w:tcBorders>
              <w:bottom w:val="single" w:sz="4" w:space="0" w:color="000000"/>
            </w:tcBorders>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761"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г. по “</w:t>
            </w:r>
          </w:p>
        </w:tc>
        <w:tc>
          <w:tcPr>
            <w:tcW w:w="424"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281"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w:t>
            </w:r>
          </w:p>
        </w:tc>
        <w:tc>
          <w:tcPr>
            <w:tcW w:w="2205"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507"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200</w:t>
            </w:r>
          </w:p>
        </w:tc>
        <w:tc>
          <w:tcPr>
            <w:tcW w:w="283" w:type="dxa"/>
            <w:tcBorders>
              <w:bottom w:val="single" w:sz="4" w:space="0" w:color="000000"/>
            </w:tcBorders>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292" w:type="dxa"/>
            <w:shd w:val="clear" w:color="auto" w:fill="FFFFFF"/>
            <w:vAlign w:val="bottom"/>
          </w:tcPr>
          <w:p w:rsidR="0049341B" w:rsidRPr="0049341B" w:rsidRDefault="0049341B" w:rsidP="0049341B">
            <w:pPr>
              <w:spacing w:after="0"/>
              <w:jc w:val="right"/>
              <w:rPr>
                <w:rFonts w:ascii="Times New Roman" w:hAnsi="Times New Roman" w:cs="Times New Roman"/>
              </w:rPr>
            </w:pPr>
            <w:r w:rsidRPr="0049341B">
              <w:rPr>
                <w:rFonts w:ascii="Times New Roman" w:hAnsi="Times New Roman" w:cs="Times New Roman"/>
                <w:sz w:val="24"/>
                <w:szCs w:val="24"/>
              </w:rPr>
              <w:t>г.</w:t>
            </w:r>
          </w:p>
        </w:tc>
      </w:tr>
    </w:tbl>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(если не проводилась – указать)</w:t>
      </w:r>
    </w:p>
    <w:p w:rsidR="0049341B" w:rsidRPr="0049341B" w:rsidRDefault="0049341B" w:rsidP="0049341B">
      <w:pPr>
        <w:spacing w:after="0"/>
        <w:jc w:val="both"/>
        <w:rPr>
          <w:rFonts w:ascii="Times New Roman" w:hAnsi="Times New Roman" w:cs="Times New Roman"/>
          <w:sz w:val="24"/>
          <w:szCs w:val="24"/>
        </w:rPr>
      </w:pPr>
      <w:r w:rsidRPr="0049341B">
        <w:rPr>
          <w:rFonts w:ascii="Times New Roman" w:hAnsi="Times New Roman" w:cs="Times New Roman"/>
          <w:sz w:val="24"/>
          <w:szCs w:val="24"/>
        </w:rPr>
        <w:t>Обучение по охране труда по профессии или виду работы, при выполнении которой произошел</w:t>
      </w:r>
      <w:r w:rsidRPr="0049341B">
        <w:rPr>
          <w:rFonts w:ascii="Times New Roman" w:hAnsi="Times New Roman" w:cs="Times New Roman"/>
          <w:sz w:val="24"/>
          <w:szCs w:val="24"/>
        </w:rPr>
        <w:br/>
      </w:r>
    </w:p>
    <w:tbl>
      <w:tblPr>
        <w:tblW w:w="0" w:type="auto"/>
        <w:tblLayout w:type="fixed"/>
        <w:tblCellMar>
          <w:left w:w="28" w:type="dxa"/>
          <w:right w:w="28" w:type="dxa"/>
        </w:tblCellMar>
        <w:tblLook w:val="0000"/>
      </w:tblPr>
      <w:tblGrid>
        <w:gridCol w:w="2435"/>
        <w:gridCol w:w="425"/>
        <w:gridCol w:w="256"/>
        <w:gridCol w:w="1842"/>
        <w:gridCol w:w="508"/>
        <w:gridCol w:w="340"/>
        <w:gridCol w:w="764"/>
        <w:gridCol w:w="424"/>
        <w:gridCol w:w="284"/>
        <w:gridCol w:w="1842"/>
        <w:gridCol w:w="508"/>
        <w:gridCol w:w="284"/>
        <w:gridCol w:w="292"/>
      </w:tblGrid>
      <w:tr w:rsidR="0049341B" w:rsidRPr="0049341B" w:rsidTr="00E72860">
        <w:trPr>
          <w:cantSplit/>
        </w:trPr>
        <w:tc>
          <w:tcPr>
            <w:tcW w:w="2435"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несчастный случай: с “</w:t>
            </w:r>
          </w:p>
        </w:tc>
        <w:tc>
          <w:tcPr>
            <w:tcW w:w="425"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256"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w:t>
            </w:r>
          </w:p>
        </w:tc>
        <w:tc>
          <w:tcPr>
            <w:tcW w:w="1842"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508"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200</w:t>
            </w:r>
          </w:p>
        </w:tc>
        <w:tc>
          <w:tcPr>
            <w:tcW w:w="340" w:type="dxa"/>
            <w:tcBorders>
              <w:bottom w:val="single" w:sz="4" w:space="0" w:color="000000"/>
            </w:tcBorders>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764"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г. по “</w:t>
            </w:r>
          </w:p>
        </w:tc>
        <w:tc>
          <w:tcPr>
            <w:tcW w:w="424"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284"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w:t>
            </w:r>
          </w:p>
        </w:tc>
        <w:tc>
          <w:tcPr>
            <w:tcW w:w="1842"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508" w:type="dxa"/>
            <w:shd w:val="clear" w:color="auto" w:fill="FFFFFF"/>
            <w:vAlign w:val="bottom"/>
          </w:tcPr>
          <w:p w:rsidR="0049341B" w:rsidRPr="0049341B" w:rsidRDefault="0049341B" w:rsidP="0049341B">
            <w:pPr>
              <w:spacing w:after="0"/>
              <w:jc w:val="right"/>
              <w:rPr>
                <w:rFonts w:ascii="Times New Roman" w:hAnsi="Times New Roman" w:cs="Times New Roman"/>
                <w:sz w:val="24"/>
                <w:szCs w:val="24"/>
              </w:rPr>
            </w:pPr>
            <w:r w:rsidRPr="0049341B">
              <w:rPr>
                <w:rFonts w:ascii="Times New Roman" w:hAnsi="Times New Roman" w:cs="Times New Roman"/>
                <w:sz w:val="24"/>
                <w:szCs w:val="24"/>
              </w:rPr>
              <w:t>200</w:t>
            </w:r>
          </w:p>
        </w:tc>
        <w:tc>
          <w:tcPr>
            <w:tcW w:w="284" w:type="dxa"/>
            <w:tcBorders>
              <w:bottom w:val="single" w:sz="4" w:space="0" w:color="000000"/>
            </w:tcBorders>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292" w:type="dxa"/>
            <w:shd w:val="clear" w:color="auto" w:fill="FFFFFF"/>
            <w:vAlign w:val="bottom"/>
          </w:tcPr>
          <w:p w:rsidR="0049341B" w:rsidRPr="0049341B" w:rsidRDefault="0049341B" w:rsidP="0049341B">
            <w:pPr>
              <w:spacing w:after="0"/>
              <w:jc w:val="right"/>
              <w:rPr>
                <w:rFonts w:ascii="Times New Roman" w:hAnsi="Times New Roman" w:cs="Times New Roman"/>
              </w:rPr>
            </w:pPr>
            <w:r w:rsidRPr="0049341B">
              <w:rPr>
                <w:rFonts w:ascii="Times New Roman" w:hAnsi="Times New Roman" w:cs="Times New Roman"/>
                <w:sz w:val="24"/>
                <w:szCs w:val="24"/>
              </w:rPr>
              <w:t>г.</w:t>
            </w:r>
          </w:p>
        </w:tc>
      </w:tr>
    </w:tbl>
    <w:p w:rsidR="0049341B" w:rsidRPr="0049341B" w:rsidRDefault="0049341B" w:rsidP="0049341B">
      <w:pPr>
        <w:spacing w:after="0"/>
        <w:ind w:right="4676"/>
        <w:jc w:val="center"/>
        <w:rPr>
          <w:rFonts w:ascii="Times New Roman" w:hAnsi="Times New Roman" w:cs="Times New Roman"/>
          <w:sz w:val="24"/>
          <w:szCs w:val="24"/>
        </w:rPr>
      </w:pPr>
    </w:p>
    <w:p w:rsidR="0049341B" w:rsidRPr="0049341B" w:rsidRDefault="0049341B" w:rsidP="0049341B">
      <w:pPr>
        <w:pBdr>
          <w:top w:val="single" w:sz="4" w:space="0" w:color="000000"/>
        </w:pBdr>
        <w:spacing w:after="0"/>
        <w:ind w:right="4676"/>
        <w:jc w:val="center"/>
        <w:rPr>
          <w:rFonts w:ascii="Times New Roman" w:hAnsi="Times New Roman" w:cs="Times New Roman"/>
          <w:sz w:val="24"/>
          <w:szCs w:val="24"/>
        </w:rPr>
      </w:pPr>
      <w:r w:rsidRPr="0049341B">
        <w:rPr>
          <w:rFonts w:ascii="Times New Roman" w:hAnsi="Times New Roman" w:cs="Times New Roman"/>
        </w:rPr>
        <w:t>(если не проводилось – указать)</w:t>
      </w:r>
    </w:p>
    <w:p w:rsidR="0049341B" w:rsidRPr="0049341B" w:rsidRDefault="0049341B" w:rsidP="0049341B">
      <w:pPr>
        <w:spacing w:after="0"/>
        <w:jc w:val="both"/>
        <w:rPr>
          <w:rFonts w:ascii="Times New Roman" w:hAnsi="Times New Roman" w:cs="Times New Roman"/>
        </w:rPr>
      </w:pPr>
      <w:r w:rsidRPr="0049341B">
        <w:rPr>
          <w:rFonts w:ascii="Times New Roman" w:hAnsi="Times New Roman" w:cs="Times New Roman"/>
          <w:sz w:val="24"/>
          <w:szCs w:val="24"/>
        </w:rPr>
        <w:t xml:space="preserve">Проверка знаний по охране труда по профессии или виду работы, при выполнении которой произошел несчастный случай  </w:t>
      </w:r>
    </w:p>
    <w:p w:rsidR="0049341B" w:rsidRPr="0049341B" w:rsidRDefault="0049341B" w:rsidP="0049341B">
      <w:pPr>
        <w:pBdr>
          <w:top w:val="single" w:sz="4" w:space="0" w:color="000000"/>
        </w:pBdr>
        <w:spacing w:after="0"/>
        <w:ind w:left="3261"/>
        <w:jc w:val="center"/>
        <w:rPr>
          <w:rFonts w:ascii="Times New Roman" w:hAnsi="Times New Roman" w:cs="Times New Roman"/>
          <w:sz w:val="24"/>
          <w:szCs w:val="24"/>
        </w:rPr>
      </w:pPr>
      <w:r w:rsidRPr="0049341B">
        <w:rPr>
          <w:rFonts w:ascii="Times New Roman" w:hAnsi="Times New Roman" w:cs="Times New Roman"/>
        </w:rPr>
        <w:t>(число, месяц, год, № протокола)</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7. Краткая характеристика места (объекта), где произошел несчастный случай  </w:t>
      </w:r>
    </w:p>
    <w:p w:rsidR="0049341B" w:rsidRPr="0049341B" w:rsidRDefault="0049341B" w:rsidP="0049341B">
      <w:pPr>
        <w:pBdr>
          <w:top w:val="single" w:sz="4" w:space="0" w:color="000000"/>
        </w:pBdr>
        <w:spacing w:after="0"/>
        <w:ind w:left="8165"/>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(краткое описание места происшествия с указанием опасных и (или) вредных производственных</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факторов со ссылкой на сведения, содержащиеся в протоколе осмотра места несчастного случая)</w:t>
      </w: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Оборудование, использование которого привело к несчастному случаю  </w:t>
      </w:r>
    </w:p>
    <w:p w:rsidR="0049341B" w:rsidRPr="0049341B" w:rsidRDefault="0049341B" w:rsidP="0049341B">
      <w:pPr>
        <w:pBdr>
          <w:top w:val="single" w:sz="4" w:space="0" w:color="000000"/>
        </w:pBdr>
        <w:spacing w:after="0"/>
        <w:ind w:left="7428"/>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(наименование, тип, марка, год выпуска, организация-изготовитель)</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7.1. Сведения о проведении специальной оценки условий труда (аттестации рабочих мест по условиям труда) с указанием индивидуального номера рабочего места и класса (подкласса) условий труда  </w:t>
      </w:r>
      <w:r w:rsidRPr="0049341B">
        <w:rPr>
          <w:rFonts w:ascii="Times New Roman" w:hAnsi="Times New Roman" w:cs="Times New Roman"/>
          <w:sz w:val="24"/>
          <w:szCs w:val="24"/>
        </w:rPr>
        <w:tab/>
      </w:r>
      <w:r w:rsidRPr="0049341B">
        <w:rPr>
          <w:rStyle w:val="a9"/>
          <w:rFonts w:ascii="Times New Roman" w:hAnsi="Times New Roman" w:cs="Times New Roman"/>
          <w:sz w:val="24"/>
          <w:szCs w:val="24"/>
        </w:rPr>
        <w:footnoteReference w:id="1"/>
      </w:r>
      <w:r w:rsidRPr="0049341B">
        <w:rPr>
          <w:rFonts w:ascii="Times New Roman" w:hAnsi="Times New Roman" w:cs="Times New Roman"/>
        </w:rPr>
        <w:t>*</w:t>
      </w:r>
    </w:p>
    <w:p w:rsidR="0049341B" w:rsidRPr="0049341B" w:rsidRDefault="0049341B" w:rsidP="0049341B">
      <w:pPr>
        <w:pBdr>
          <w:top w:val="single" w:sz="4" w:space="0" w:color="000000"/>
        </w:pBdr>
        <w:spacing w:after="0"/>
        <w:ind w:left="1565" w:right="198"/>
        <w:rPr>
          <w:rFonts w:ascii="Times New Roman" w:hAnsi="Times New Roman" w:cs="Times New Roman"/>
          <w:sz w:val="2"/>
          <w:szCs w:val="2"/>
        </w:rPr>
      </w:pPr>
    </w:p>
    <w:p w:rsidR="0049341B" w:rsidRPr="0049341B" w:rsidRDefault="0049341B" w:rsidP="0049341B">
      <w:pPr>
        <w:tabs>
          <w:tab w:val="right" w:pos="10206"/>
        </w:tabs>
        <w:spacing w:after="0"/>
        <w:jc w:val="both"/>
        <w:rPr>
          <w:rFonts w:ascii="Times New Roman" w:hAnsi="Times New Roman" w:cs="Times New Roman"/>
          <w:sz w:val="2"/>
          <w:szCs w:val="2"/>
        </w:rPr>
      </w:pPr>
      <w:r w:rsidRPr="0049341B">
        <w:rPr>
          <w:rFonts w:ascii="Times New Roman" w:hAnsi="Times New Roman" w:cs="Times New Roman"/>
          <w:sz w:val="24"/>
          <w:szCs w:val="24"/>
        </w:rPr>
        <w:t xml:space="preserve">7.2. Сведения об организации, проводившей специальную оценку условий труда (аттестацию рабочих мест по условиям труда) (наименование, ИНН)  </w:t>
      </w:r>
    </w:p>
    <w:p w:rsidR="0049341B" w:rsidRPr="0049341B" w:rsidRDefault="0049341B" w:rsidP="0049341B">
      <w:pPr>
        <w:pBdr>
          <w:top w:val="single" w:sz="4" w:space="0" w:color="000000"/>
        </w:pBdr>
        <w:spacing w:after="0"/>
        <w:ind w:left="5840"/>
        <w:rPr>
          <w:rFonts w:ascii="Times New Roman" w:hAnsi="Times New Roman" w:cs="Times New Roman"/>
          <w:sz w:val="2"/>
          <w:szCs w:val="2"/>
        </w:rPr>
      </w:pPr>
    </w:p>
    <w:p w:rsidR="0049341B" w:rsidRPr="0049341B" w:rsidRDefault="0049341B" w:rsidP="0049341B">
      <w:pPr>
        <w:tabs>
          <w:tab w:val="right" w:pos="10206"/>
        </w:tabs>
        <w:spacing w:after="0"/>
        <w:rPr>
          <w:rFonts w:ascii="Times New Roman" w:hAnsi="Times New Roman" w:cs="Times New Roman"/>
          <w:sz w:val="2"/>
          <w:szCs w:val="2"/>
        </w:rPr>
      </w:pPr>
      <w:r w:rsidRPr="0049341B">
        <w:rPr>
          <w:rFonts w:ascii="Times New Roman" w:hAnsi="Times New Roman" w:cs="Times New Roman"/>
          <w:sz w:val="24"/>
          <w:szCs w:val="24"/>
        </w:rPr>
        <w:tab/>
        <w:t>*</w:t>
      </w:r>
    </w:p>
    <w:p w:rsidR="0049341B" w:rsidRPr="0049341B" w:rsidRDefault="0049341B" w:rsidP="0049341B">
      <w:pPr>
        <w:pBdr>
          <w:top w:val="single" w:sz="4" w:space="0" w:color="000000"/>
        </w:pBdr>
        <w:spacing w:after="0"/>
        <w:ind w:right="198"/>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8. Обстоятельства несчастного случая</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(краткое изложение обстоятельств, предшествовавших несчастному случаю, описание событий</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и действий пострадавшего и других лиц, связанных с несчастным случаем, и другие сведения,</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установленные в ходе расследования)</w:t>
      </w: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8.1. Вид происшествия  </w:t>
      </w:r>
    </w:p>
    <w:p w:rsidR="0049341B" w:rsidRPr="0049341B" w:rsidRDefault="0049341B" w:rsidP="0049341B">
      <w:pPr>
        <w:pBdr>
          <w:top w:val="single" w:sz="4" w:space="0" w:color="000000"/>
        </w:pBdr>
        <w:spacing w:after="0"/>
        <w:ind w:left="2466"/>
        <w:rPr>
          <w:rFonts w:ascii="Times New Roman" w:hAnsi="Times New Roman" w:cs="Times New Roman"/>
          <w:sz w:val="2"/>
          <w:szCs w:val="2"/>
        </w:rPr>
      </w:pP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jc w:val="both"/>
        <w:rPr>
          <w:rFonts w:ascii="Times New Roman" w:hAnsi="Times New Roman" w:cs="Times New Roman"/>
          <w:sz w:val="2"/>
          <w:szCs w:val="2"/>
        </w:rPr>
      </w:pPr>
      <w:r w:rsidRPr="0049341B">
        <w:rPr>
          <w:rFonts w:ascii="Times New Roman" w:hAnsi="Times New Roman" w:cs="Times New Roman"/>
          <w:sz w:val="24"/>
          <w:szCs w:val="24"/>
        </w:rPr>
        <w:lastRenderedPageBreak/>
        <w:t xml:space="preserve">8.2. Характер полученных повреждений и орган, подвергшийся повреждению, медицинское заключение о тяжести повреждения здоровья  </w:t>
      </w:r>
    </w:p>
    <w:p w:rsidR="0049341B" w:rsidRPr="0049341B" w:rsidRDefault="0049341B" w:rsidP="0049341B">
      <w:pPr>
        <w:pBdr>
          <w:top w:val="single" w:sz="4" w:space="0" w:color="000000"/>
        </w:pBdr>
        <w:spacing w:after="0"/>
        <w:ind w:left="4763"/>
        <w:rPr>
          <w:rFonts w:ascii="Times New Roman" w:hAnsi="Times New Roman" w:cs="Times New Roman"/>
          <w:sz w:val="2"/>
          <w:szCs w:val="2"/>
        </w:rPr>
      </w:pP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jc w:val="both"/>
        <w:rPr>
          <w:rFonts w:ascii="Times New Roman" w:hAnsi="Times New Roman" w:cs="Times New Roman"/>
        </w:rPr>
      </w:pPr>
      <w:r w:rsidRPr="0049341B">
        <w:rPr>
          <w:rFonts w:ascii="Times New Roman" w:hAnsi="Times New Roman" w:cs="Times New Roman"/>
          <w:sz w:val="24"/>
          <w:szCs w:val="24"/>
        </w:rPr>
        <w:t>8.3. Нахождение пострадавшего в состоянии алкогольного или наркотического опьянения</w:t>
      </w:r>
      <w:r w:rsidRPr="0049341B">
        <w:rPr>
          <w:rFonts w:ascii="Times New Roman" w:hAnsi="Times New Roman" w:cs="Times New Roman"/>
          <w:sz w:val="24"/>
          <w:szCs w:val="24"/>
        </w:rPr>
        <w:br/>
      </w: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(нет, да – указать состояние и степень опьянения в соответствии с заключением по</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результатам освидетельствования, проведенного в установленном порядке)</w:t>
      </w:r>
    </w:p>
    <w:p w:rsidR="0049341B" w:rsidRPr="0049341B" w:rsidRDefault="0049341B" w:rsidP="0049341B">
      <w:pPr>
        <w:spacing w:after="0"/>
        <w:rPr>
          <w:rFonts w:ascii="Times New Roman" w:hAnsi="Times New Roman" w:cs="Times New Roman"/>
          <w:sz w:val="2"/>
          <w:szCs w:val="2"/>
        </w:rPr>
      </w:pPr>
      <w:r w:rsidRPr="0049341B">
        <w:rPr>
          <w:rFonts w:ascii="Times New Roman" w:hAnsi="Times New Roman" w:cs="Times New Roman"/>
          <w:sz w:val="24"/>
          <w:szCs w:val="24"/>
        </w:rPr>
        <w:t xml:space="preserve">8.4. Очевидцы несчастного случая  </w:t>
      </w:r>
    </w:p>
    <w:p w:rsidR="0049341B" w:rsidRPr="0049341B" w:rsidRDefault="0049341B" w:rsidP="0049341B">
      <w:pPr>
        <w:pBdr>
          <w:top w:val="single" w:sz="4" w:space="0" w:color="000000"/>
        </w:pBdr>
        <w:spacing w:after="0"/>
        <w:ind w:left="3629"/>
        <w:rPr>
          <w:rFonts w:ascii="Times New Roman" w:hAnsi="Times New Roman" w:cs="Times New Roman"/>
          <w:sz w:val="2"/>
          <w:szCs w:val="2"/>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(фамилия, инициалы, постоянное место жительства, домашний телефон)</w:t>
      </w:r>
    </w:p>
    <w:p w:rsidR="0049341B" w:rsidRPr="0049341B" w:rsidRDefault="0049341B" w:rsidP="0049341B">
      <w:pPr>
        <w:spacing w:after="0"/>
        <w:rPr>
          <w:rFonts w:ascii="Times New Roman" w:hAnsi="Times New Roman" w:cs="Times New Roman"/>
        </w:rPr>
      </w:pPr>
      <w:r w:rsidRPr="0049341B">
        <w:rPr>
          <w:rFonts w:ascii="Times New Roman" w:hAnsi="Times New Roman" w:cs="Times New Roman"/>
          <w:sz w:val="24"/>
          <w:szCs w:val="24"/>
        </w:rPr>
        <w:t xml:space="preserve">9. Причины несчастного случая  </w:t>
      </w:r>
    </w:p>
    <w:p w:rsidR="0049341B" w:rsidRPr="0049341B" w:rsidRDefault="0049341B" w:rsidP="0049341B">
      <w:pPr>
        <w:pBdr>
          <w:top w:val="single" w:sz="4" w:space="0" w:color="000000"/>
        </w:pBdr>
        <w:spacing w:after="0"/>
        <w:ind w:left="3345"/>
        <w:jc w:val="center"/>
        <w:rPr>
          <w:rFonts w:ascii="Times New Roman" w:hAnsi="Times New Roman" w:cs="Times New Roman"/>
          <w:sz w:val="24"/>
          <w:szCs w:val="24"/>
        </w:rPr>
      </w:pPr>
      <w:r w:rsidRPr="0049341B">
        <w:rPr>
          <w:rFonts w:ascii="Times New Roman" w:hAnsi="Times New Roman" w:cs="Times New Roman"/>
        </w:rPr>
        <w:t>(указать основную и сопутствующие причины</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несчастного случая со ссылками на нарушенные требования законодательных и иных</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нормативных правовых актов, локальных нормативных актов)</w:t>
      </w: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10. Лица, допустившие нарушение требований охраны труда:</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(фамилии, инициалы, должности (профессии) с указанием требований законодательных,</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иных нормативных правовых и локальных нормативных актов, предусматривающих их</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ответственность за нарушения, явившиеся причинами несчастного случая, указанными в п. 9</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настоящего акта; при установлении факта грубой неосторожности пострадавшего указать</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степень его вины в процентах)</w:t>
      </w: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Организация (работодатель), работниками которой являются данные лица</w:t>
      </w: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pBdr>
          <w:top w:val="single" w:sz="4" w:space="0" w:color="000000"/>
        </w:pBdr>
        <w:spacing w:after="0"/>
        <w:jc w:val="center"/>
        <w:rPr>
          <w:rFonts w:ascii="Times New Roman" w:hAnsi="Times New Roman" w:cs="Times New Roman"/>
          <w:sz w:val="24"/>
          <w:szCs w:val="24"/>
        </w:rPr>
      </w:pPr>
      <w:r w:rsidRPr="0049341B">
        <w:rPr>
          <w:rFonts w:ascii="Times New Roman" w:hAnsi="Times New Roman" w:cs="Times New Roman"/>
        </w:rPr>
        <w:t>(наименование, адрес)</w:t>
      </w:r>
    </w:p>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11. Мероприятия по устранению причин несчастного случая, сроки</w:t>
      </w:r>
    </w:p>
    <w:p w:rsidR="0049341B" w:rsidRPr="0049341B" w:rsidRDefault="0049341B" w:rsidP="0049341B">
      <w:pPr>
        <w:pBdr>
          <w:bottom w:val="single" w:sz="4" w:space="0" w:color="000000"/>
        </w:pBd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4"/>
          <w:szCs w:val="24"/>
        </w:rPr>
      </w:pPr>
    </w:p>
    <w:p w:rsidR="0049341B" w:rsidRPr="0049341B" w:rsidRDefault="0049341B" w:rsidP="0049341B">
      <w:pPr>
        <w:spacing w:after="0"/>
        <w:rPr>
          <w:rFonts w:ascii="Times New Roman" w:hAnsi="Times New Roman" w:cs="Times New Roman"/>
          <w:sz w:val="24"/>
          <w:szCs w:val="24"/>
        </w:rPr>
      </w:pPr>
    </w:p>
    <w:tbl>
      <w:tblPr>
        <w:tblW w:w="10205" w:type="dxa"/>
        <w:tblLayout w:type="fixed"/>
        <w:tblCellMar>
          <w:left w:w="28" w:type="dxa"/>
          <w:right w:w="28" w:type="dxa"/>
        </w:tblCellMar>
        <w:tblLook w:val="0000"/>
      </w:tblPr>
      <w:tblGrid>
        <w:gridCol w:w="4125"/>
        <w:gridCol w:w="2025"/>
        <w:gridCol w:w="801"/>
        <w:gridCol w:w="3254"/>
      </w:tblGrid>
      <w:tr w:rsidR="0049341B" w:rsidRPr="0049341B" w:rsidTr="0049341B">
        <w:tc>
          <w:tcPr>
            <w:tcW w:w="4125" w:type="dxa"/>
            <w:shd w:val="clear" w:color="auto" w:fill="FFFFFF"/>
            <w:vAlign w:val="bottom"/>
          </w:tcPr>
          <w:p w:rsidR="0049341B" w:rsidRPr="0049341B" w:rsidRDefault="0049341B" w:rsidP="0049341B">
            <w:pPr>
              <w:spacing w:after="0"/>
              <w:rPr>
                <w:rFonts w:ascii="Times New Roman" w:hAnsi="Times New Roman" w:cs="Times New Roman"/>
                <w:sz w:val="24"/>
                <w:szCs w:val="24"/>
              </w:rPr>
            </w:pPr>
            <w:r w:rsidRPr="0049341B">
              <w:rPr>
                <w:rFonts w:ascii="Times New Roman" w:hAnsi="Times New Roman" w:cs="Times New Roman"/>
                <w:sz w:val="24"/>
                <w:szCs w:val="24"/>
              </w:rPr>
              <w:t>Подписи лиц, проводивших</w:t>
            </w:r>
            <w:r w:rsidRPr="0049341B">
              <w:rPr>
                <w:rFonts w:ascii="Times New Roman" w:hAnsi="Times New Roman" w:cs="Times New Roman"/>
                <w:sz w:val="24"/>
                <w:szCs w:val="24"/>
              </w:rPr>
              <w:br/>
              <w:t>расследование несчастного случая</w:t>
            </w:r>
          </w:p>
        </w:tc>
        <w:tc>
          <w:tcPr>
            <w:tcW w:w="2025"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801" w:type="dxa"/>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3253"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r>
      <w:tr w:rsidR="0049341B" w:rsidRPr="0049341B" w:rsidTr="0049341B">
        <w:tc>
          <w:tcPr>
            <w:tcW w:w="4125" w:type="dxa"/>
            <w:shd w:val="clear" w:color="auto" w:fill="FFFFFF"/>
            <w:vAlign w:val="bottom"/>
          </w:tcPr>
          <w:p w:rsidR="0049341B" w:rsidRPr="0049341B" w:rsidRDefault="0049341B" w:rsidP="0049341B">
            <w:pPr>
              <w:spacing w:after="0"/>
              <w:rPr>
                <w:rFonts w:ascii="Times New Roman" w:hAnsi="Times New Roman" w:cs="Times New Roman"/>
              </w:rPr>
            </w:pPr>
          </w:p>
        </w:tc>
        <w:tc>
          <w:tcPr>
            <w:tcW w:w="2025" w:type="dxa"/>
            <w:tcBorders>
              <w:top w:val="single" w:sz="4" w:space="0" w:color="000000"/>
            </w:tcBorders>
            <w:shd w:val="clear" w:color="auto" w:fill="FFFFFF"/>
          </w:tcPr>
          <w:p w:rsidR="0049341B" w:rsidRPr="0049341B" w:rsidRDefault="0049341B" w:rsidP="0049341B">
            <w:pPr>
              <w:spacing w:after="0"/>
              <w:jc w:val="center"/>
              <w:rPr>
                <w:rFonts w:ascii="Times New Roman" w:hAnsi="Times New Roman" w:cs="Times New Roman"/>
              </w:rPr>
            </w:pPr>
            <w:r w:rsidRPr="0049341B">
              <w:rPr>
                <w:rFonts w:ascii="Times New Roman" w:hAnsi="Times New Roman" w:cs="Times New Roman"/>
              </w:rPr>
              <w:t>(подписи)</w:t>
            </w:r>
          </w:p>
        </w:tc>
        <w:tc>
          <w:tcPr>
            <w:tcW w:w="801" w:type="dxa"/>
            <w:shd w:val="clear" w:color="auto" w:fill="FFFFFF"/>
          </w:tcPr>
          <w:p w:rsidR="0049341B" w:rsidRPr="0049341B" w:rsidRDefault="0049341B" w:rsidP="0049341B">
            <w:pPr>
              <w:spacing w:after="0"/>
              <w:jc w:val="center"/>
              <w:rPr>
                <w:rFonts w:ascii="Times New Roman" w:hAnsi="Times New Roman" w:cs="Times New Roman"/>
              </w:rPr>
            </w:pPr>
          </w:p>
        </w:tc>
        <w:tc>
          <w:tcPr>
            <w:tcW w:w="3253" w:type="dxa"/>
            <w:tcBorders>
              <w:top w:val="single" w:sz="4" w:space="0" w:color="000000"/>
            </w:tcBorders>
            <w:shd w:val="clear" w:color="auto" w:fill="FFFFFF"/>
          </w:tcPr>
          <w:p w:rsidR="0049341B" w:rsidRPr="0049341B" w:rsidRDefault="0049341B" w:rsidP="0049341B">
            <w:pPr>
              <w:spacing w:after="0"/>
              <w:jc w:val="center"/>
              <w:rPr>
                <w:rFonts w:ascii="Times New Roman" w:hAnsi="Times New Roman" w:cs="Times New Roman"/>
              </w:rPr>
            </w:pPr>
            <w:r w:rsidRPr="0049341B">
              <w:rPr>
                <w:rFonts w:ascii="Times New Roman" w:hAnsi="Times New Roman" w:cs="Times New Roman"/>
              </w:rPr>
              <w:t>(фамилии, инициалы)</w:t>
            </w:r>
          </w:p>
        </w:tc>
      </w:tr>
      <w:tr w:rsidR="0049341B" w:rsidRPr="0049341B" w:rsidTr="0049341B">
        <w:tc>
          <w:tcPr>
            <w:tcW w:w="4125" w:type="dxa"/>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2025"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801" w:type="dxa"/>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3253"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r>
      <w:tr w:rsidR="0049341B" w:rsidRPr="0049341B" w:rsidTr="0049341B">
        <w:tc>
          <w:tcPr>
            <w:tcW w:w="4125" w:type="dxa"/>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2025"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801" w:type="dxa"/>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3253"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r>
      <w:tr w:rsidR="0049341B" w:rsidRPr="0049341B" w:rsidTr="0049341B">
        <w:tc>
          <w:tcPr>
            <w:tcW w:w="4125" w:type="dxa"/>
            <w:shd w:val="clear" w:color="auto" w:fill="FFFFFF"/>
            <w:vAlign w:val="bottom"/>
          </w:tcPr>
          <w:p w:rsidR="0049341B" w:rsidRPr="0049341B" w:rsidRDefault="0049341B" w:rsidP="0049341B">
            <w:pPr>
              <w:spacing w:after="0"/>
              <w:rPr>
                <w:rFonts w:ascii="Times New Roman" w:hAnsi="Times New Roman" w:cs="Times New Roman"/>
                <w:sz w:val="24"/>
                <w:szCs w:val="24"/>
              </w:rPr>
            </w:pPr>
          </w:p>
        </w:tc>
        <w:tc>
          <w:tcPr>
            <w:tcW w:w="2025"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801" w:type="dxa"/>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c>
          <w:tcPr>
            <w:tcW w:w="3253" w:type="dxa"/>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r>
      <w:tr w:rsidR="0049341B" w:rsidRPr="0049341B" w:rsidTr="0049341B">
        <w:tc>
          <w:tcPr>
            <w:tcW w:w="10205" w:type="dxa"/>
            <w:gridSpan w:val="4"/>
            <w:tcBorders>
              <w:bottom w:val="single" w:sz="4" w:space="0" w:color="000000"/>
            </w:tcBorders>
            <w:shd w:val="clear" w:color="auto" w:fill="FFFFFF"/>
            <w:vAlign w:val="bottom"/>
          </w:tcPr>
          <w:p w:rsidR="0049341B" w:rsidRPr="0049341B" w:rsidRDefault="0049341B" w:rsidP="0049341B">
            <w:pPr>
              <w:spacing w:after="0"/>
              <w:jc w:val="center"/>
              <w:rPr>
                <w:rFonts w:ascii="Times New Roman" w:hAnsi="Times New Roman" w:cs="Times New Roman"/>
                <w:sz w:val="24"/>
                <w:szCs w:val="24"/>
              </w:rPr>
            </w:pPr>
          </w:p>
        </w:tc>
      </w:tr>
      <w:tr w:rsidR="0049341B" w:rsidRPr="0049341B" w:rsidTr="0049341B">
        <w:tc>
          <w:tcPr>
            <w:tcW w:w="10205" w:type="dxa"/>
            <w:gridSpan w:val="4"/>
            <w:tcBorders>
              <w:top w:val="single" w:sz="4" w:space="0" w:color="000000"/>
            </w:tcBorders>
            <w:shd w:val="clear" w:color="auto" w:fill="FFFFFF"/>
          </w:tcPr>
          <w:p w:rsidR="0049341B" w:rsidRPr="0049341B" w:rsidRDefault="0049341B" w:rsidP="0049341B">
            <w:pPr>
              <w:spacing w:after="0"/>
              <w:jc w:val="center"/>
              <w:rPr>
                <w:rFonts w:ascii="Times New Roman" w:hAnsi="Times New Roman" w:cs="Times New Roman"/>
              </w:rPr>
            </w:pPr>
            <w:r w:rsidRPr="0049341B">
              <w:rPr>
                <w:rFonts w:ascii="Times New Roman" w:hAnsi="Times New Roman" w:cs="Times New Roman"/>
              </w:rPr>
              <w:t>(дата)</w:t>
            </w:r>
          </w:p>
        </w:tc>
      </w:tr>
    </w:tbl>
    <w:p w:rsidR="0049341B" w:rsidRPr="0049341B" w:rsidRDefault="0049341B" w:rsidP="0049341B">
      <w:pPr>
        <w:spacing w:after="0"/>
        <w:rPr>
          <w:rFonts w:ascii="Times New Roman" w:hAnsi="Times New Roman" w:cs="Times New Roman"/>
          <w:sz w:val="24"/>
          <w:szCs w:val="24"/>
        </w:rPr>
      </w:pPr>
    </w:p>
    <w:p w:rsidR="0049341B" w:rsidRDefault="0049341B" w:rsidP="0049341B">
      <w:pPr>
        <w:spacing w:after="0"/>
      </w:pPr>
    </w:p>
    <w:p w:rsidR="00696676" w:rsidRPr="00EE6329" w:rsidRDefault="00696676" w:rsidP="00696676">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 8</w:t>
      </w:r>
    </w:p>
    <w:p w:rsidR="00696676" w:rsidRPr="00EE6329" w:rsidRDefault="00696676" w:rsidP="00696676">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696676" w:rsidRDefault="00696676" w:rsidP="00696676">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696676" w:rsidRDefault="00696676" w:rsidP="00696676">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696676" w:rsidRPr="00EE6329" w:rsidRDefault="00696676" w:rsidP="00696676">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696676" w:rsidRPr="00696676" w:rsidRDefault="00696676" w:rsidP="00696676">
      <w:pPr>
        <w:spacing w:after="0" w:line="240" w:lineRule="auto"/>
        <w:ind w:left="-426"/>
        <w:jc w:val="both"/>
        <w:rPr>
          <w:rFonts w:ascii="Times New Roman" w:eastAsia="Times New Roman" w:hAnsi="Times New Roman" w:cs="Times New Roman"/>
          <w:b/>
          <w:sz w:val="24"/>
          <w:szCs w:val="24"/>
          <w:lang w:eastAsia="ru-RU"/>
        </w:rPr>
      </w:pPr>
    </w:p>
    <w:p w:rsidR="00696676" w:rsidRDefault="00696676" w:rsidP="00696676">
      <w:pPr>
        <w:spacing w:after="0" w:line="240" w:lineRule="auto"/>
        <w:ind w:left="-426"/>
        <w:jc w:val="center"/>
        <w:rPr>
          <w:rFonts w:ascii="Times New Roman" w:eastAsia="Times New Roman" w:hAnsi="Times New Roman" w:cs="Times New Roman"/>
          <w:b/>
          <w:sz w:val="24"/>
          <w:szCs w:val="24"/>
          <w:lang w:eastAsia="ru-RU"/>
        </w:rPr>
      </w:pPr>
      <w:r w:rsidRPr="00696676">
        <w:rPr>
          <w:rFonts w:ascii="Times New Roman" w:eastAsia="Times New Roman" w:hAnsi="Times New Roman" w:cs="Times New Roman"/>
          <w:b/>
          <w:sz w:val="24"/>
          <w:szCs w:val="24"/>
          <w:lang w:eastAsia="ru-RU"/>
        </w:rPr>
        <w:t>Положение  о порядке проведения инструктажа, проверки знаний</w:t>
      </w:r>
    </w:p>
    <w:p w:rsidR="00696676" w:rsidRDefault="00696676" w:rsidP="00696676">
      <w:pPr>
        <w:spacing w:after="0" w:line="240" w:lineRule="auto"/>
        <w:ind w:left="-426"/>
        <w:jc w:val="center"/>
        <w:rPr>
          <w:rFonts w:ascii="Times New Roman" w:eastAsia="Times New Roman" w:hAnsi="Times New Roman" w:cs="Times New Roman"/>
          <w:b/>
          <w:sz w:val="24"/>
          <w:szCs w:val="24"/>
          <w:lang w:eastAsia="ru-RU"/>
        </w:rPr>
      </w:pPr>
      <w:r w:rsidRPr="00696676">
        <w:rPr>
          <w:rFonts w:ascii="Times New Roman" w:eastAsia="Times New Roman" w:hAnsi="Times New Roman" w:cs="Times New Roman"/>
          <w:b/>
          <w:sz w:val="24"/>
          <w:szCs w:val="24"/>
          <w:lang w:eastAsia="ru-RU"/>
        </w:rPr>
        <w:t xml:space="preserve">и присвоения группы </w:t>
      </w:r>
      <w:r w:rsidRPr="00696676">
        <w:rPr>
          <w:rFonts w:ascii="Times New Roman" w:eastAsia="Times New Roman" w:hAnsi="Times New Roman" w:cs="Times New Roman"/>
          <w:b/>
          <w:sz w:val="24"/>
          <w:szCs w:val="24"/>
          <w:lang w:val="en-US" w:eastAsia="ru-RU"/>
        </w:rPr>
        <w:t>I</w:t>
      </w:r>
      <w:r w:rsidRPr="00696676">
        <w:rPr>
          <w:rFonts w:ascii="Times New Roman" w:eastAsia="Times New Roman" w:hAnsi="Times New Roman" w:cs="Times New Roman"/>
          <w:b/>
          <w:sz w:val="24"/>
          <w:szCs w:val="24"/>
          <w:lang w:eastAsia="ru-RU"/>
        </w:rPr>
        <w:t xml:space="preserve"> по электробезопасности  неэлектрическому персоналу</w:t>
      </w:r>
    </w:p>
    <w:p w:rsidR="009B7830" w:rsidRPr="00696676" w:rsidRDefault="009B7830" w:rsidP="00696676">
      <w:pPr>
        <w:spacing w:after="0" w:line="240" w:lineRule="auto"/>
        <w:ind w:left="-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ГБОУ «Валуйская общеобразовательная школа-интернат №1»</w:t>
      </w:r>
    </w:p>
    <w:p w:rsidR="00696676" w:rsidRDefault="00696676" w:rsidP="00D3514B">
      <w:pPr>
        <w:spacing w:after="0" w:line="240" w:lineRule="auto"/>
        <w:ind w:left="-567"/>
        <w:jc w:val="both"/>
        <w:rPr>
          <w:rFonts w:ascii="Times New Roman" w:eastAsia="Times New Roman" w:hAnsi="Times New Roman" w:cs="Times New Roman"/>
          <w:sz w:val="24"/>
          <w:szCs w:val="24"/>
          <w:lang w:eastAsia="ru-RU"/>
        </w:rPr>
      </w:pPr>
    </w:p>
    <w:p w:rsidR="00696676" w:rsidRDefault="00696676" w:rsidP="00D3514B">
      <w:pPr>
        <w:spacing w:after="0" w:line="240" w:lineRule="auto"/>
        <w:ind w:left="-567"/>
        <w:jc w:val="both"/>
        <w:rPr>
          <w:rFonts w:ascii="Times New Roman" w:eastAsia="Times New Roman" w:hAnsi="Times New Roman" w:cs="Times New Roman"/>
          <w:sz w:val="24"/>
          <w:szCs w:val="24"/>
          <w:lang w:eastAsia="ru-RU"/>
        </w:rPr>
      </w:pP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Настоящий Порядок разработан в соответствии со следующими нормативными документами: - Правилами технической эксплуатации электроустановок потребителей, утвержденными Приказом Минэнерго России от 13 января 2003 года № 6 (с изменениями на 13 сентября 2018 года); - Приказом Минтруда России от 15 декабря 2020 года № 903н «Об утверждении Правил по охране труда при эксплуатации электроустановок»; - с учетом ГОСТ Р 58698-2019 «Национальный стандарт Российской Федерации. Защита от поражения электрическим током»; - с учетом ГОСТ 12.2.007.0-75 «Система стандартов безопасности труда. Изделия электротехнические. Общие требования безопасности».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1. ОБЩИЕ ПОЛОЖЕНИЯ.</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1.1. Организация обучения безопасности труда устанавливает требования к проведению инструктажа, проверки знаний и присвоения работникам неэлектротехнического персонала I группы по электробезопасности.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1.2. Неэлектротехнический персонал – это производственный персонал, не попадающий под определение "электротехнического", "электротехнологического" персонала.</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1.3. Настоящее Положение  разработано </w:t>
      </w:r>
      <w:r>
        <w:rPr>
          <w:rFonts w:ascii="Times New Roman" w:hAnsi="Times New Roman" w:cs="Times New Roman"/>
          <w:sz w:val="24"/>
          <w:szCs w:val="24"/>
        </w:rPr>
        <w:t xml:space="preserve">для всех работников </w:t>
      </w:r>
      <w:r w:rsidRPr="00134903">
        <w:rPr>
          <w:rFonts w:ascii="Times New Roman" w:hAnsi="Times New Roman" w:cs="Times New Roman"/>
          <w:sz w:val="24"/>
          <w:szCs w:val="24"/>
        </w:rPr>
        <w:t xml:space="preserve"> ГБОУ «Валуйская общеобразовательная школа-интернат №1», независимо от образования, профессии, вида выполняемой работы, занимаемой должности (за исключением тех работников, которым присваивается II и выше группа по электробезопасности), обязаны проходить инструктаж и проверку знаний по электробезопасности для последующего присвоения им I группы по электробезопасности.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1.</w:t>
      </w:r>
      <w:r>
        <w:rPr>
          <w:rFonts w:ascii="Times New Roman" w:hAnsi="Times New Roman" w:cs="Times New Roman"/>
          <w:sz w:val="24"/>
          <w:szCs w:val="24"/>
        </w:rPr>
        <w:t>4</w:t>
      </w:r>
      <w:r w:rsidRPr="00134903">
        <w:rPr>
          <w:rFonts w:ascii="Times New Roman" w:hAnsi="Times New Roman" w:cs="Times New Roman"/>
          <w:sz w:val="24"/>
          <w:szCs w:val="24"/>
        </w:rPr>
        <w:t xml:space="preserve">. Перечень должностей и профессий рабочих неэлектротехнического персонала по каждому структурному подразделению, которые должны проходить инструктаж и проверку знаний по электробезопасности для присвоения группы I по электробезопасности утверждается директором ГБОУ «Валуйская  общеобразовательная школа-интернат №1».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16. Перечень должностных лиц организации, на которых возложены обязанности по проведению инструктажа, проверки знаний и присвоение I группы по электробезопасности работникам неэлектротехнического персонала составляется лицом, ответственным за электрохозяйство по организации и утверждается директором ГБОУ «Валуйская общеобразовательная школа-интернат №1»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1.8. </w:t>
      </w:r>
      <w:r>
        <w:rPr>
          <w:rFonts w:ascii="Times New Roman" w:hAnsi="Times New Roman" w:cs="Times New Roman"/>
          <w:sz w:val="24"/>
          <w:szCs w:val="24"/>
        </w:rPr>
        <w:t>Сотрудники учреждения в</w:t>
      </w:r>
      <w:r w:rsidRPr="00134903">
        <w:rPr>
          <w:rFonts w:ascii="Times New Roman" w:hAnsi="Times New Roman" w:cs="Times New Roman"/>
          <w:sz w:val="24"/>
          <w:szCs w:val="24"/>
        </w:rPr>
        <w:t xml:space="preserve"> своей деятельности применяют: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электроустановочную арматуру (электровыключатели, электророзетки), электропроводку, электроавтоматы, вводно-распределительные устройства, осветительные и распределительные щитки, электроудлинители;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офисные персональные компьютеры, принтеры, факсы, множительная техника, и т.п.);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электроприемники бытового назначения (настольные электролампы, холодильник, электрочайник, микроволновая печь, электровентилятор, электрокалорифер, аудиомагнитофон, видеомагнитофон, телевизор, электрогирлянда, звукоусиливающая аппаратура, пылесос, блоки питания мобильных аппаратов и т.п.); находиться (передвигаться, работать и т.п.): возле электроустановочной арматуры, электропроводки, </w:t>
      </w:r>
      <w:r w:rsidRPr="00134903">
        <w:rPr>
          <w:rFonts w:ascii="Times New Roman" w:hAnsi="Times New Roman" w:cs="Times New Roman"/>
          <w:sz w:val="24"/>
          <w:szCs w:val="24"/>
        </w:rPr>
        <w:lastRenderedPageBreak/>
        <w:t xml:space="preserve">вводнораспределительных устройств, осветительных и распределительных щитков, электроудлинителей;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возле электрооборудования, электроинструмента во время эксплуатации их другими работниками: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возле воздушных и подземных линий электропередач на территории предприятия;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на территории, в зданиях, сооружениях предприятия во время грозы, при появлении шаровой молнии;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в зоне воздействия статического электричества, электромагнитного поля; выполнять работы, при выполнении которых может возникнуть опасность поражения электрическим током; спасать себя в случае попадания под действие электрического тока; спасать других работников предприятия, попавших под действие электрического тока; тушить электроустановочную арматуру, электропроводку, вводнораспределительные устройства, осветительные и распределительные щитки, электроудлинители, электроприемники, электрооборудование, электроинструмент, электросветильники, находящиеся под напряжением.</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2. РАБОТНИКИ НЕЭЛЕКТРОТЕХНИЧЕСКОГО ПЕРСОНАЛА ДОЛЖНЫ ЗНАТЬ</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Работники неэлектротехнического персонала с I группой по электробезопасности, с целью исключения электротравмирования себя и окружающих, должны знать: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2.1. об опасности электрического тока и последствиях воздействия электрического тока на тело человека;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2.2. требования электробезопасности при эксплуатации: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2.2.1. электроустановочной арматуры (электровыключатели, электророзетки), электропроводки, электроавтоматов, вводнораспределительных устройств, осветительных и распределительных щитков, электроудлинителей;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2.2.2. технологического электрооборудования (станки, конвейеры, пресса, компрессоры, насосы, машины, печи, вентиляторы и т п.);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2.2.3. офисных электроприемников (персональные компьютеры, принтеры, факсы, множительная техника и т.п.);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2.2.4. электроприемников бытового назначения (настольные электролампы, холодильник, электрочайник, микроволновая печь, электровентилятор, электрокалорифер, аудиомагнитофон, видеомагнитофон, телевизор, электрогирлянда, звукоусиливающая аппаратура, пылесос, блоки питания мобильных аппаратов и т.п.);</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2.3. требования электробезопасности при нахождении (передвижении, работе и т.п.):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2.3.1. возле электрооборудования, электроинструмента во время эксплуатации их другими работниками: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2.3.2. возле воздушных и подземных линий электропередач на территории предприятия;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2.3.3. на территории, в зданиях, сооружениях предприятия во время грозы, при появлении шаровой молнии;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2.3.4. в зоне воздействия статического электричества, электромагнитного поля;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2.4. об элементарных неисправностях в электроустановочной арматуре, электропроводке, вводно-распределительных устройствах, осветительных и распределительных щитках, электроудлинителях, электроприемниках, которые могут привести к электротравмам;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2.5. требования электробезопасности при самоспасении в случае попадания под действие электрического тока;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2.6. требования электробезопасности при спасении других работников предприятия, попавших под действие электрического тока;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2.7. требования электробезопасности при тушении находящихся под напряжением электроустановочной арматуры, электропроводки, вводнораспределительных устройств, осветительных и распределительных щитков, электроудлинителей, электроприемников, </w:t>
      </w:r>
      <w:r w:rsidRPr="00134903">
        <w:rPr>
          <w:rFonts w:ascii="Times New Roman" w:hAnsi="Times New Roman" w:cs="Times New Roman"/>
          <w:sz w:val="24"/>
          <w:szCs w:val="24"/>
        </w:rPr>
        <w:lastRenderedPageBreak/>
        <w:t xml:space="preserve">технологическогоэлектрооборудования, электроинструмента, электросветильников, электрооборудования;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2.8. назначение заземляющих, зануляющих устройств, устройств защитного отключения;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2.9. назначение плакатов, знаков и табличек по электробезопасности; </w:t>
      </w:r>
    </w:p>
    <w:p w:rsidR="00696676" w:rsidRPr="00134903" w:rsidRDefault="00696676" w:rsidP="00696676">
      <w:pPr>
        <w:spacing w:after="0"/>
        <w:ind w:right="-143"/>
        <w:jc w:val="both"/>
        <w:rPr>
          <w:rFonts w:ascii="Times New Roman" w:hAnsi="Times New Roman" w:cs="Times New Roman"/>
          <w:sz w:val="24"/>
          <w:szCs w:val="24"/>
        </w:rPr>
      </w:pPr>
      <w:r w:rsidRPr="00134903">
        <w:rPr>
          <w:rFonts w:ascii="Times New Roman" w:hAnsi="Times New Roman" w:cs="Times New Roman"/>
          <w:sz w:val="24"/>
          <w:szCs w:val="24"/>
        </w:rPr>
        <w:t xml:space="preserve">2.10. о нарушениях требований электробезопасности в своем структурном подразделении, а также в других структурных подразделениях своего и других предприятий, которые привели к несчастным случаям; </w:t>
      </w:r>
    </w:p>
    <w:p w:rsidR="00696676" w:rsidRDefault="00696676" w:rsidP="00696676">
      <w:pPr>
        <w:spacing w:after="0" w:line="240" w:lineRule="auto"/>
        <w:ind w:right="-143"/>
        <w:jc w:val="both"/>
        <w:rPr>
          <w:rFonts w:ascii="Times New Roman" w:hAnsi="Times New Roman" w:cs="Times New Roman"/>
          <w:sz w:val="24"/>
          <w:szCs w:val="24"/>
        </w:rPr>
      </w:pPr>
      <w:r w:rsidRPr="00134903">
        <w:rPr>
          <w:rFonts w:ascii="Times New Roman" w:hAnsi="Times New Roman" w:cs="Times New Roman"/>
          <w:sz w:val="24"/>
          <w:szCs w:val="24"/>
        </w:rPr>
        <w:t>2.11. об ответственности работников за невыполнение требований по электробезопасности.</w:t>
      </w:r>
    </w:p>
    <w:p w:rsidR="00696676" w:rsidRPr="00134903" w:rsidRDefault="00696676" w:rsidP="00696676">
      <w:pPr>
        <w:spacing w:after="0" w:line="240" w:lineRule="auto"/>
        <w:ind w:right="-143"/>
        <w:jc w:val="both"/>
        <w:rPr>
          <w:rFonts w:ascii="Times New Roman" w:hAnsi="Times New Roman" w:cs="Times New Roman"/>
          <w:sz w:val="24"/>
          <w:szCs w:val="24"/>
        </w:rPr>
      </w:pP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3. РАБОТНИКИ НЕЭЛЕКТРОТЕХНИЧЕСКОГО ПЕРСОНАЛА ДОЛЖНЫ УМЕТЬ</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Работники неэлектротехнического персонала с I группой по электробезопасности, с целью исключения электротравмирования себя и окружающих, должны уметь:</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3.1. безопасно для себя и окружающих эксплуатировать: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3.1.1. электроустановочную арматуру (электровыключатели, электророзетки), электропроводку, пусковые кнопки, электроавтоматы, вводно-распределительные устройства, осветительные и распределительные щитки, электроудлинители;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3.1.2. технологическое электрооборудование (станки, конвейеры, пресса, компрессоры, машины, печки, вентиляторы и т п.);</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3.1.3. офисные электроприемники (персональные компьютеры, принтеры, факсы, множительная техника, и т.п.);</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3.1.4. электроприемники бытового назначения (настольные электролампы, холодильник, электрочайник, микроволновая печь, электровентилятор, электрокалорифер, аудиомагнитофон, видеомагнитофон, телевизор, электрогирлянда, звукоусиливающая аппаратура, пылесос, блоки питания мобильных аппаратов и т.п.);</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3.2. пользоваться электрозащитными средствами, которые имеются на рабочем месте (диэлектрические коврики, подставки электроизолирующая и т.п.);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3.3. различать элементарные неисправности в электроустановочной арматуре, электропроводке, вводно-распределительных устройствах, осветительных и распределительных щитках, электроудлинителях, технологическом электрооборудовании, электроприемниках, которые могут привести к электротравмам;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3.4. безопасно для себя и окружающих действовать при нахождении в зоне обрыва воздушных и подземных линий электропередач;</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3.5. безопасно для себя действовать во время грозы, при появлении шаровой молнии; </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3.6. безопасно для себя действовать в зоне воздействия статического электричества, электромагнитного поля;</w:t>
      </w:r>
    </w:p>
    <w:p w:rsidR="00696676" w:rsidRPr="00134903" w:rsidRDefault="00696676" w:rsidP="00696676">
      <w:pPr>
        <w:spacing w:after="0" w:line="240" w:lineRule="auto"/>
        <w:jc w:val="both"/>
        <w:rPr>
          <w:rFonts w:ascii="Times New Roman" w:hAnsi="Times New Roman" w:cs="Times New Roman"/>
          <w:sz w:val="24"/>
          <w:szCs w:val="24"/>
        </w:rPr>
      </w:pPr>
      <w:r w:rsidRPr="00134903">
        <w:rPr>
          <w:rFonts w:ascii="Times New Roman" w:hAnsi="Times New Roman" w:cs="Times New Roman"/>
          <w:sz w:val="24"/>
          <w:szCs w:val="24"/>
        </w:rPr>
        <w:t xml:space="preserve"> 3.7. безопасно для себя действовать при самоспасении в случае попадания под действие электрического тока;</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3.8. безопасно для себя действовать при спасении других работников предприятия, попавших под действие электрического тока; 3.9. безопасно для себя тушить с помощью первичных средств пожаротушения электроустановочную арматуру, электропроводку, вводнораспределительные устройства, осветительные и распределительные щитки, электроудлинители, технологическое электрооборудование, электроприемники, находящиеся под напряжением; 3.10. оперативно и грамотно оказывать доврачебную помощь самому себе другим работникам предприятия от действия электрического тока;</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3.11. оперативно и правильно сообщать по телефону в службы экстренного вызова и в аварийные службы со стационарного и мобильного телефонных аппаратов.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4. ПРОГРАММА ИНСТРУКТАЖА, ПРОВЕРКИ ЗНАНИЙ И ЛЕКЦИОННЫЙ МАТЕРИАЛ</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4.1. Содержание программ не обязательно доводить до сведения работников предприятия  4.2. Лекционный материал об опасности электрического тока и последствиях воздействия электрического тока на тело человека составляется лицом, ответственным за </w:t>
      </w:r>
      <w:r w:rsidRPr="00134903">
        <w:rPr>
          <w:rFonts w:ascii="Times New Roman" w:hAnsi="Times New Roman" w:cs="Times New Roman"/>
          <w:sz w:val="24"/>
          <w:szCs w:val="24"/>
        </w:rPr>
        <w:lastRenderedPageBreak/>
        <w:t>электрохозяйство по организации, согласовывается с инженером по охране труда и утверждается руководителем организации. Ъ</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4.2.1. Информация, изложенная в лекционном материале об опасности электрического тока и последствиях воздействия электрического тока на тело человека непосредственно не влияет на безопасность работника, так как в ней нет требований электробезопасности, а поэтому незнание этой информации не приведет к электротравме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 ИНСТРУКЦИИ И ИНСТРУКТАЖИ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5.1. Инструкции по электробезопасности для работников неэлектротехнического персонала, которому присваивается I группа по электробезопасности для каждого структурного подразделения организации составляются заместителем директора  и утверждается директором учреждения с учетом мнения ПК</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5.1.1. В инструкциях должны быть изложены все требования по электробезопасности, соблюдение которых обеспечит безопасность здоровья и жизни работников.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5.1.2. Инструкция по оказанию доврачебной само- и взаимной помощи потерпевшему от действия электрического тока составляются врачом медицинского пункта организации и утверждается директором.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5.2. Инструктажи и проверки знаний по электробезопасности для последующего присвоения группы I по электробезопасности неэлектротехническому персоналу организации подразделяются на: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первичные, которые проводиться в первый рабочий день, до начала работы;</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 повторные, которые проводится не реже одного раза в три года;</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-внеплановые, которые проводится по указанию лица, ответственного за электрохозяйство в организации.</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5.2.1. Повторный инструктаж, проверка знаний и присвоение (подтверждение) группы I по электробезопасности неэлектротехническому персоналу организации осуществляется путем проведения инструктажа, проверки знаний и присвоение (подтверждение) группы I по электробезопасности одновременно в один день для всех работников, независимо от того, что для некоторых работников еще не истек трехгодичный срок для повторного инструктажа, проверки знаний и присвоения (подтверждения) I группы по электробезопасности.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5.2.2. Внеплановый инструктаж, проверка знаний и присвоение (подтверждение) группы I по электробезопасности неэлектротехническому персоналу организации проводится при: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нарушении работником требований Инструкции по электробезопасности для работников неэлектротехнического персонала, которому присваивается I группа по электробезопасности</w:t>
      </w:r>
      <w:r>
        <w:rPr>
          <w:rFonts w:ascii="Times New Roman" w:hAnsi="Times New Roman" w:cs="Times New Roman"/>
          <w:sz w:val="24"/>
          <w:szCs w:val="24"/>
        </w:rPr>
        <w:t>,</w:t>
      </w:r>
      <w:r w:rsidRPr="00134903">
        <w:rPr>
          <w:rFonts w:ascii="Times New Roman" w:hAnsi="Times New Roman" w:cs="Times New Roman"/>
          <w:sz w:val="24"/>
          <w:szCs w:val="24"/>
        </w:rPr>
        <w:t xml:space="preserve"> не повлекшем электротавмирование работника;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 поражении работника электрическим током.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5.2.3. Внеплановый инструктаж, проверка знаний и присвоение (подтверждение) группы I по электробезопасности проводится по распоряжению директора.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5.2.4. Регистрация первичного, повторного и внепланового инструктажей, проверок знаний и присвоение (подтверждение) группы I по электробезопасности проводится в Журнале проверки знаний по технике безопасности у персонала с группой по электробезопасности I. 5.2.5. При проведении внепланового инструктажа, проверки знаний и присвоения (подтверждения) группы I по электробезопасности в Журнале проверки знаний по технике безопасности у персонала с группой по электробезопасности I указывается причина их проведения. </w:t>
      </w:r>
    </w:p>
    <w:p w:rsidR="00696676"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5.3. Журнал проверки знаний по технике безопасности у персонала с группой по электробезопасности I должен быть пронумерован, прошнурован и скреплен печатью предприятия и утвержден директором.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lastRenderedPageBreak/>
        <w:t>5.</w:t>
      </w:r>
      <w:r>
        <w:rPr>
          <w:rFonts w:ascii="Times New Roman" w:hAnsi="Times New Roman" w:cs="Times New Roman"/>
          <w:sz w:val="24"/>
          <w:szCs w:val="24"/>
        </w:rPr>
        <w:t>4</w:t>
      </w:r>
      <w:r w:rsidRPr="00134903">
        <w:rPr>
          <w:rFonts w:ascii="Times New Roman" w:hAnsi="Times New Roman" w:cs="Times New Roman"/>
          <w:sz w:val="24"/>
          <w:szCs w:val="24"/>
        </w:rPr>
        <w:t xml:space="preserve">. Право на проведение инструктажа, проверки знаний и присвоение (подтверждение) группы I по электробезопасности неэлектротехническому персоналу имеют единолично (без создания комиссии) должностные лица: ответственный за электрохозяйство организации, в структурном подразделении или инженерно-технические работники (мастера, механики, инженеры-энергетики и т.п.) из числа электротехнического и электротехнологического персонала, имеющие группу по электробезопасности не ниже III и назначенные руководителем организации.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 ПОРЯДОК ПРОВЕДЕНИЯ ИНСТРУКТАЖА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6.1. Теоретическая часть инструктажа проводится путем чтения или пересказа инструктором лекционного материала и локальных нормативных правовых актов (инструкций) с пояснениями в необходимых местах.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 Практическая часть инструктажа проводится путем показа инструктором действий работника: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6.2.1. по безопасной эксплуатации электроустановочной арматуры (электровыключателей, электророзеток, кнопок электрозвонков и т.п.), электроавтоматов, вводных распределительных устройств, осветительных и распределительных щитков, технологического электрооборудования, электроприемников, электроудлинителей, имеющихся в зданиях структурного подразделения, предприятия;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6.2.2. по безопасным действиям при самостоятельном освобождении от действия электрического тока;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6.2.3. по безопасным действиям при освобождении другого работника предприятия, попавшего под действие электрического тока;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6.2.4. по приведению в действие первичных средств пожаротушения и безопасным приемам тушения с их помощью технологического электрооборудования, электроприемников, электропроводки, находящихся под напряжением;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6.2.5. по оказанию доврачебной самопомощи и взаимопомощи другому работнику предприятия в случае попадания под действие электрического тока;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6.2.6. по оперативному и правильному сообщению со стационарного и мобильного телефонных аппаратов в службы экстренного вызова и в аварийные службы.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6.3. Инструктаж проводится с работниками организации с целью практического показа безопасной эксплуатации имеющихся в здании электроустановочной арматуры, электроавтоматов, вводных распределительных устройств, осветительных и распределительных щитков, технологического электрообрудования, электроприемников, электроудлинителей, огнетушителей. При проведении инструктажа рекомендуется также использовать плакаты, учебно-наглядные пособия (огнетушители, электроавтоматы, электроприборы, электроудлинители и т.п.), видеоматериалы.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7. ПОРЯДОК ПРОВЕДЕНИЯ ПРОВЕРКИ ЗНАНИЙ И ПРИСВОЕНИЯ I ГРУППЫ ПО ЭЛЕКТРОБЕЗОПАСНОСТИ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7.1. После проведения инструктажа инструктор проводит проверку знаний в виде устного опроса работников (выборочно, не менее 2-4 работников) по теоретической части проведенного инструктажа и проверку практических навыков у работников (выборочно, не менее чем у 2-4 работников).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 xml:space="preserve">7.2. Работникам, прослушавшим в полном объеме теоретическую часть инструктажа и просмотревшим в полном объеме выполнение практической части инструктажа, присваивается I группа по электробезопасности с оформлением в Журнале проверки знаний по технике безопасности у персонала с группой по электробезопасности I. </w:t>
      </w:r>
    </w:p>
    <w:p w:rsidR="00696676" w:rsidRPr="00134903" w:rsidRDefault="00696676" w:rsidP="00696676">
      <w:pPr>
        <w:spacing w:after="0"/>
        <w:jc w:val="both"/>
        <w:rPr>
          <w:rFonts w:ascii="Times New Roman" w:hAnsi="Times New Roman" w:cs="Times New Roman"/>
          <w:sz w:val="24"/>
          <w:szCs w:val="24"/>
        </w:rPr>
      </w:pPr>
      <w:r w:rsidRPr="00134903">
        <w:rPr>
          <w:rFonts w:ascii="Times New Roman" w:hAnsi="Times New Roman" w:cs="Times New Roman"/>
          <w:sz w:val="24"/>
          <w:szCs w:val="24"/>
        </w:rPr>
        <w:t>7.3. Удостоверение о присвоении I группы по электробезопасности неэлектротехническому персоналу не выдается.</w:t>
      </w:r>
    </w:p>
    <w:p w:rsidR="00696676" w:rsidRPr="00EE6329" w:rsidRDefault="00696676" w:rsidP="00696676">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lastRenderedPageBreak/>
        <w:t xml:space="preserve">Приложение </w:t>
      </w:r>
      <w:r>
        <w:rPr>
          <w:rFonts w:ascii="Times New Roman" w:eastAsia="Times New Roman" w:hAnsi="Times New Roman" w:cs="Times New Roman"/>
          <w:sz w:val="24"/>
          <w:szCs w:val="24"/>
          <w:lang w:eastAsia="ru-RU"/>
        </w:rPr>
        <w:t>№ 9</w:t>
      </w:r>
    </w:p>
    <w:p w:rsidR="00696676" w:rsidRPr="00EE6329" w:rsidRDefault="00696676" w:rsidP="00696676">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П</w:t>
      </w:r>
      <w:r w:rsidRPr="00EE6329">
        <w:rPr>
          <w:rFonts w:ascii="Times New Roman" w:eastAsia="Times New Roman" w:hAnsi="Times New Roman" w:cs="Times New Roman"/>
          <w:sz w:val="24"/>
          <w:szCs w:val="24"/>
          <w:lang w:eastAsia="ru-RU"/>
        </w:rPr>
        <w:t xml:space="preserve">оложению </w:t>
      </w:r>
    </w:p>
    <w:p w:rsidR="00696676" w:rsidRDefault="00696676" w:rsidP="00696676">
      <w:pPr>
        <w:spacing w:after="0" w:line="240" w:lineRule="auto"/>
        <w:ind w:left="-567"/>
        <w:jc w:val="right"/>
        <w:rPr>
          <w:rFonts w:ascii="Times New Roman" w:eastAsia="Times New Roman" w:hAnsi="Times New Roman" w:cs="Times New Roman"/>
          <w:sz w:val="24"/>
          <w:szCs w:val="24"/>
          <w:lang w:eastAsia="ru-RU"/>
        </w:rPr>
      </w:pPr>
      <w:r w:rsidRPr="00EE6329">
        <w:rPr>
          <w:rFonts w:ascii="Times New Roman" w:eastAsia="Times New Roman" w:hAnsi="Times New Roman" w:cs="Times New Roman"/>
          <w:sz w:val="24"/>
          <w:szCs w:val="24"/>
          <w:lang w:eastAsia="ru-RU"/>
        </w:rPr>
        <w:t>о системе управления охраной труда</w:t>
      </w:r>
    </w:p>
    <w:p w:rsidR="00696676" w:rsidRDefault="00696676" w:rsidP="00696676">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ГБОУ «Валуйская общеобразовательная </w:t>
      </w:r>
    </w:p>
    <w:p w:rsidR="00696676" w:rsidRPr="00EE6329" w:rsidRDefault="00696676" w:rsidP="00696676">
      <w:pPr>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школа-интернат №1»</w:t>
      </w:r>
    </w:p>
    <w:p w:rsidR="00696676" w:rsidRDefault="00696676" w:rsidP="00D3514B">
      <w:pPr>
        <w:spacing w:after="0" w:line="240" w:lineRule="auto"/>
        <w:ind w:left="-567"/>
        <w:jc w:val="both"/>
        <w:rPr>
          <w:rFonts w:ascii="Times New Roman" w:eastAsia="Times New Roman" w:hAnsi="Times New Roman" w:cs="Times New Roman"/>
          <w:sz w:val="24"/>
          <w:szCs w:val="24"/>
          <w:lang w:eastAsia="ru-RU"/>
        </w:rPr>
      </w:pPr>
    </w:p>
    <w:p w:rsidR="00C13476" w:rsidRDefault="00C13476" w:rsidP="00C13476">
      <w:pPr>
        <w:spacing w:after="0" w:line="240" w:lineRule="auto"/>
        <w:ind w:firstLine="709"/>
        <w:jc w:val="both"/>
        <w:rPr>
          <w:rFonts w:ascii="Times New Roman" w:hAnsi="Times New Roman"/>
          <w:sz w:val="24"/>
          <w:szCs w:val="24"/>
        </w:rPr>
      </w:pPr>
    </w:p>
    <w:p w:rsidR="009B7830" w:rsidRDefault="00C13476" w:rsidP="00F8428C">
      <w:pPr>
        <w:spacing w:after="0" w:line="240" w:lineRule="auto"/>
        <w:ind w:left="-426"/>
        <w:jc w:val="center"/>
        <w:rPr>
          <w:rFonts w:ascii="Times New Roman" w:hAnsi="Times New Roman"/>
          <w:b/>
          <w:sz w:val="28"/>
          <w:szCs w:val="28"/>
        </w:rPr>
      </w:pPr>
      <w:r w:rsidRPr="00E713C7">
        <w:rPr>
          <w:rFonts w:ascii="Times New Roman" w:hAnsi="Times New Roman"/>
          <w:b/>
          <w:sz w:val="28"/>
          <w:szCs w:val="28"/>
        </w:rPr>
        <w:t xml:space="preserve">Положение по управлению профессиональными рисками </w:t>
      </w:r>
    </w:p>
    <w:p w:rsidR="00C13476" w:rsidRDefault="00C13476" w:rsidP="00F8428C">
      <w:pPr>
        <w:spacing w:after="0" w:line="240" w:lineRule="auto"/>
        <w:ind w:left="-426"/>
        <w:jc w:val="center"/>
        <w:rPr>
          <w:rFonts w:ascii="Times New Roman" w:hAnsi="Times New Roman"/>
          <w:b/>
          <w:sz w:val="28"/>
          <w:szCs w:val="28"/>
        </w:rPr>
      </w:pPr>
      <w:r w:rsidRPr="00E713C7">
        <w:rPr>
          <w:rFonts w:ascii="Times New Roman" w:hAnsi="Times New Roman"/>
          <w:b/>
          <w:sz w:val="28"/>
          <w:szCs w:val="28"/>
        </w:rPr>
        <w:t>в</w:t>
      </w:r>
      <w:r>
        <w:rPr>
          <w:rFonts w:ascii="Times New Roman" w:hAnsi="Times New Roman"/>
          <w:b/>
          <w:sz w:val="28"/>
          <w:szCs w:val="28"/>
        </w:rPr>
        <w:t xml:space="preserve"> ГБОУ «Валуйская общеобразовательная школа-интернат №1»</w:t>
      </w:r>
      <w:r w:rsidRPr="00E713C7">
        <w:rPr>
          <w:rFonts w:ascii="Times New Roman" w:hAnsi="Times New Roman"/>
          <w:b/>
          <w:sz w:val="28"/>
          <w:szCs w:val="28"/>
        </w:rPr>
        <w:t>.</w:t>
      </w:r>
    </w:p>
    <w:p w:rsidR="00C13476" w:rsidRPr="00E713C7" w:rsidRDefault="00C13476" w:rsidP="00F8428C">
      <w:pPr>
        <w:spacing w:after="0" w:line="240" w:lineRule="auto"/>
        <w:ind w:left="-426"/>
        <w:jc w:val="center"/>
        <w:rPr>
          <w:rFonts w:ascii="Times New Roman" w:hAnsi="Times New Roman"/>
          <w:b/>
          <w:sz w:val="28"/>
          <w:szCs w:val="28"/>
        </w:rPr>
      </w:pP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Настоящее Положение по управлению профессиональными рисками содержит описание управления профессиональными рисками как одной из процедур системы управления охраной труда (далее - СУОТ) в </w:t>
      </w:r>
      <w:r>
        <w:rPr>
          <w:rFonts w:ascii="Times New Roman" w:hAnsi="Times New Roman"/>
          <w:sz w:val="24"/>
          <w:szCs w:val="24"/>
        </w:rPr>
        <w:t>ГБОУ «Валуйская общеобразовательная школа-интернат №1» (далее – школа)</w:t>
      </w:r>
      <w:r w:rsidRPr="00F24943">
        <w:rPr>
          <w:rFonts w:ascii="Times New Roman" w:hAnsi="Times New Roman"/>
          <w:sz w:val="24"/>
          <w:szCs w:val="24"/>
        </w:rPr>
        <w:t xml:space="preserve">.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 ОБЛАСТЬ ПРИМЕНЕНИЯ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 Настоящее Положение устанавливает единый порядок идентификации опасностей, оценки, учета и анализа профессионального риска причинения вреда здоровью и жизни работника в результате воздействия вредных и опасных производственных факторов, а также единые требования к содержанию и оформлению документации по учету вредных производственных факторов и разработки мероприятий, направленных на управление профессиональными рисками в области охраны труда в </w:t>
      </w:r>
      <w:r>
        <w:rPr>
          <w:rFonts w:ascii="Times New Roman" w:hAnsi="Times New Roman"/>
          <w:sz w:val="24"/>
          <w:szCs w:val="24"/>
        </w:rPr>
        <w:t>школе</w:t>
      </w:r>
      <w:r w:rsidRPr="00F24943">
        <w:rPr>
          <w:rFonts w:ascii="Times New Roman" w:hAnsi="Times New Roman"/>
          <w:sz w:val="24"/>
          <w:szCs w:val="24"/>
        </w:rPr>
        <w:t>.</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1.2. Целями настоящего Положения являются: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предотвращение травматизма, аварий, инцидентов и профессиональных заболеваний;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получение объективной информации о состоянии условий и охраны труда на рабочих местах, с целью формирования в дальнейшем корректирующих действий;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выявление и контроль опасностей в области охраны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эффективное управление профессиональными рисками в области охраны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планированию работ по управлению профессиональными рисками;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формирование обоснованных рекомендаций по уменьшению профессионального риска.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1.3. Положение является составной частью СУОТ</w:t>
      </w:r>
      <w:r>
        <w:rPr>
          <w:rFonts w:ascii="Times New Roman" w:hAnsi="Times New Roman"/>
          <w:sz w:val="24"/>
          <w:szCs w:val="24"/>
        </w:rPr>
        <w:t xml:space="preserve"> </w:t>
      </w:r>
      <w:r w:rsidRPr="00F24943">
        <w:rPr>
          <w:rFonts w:ascii="Times New Roman" w:hAnsi="Times New Roman"/>
          <w:sz w:val="24"/>
          <w:szCs w:val="24"/>
        </w:rPr>
        <w:t xml:space="preserve">и является локальным нормативным актом по охране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2. ОПРЕДЕЛЕНИЯ И ТЕРМИНЫ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В настоящем Положении используются следующие определения и термины: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вредный производственный фактор - производственный фактор, воздействие которого на работника может привести к его заболеванию;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опасный производственный фактор - производственный фактор, воздействие которого на работника может привести к его травме;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допустимый риск - риск, уменьшенный до уровня, который организация может допустить, учитывая требования законодательства и собственную Политику в области охраны труда и промышленной безопасности;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идентификация опасности - процесс осознания того, что опасность существует и определения ее характеристик;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недопустимый риск - риск, при котором требуется немедленное принятие мер по уменьшению влияния опасностей на работников в процессе выполнения работы;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инцидент - небезопасное происшествие, связанное с работой или произошедшее в процессе работы, но не повлекшее за собой несчастного случая;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опасность - фактор среды и трудового процесса, который может быть причиной травмы, острого заболевания или внезапного резкого ухудшения здоровья;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оценка риска - процесс анализа рисков, вызванных воздействием опасностей на работе, для определения их влияния на безопасность и сохранение здоровья работников;</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происшествие - событие, связанное с работой, в результате которого возникает или могла возникнуть травма или ухудшение здоровья (независимо от тяжести), или смерть;</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профессиональный риск - вероятность причинения вреда здоровью в результате воздействия вредных и (или) опасных производственных факторов при исполнении работником обязанностей по трудовому договору или в иных случаях, установленных Трудовым Кодексом, другими федеральными законами РФ;</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управление профессиональными рисками - комплекс взаимосвязанных мероприятий, являющихся элементами системы управления охраной труда и включающих в себя меры по выявлению, оценке и снижению уровней профессиональных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3. ОБЩИЕ ПОЛОЖЕНИЯ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3.1. Процедура управления профессиональными рисками предполагает: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выявление опасностей;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оценку уровней профессиональных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снижение уровней профессиональных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3.2. Процедура управления профессиональными рисками учитывает следующее: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управление профессиональными рисками осуществляется с учетом текущей, прошлой и будущей деятельности;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тяжесть возможного ущерба растёт пропорционально увеличению числа работников, подвергающихся 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все оцененные профессиональные риски подлежат управлению;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эффективность разработанных мер по управлению профессиональными рисками должна постоянно оцениваться.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3.3. В целом деятельность по управлению профессиональными рисками можно представить в виде схемы. </w:t>
      </w:r>
    </w:p>
    <w:p w:rsidR="00C13476" w:rsidRDefault="00C13476" w:rsidP="00F8428C">
      <w:pPr>
        <w:spacing w:after="0" w:line="240" w:lineRule="auto"/>
        <w:ind w:left="-426"/>
        <w:jc w:val="both"/>
        <w:rPr>
          <w:rFonts w:ascii="Times New Roman" w:hAnsi="Times New Roman"/>
          <w:sz w:val="24"/>
          <w:szCs w:val="24"/>
        </w:rPr>
      </w:pPr>
    </w:p>
    <w:tbl>
      <w:tblPr>
        <w:tblW w:w="5103" w:type="dxa"/>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tblGrid>
      <w:tr w:rsidR="00C13476" w:rsidRPr="00B265A5" w:rsidTr="00E42241">
        <w:tc>
          <w:tcPr>
            <w:tcW w:w="5103"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1 этап:</w:t>
            </w:r>
          </w:p>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Идентификация опасностей</w:t>
            </w:r>
          </w:p>
        </w:tc>
      </w:tr>
    </w:tbl>
    <w:p w:rsidR="00C13476" w:rsidRDefault="00C13476" w:rsidP="00F8428C">
      <w:pPr>
        <w:spacing w:after="0" w:line="240" w:lineRule="auto"/>
        <w:ind w:left="-426"/>
        <w:jc w:val="both"/>
        <w:rPr>
          <w:rFonts w:ascii="Times New Roman" w:hAnsi="Times New Roman"/>
          <w:sz w:val="24"/>
          <w:szCs w:val="24"/>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tblGrid>
      <w:tr w:rsidR="00C13476" w:rsidRPr="00B265A5" w:rsidTr="00E93A5B">
        <w:trPr>
          <w:trHeight w:val="382"/>
        </w:trPr>
        <w:tc>
          <w:tcPr>
            <w:tcW w:w="5103"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2 этап:</w:t>
            </w:r>
          </w:p>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Оценка риска</w:t>
            </w:r>
          </w:p>
        </w:tc>
      </w:tr>
    </w:tbl>
    <w:p w:rsidR="00C13476" w:rsidRDefault="00C13476" w:rsidP="00F8428C">
      <w:pPr>
        <w:spacing w:after="0" w:line="240" w:lineRule="auto"/>
        <w:ind w:left="-426"/>
        <w:jc w:val="both"/>
        <w:rPr>
          <w:rFonts w:ascii="Times New Roman" w:hAnsi="Times New Roman"/>
          <w:sz w:val="24"/>
          <w:szCs w:val="24"/>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tblGrid>
      <w:tr w:rsidR="00C13476" w:rsidRPr="00B265A5" w:rsidTr="00E42241">
        <w:tc>
          <w:tcPr>
            <w:tcW w:w="5103"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3 этап:</w:t>
            </w:r>
          </w:p>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Воздействие на риск</w:t>
            </w:r>
          </w:p>
        </w:tc>
      </w:tr>
    </w:tbl>
    <w:p w:rsidR="00C13476" w:rsidRDefault="00C13476" w:rsidP="00F8428C">
      <w:pPr>
        <w:spacing w:after="0" w:line="240" w:lineRule="auto"/>
        <w:ind w:left="-426"/>
        <w:jc w:val="both"/>
        <w:rPr>
          <w:rFonts w:ascii="Times New Roman" w:hAnsi="Times New Roman"/>
          <w:sz w:val="24"/>
          <w:szCs w:val="24"/>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tblGrid>
      <w:tr w:rsidR="00C13476" w:rsidRPr="00B265A5" w:rsidTr="00E42241">
        <w:tc>
          <w:tcPr>
            <w:tcW w:w="5103"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4 этап:</w:t>
            </w:r>
          </w:p>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Оценка эффективности мер по управлению рисками</w:t>
            </w:r>
          </w:p>
        </w:tc>
      </w:tr>
    </w:tbl>
    <w:p w:rsidR="00C13476" w:rsidRDefault="00C13476" w:rsidP="00F8428C">
      <w:pPr>
        <w:spacing w:after="0" w:line="240" w:lineRule="auto"/>
        <w:ind w:left="-426"/>
        <w:jc w:val="both"/>
        <w:rPr>
          <w:rFonts w:ascii="Times New Roman" w:hAnsi="Times New Roman"/>
          <w:sz w:val="24"/>
          <w:szCs w:val="24"/>
        </w:rPr>
      </w:pP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 ИДЕНТИФИКАЦИЯ (ВЫЯВЛЕНИЕ) ОПАСНОСТЕЙ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4.1. Цель идентификации - выявление, идентификация и описание всех имеющихся на рабочем месте опасностей, исходящих от технологического процесса, опасных веществ, выполняемых работ, машин, механизмов, оборудования и инструмента, участвующего в технологическом процессе, с определением потенциального ущерба безопасных условий труда и здоровья.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4.2. Процедура идентификации опасностей и оценки профессиональных рисков должны учитывать: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повседневную (стандартную, обычную) и редко выполняемую деятельность работников, а также деятельность работников внешних организаций, имеющих доступ к зоне выполнения работ; </w:t>
      </w:r>
    </w:p>
    <w:p w:rsidR="00E93A5B"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человеческий фактор при выполнении профессиональной деятельности работниками (утомление вследствие высокого напряжения, ошибки при часто повторяющихся действиях </w:t>
      </w:r>
      <w:r w:rsidR="00E93A5B">
        <w:rPr>
          <w:rFonts w:ascii="Times New Roman" w:hAnsi="Times New Roman"/>
          <w:sz w:val="24"/>
          <w:szCs w:val="24"/>
        </w:rPr>
        <w:t>.</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 опасности, выявленные, как вблизи, так и вне зоны выполнения работ, которые способны неблагоприятно повлиять на здоровье и безопасность работников, включая работников внешних организаций;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инфраструктуру, оборудование и материалы, находящиеся в зоне выполнения работ, вне зависимости от того, кем они предоставлены;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изменения или предполагаемые изменения видов деятельности и технологических процессов;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проекты зоны выполнения работ, технологические процессы, сооружения, оборудование и организацию работ;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ситуации, события, комбинации обстоятельств, которые приводили либо потенциально могут привести к травме или профессиональному заболеванию работника;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причины возникновения потенциальной травмы или заболевания, связанные с выполняемой работой, продукцией или услугой;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сведения об имевших место травмах, профессиональных заболеваниях.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4.3. Выявление опасностей является начальным и самым важным этапом оценки рисков, учитывающим недостатки в охране труда, которые могут причинить вред здоровью и безопасности людей. При этом рассматриваются следующие вопросы: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Какие опасности возникают в работе?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Что является причинами 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Где проявляется опасность?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Кто подвержен 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 каких ситуациях работники могут подвергнуться 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4.4. Идентификация (выявление) опасностей, представляющих угрозу жизни и здоровью работников, осуществляется руководителем подразделения с привлечением работников, </w:t>
      </w:r>
      <w:r>
        <w:rPr>
          <w:rFonts w:ascii="Times New Roman" w:hAnsi="Times New Roman"/>
          <w:sz w:val="24"/>
          <w:szCs w:val="24"/>
        </w:rPr>
        <w:t xml:space="preserve">специалиста </w:t>
      </w:r>
      <w:r w:rsidRPr="00F24943">
        <w:rPr>
          <w:rFonts w:ascii="Times New Roman" w:hAnsi="Times New Roman"/>
          <w:sz w:val="24"/>
          <w:szCs w:val="24"/>
        </w:rPr>
        <w:t xml:space="preserve">по охране труда, уполномоченных (доверенных) лиц по охране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4.5. </w:t>
      </w:r>
      <w:r>
        <w:rPr>
          <w:rFonts w:ascii="Times New Roman" w:hAnsi="Times New Roman"/>
          <w:sz w:val="24"/>
          <w:szCs w:val="24"/>
        </w:rPr>
        <w:t>Ф</w:t>
      </w:r>
      <w:r w:rsidRPr="00F24943">
        <w:rPr>
          <w:rFonts w:ascii="Times New Roman" w:hAnsi="Times New Roman"/>
          <w:sz w:val="24"/>
          <w:szCs w:val="24"/>
        </w:rPr>
        <w:t xml:space="preserve">ормируется и поддерживается в актуальном состоянии Реестр опасностей, в котором предусмотрено упорядочивание всех выявленных опасностей исходя из приоритета необходимости исключения или снижения уровня создаваемого ими профессионального риска и с учётом не только штатных условий деятельности, но и случаев отклонений в работе, в том числе связанных с возможными авариями.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4.6. Выявление опасностей предусматривает определение и учёт опасности для здоровья работников, исходящей из характера трудовой деятельности, производственного помещения, иных рабочих зон и условий труда. Учитываются ранее выявленные опасности, а также такие факторы опасности, которые могут причинить вред в силу личных особенностей работников и факторов трудовой деятельности.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4.7. Факторы опасности фиксируются по итогам контрольного обхода рабочих мест, опроса работников, наблюдения за действиями работников во время выполнения ими трудовых функций.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4.8. Причины опасных ситуаций и событий, приводящих к ним, анализируются с точки зрения организации труда, условий труда, действий работников, соблюдения требований охраны труда, опасных приёмов трудовой деятельности, организации</w:t>
      </w:r>
      <w:r>
        <w:rPr>
          <w:rFonts w:ascii="Times New Roman" w:hAnsi="Times New Roman"/>
          <w:sz w:val="24"/>
          <w:szCs w:val="24"/>
        </w:rPr>
        <w:t>.</w:t>
      </w:r>
      <w:r w:rsidRPr="00F24943">
        <w:rPr>
          <w:rFonts w:ascii="Times New Roman" w:hAnsi="Times New Roman"/>
          <w:sz w:val="24"/>
          <w:szCs w:val="24"/>
        </w:rPr>
        <w:t xml:space="preserve">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4.9. Учитываются опасные ситуации, возникающие как при обычном ходе рабочего процесса, так и в исключительных ситуациях. Исключительными ситуациями можно считать следующие: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замена работника другим (по причине отпуска, болезни и др.);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работа в период стажирования;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уборка, ремонт во время работы;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так и случаи отклонений в работе, связанные с нештатными ситуациями, происшествиями, возможными аварийными ситуациями.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4.10. Анализ причин, приводящих к опасной ситуации, включающий установление цепи событий, приводящих к опасной ситуации, учитывается при разработке мероприятий по предотвращению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4.11. При идентификации опасностей выявляются работники, которые могут быть по разным причинам наиболее подвержены опасностям. К ним относятся молодые работники, беременные женщины, инвалиды, предпенсионеры.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4.12. К источникам информации для выявления опасностей относятся: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нормативные правовые и технические акты, справочная и научно</w:t>
      </w:r>
      <w:r>
        <w:rPr>
          <w:rFonts w:ascii="Times New Roman" w:hAnsi="Times New Roman"/>
          <w:sz w:val="24"/>
          <w:szCs w:val="24"/>
        </w:rPr>
        <w:t xml:space="preserve"> </w:t>
      </w:r>
      <w:r w:rsidRPr="00F24943">
        <w:rPr>
          <w:rFonts w:ascii="Times New Roman" w:hAnsi="Times New Roman"/>
          <w:sz w:val="24"/>
          <w:szCs w:val="24"/>
        </w:rPr>
        <w:t xml:space="preserve">- техническая литература, локальные нормативные акты и т.п.;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государственного санитарно-эпидемиологического надзора (протоколы, акты, справки и т.п.);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контроля за соблюдением санитарных правил и выполнением санитарнопротивоэпидемических (профилактических) мероприятий;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специальной оценки условий труда (СОУТ);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наблюдения за технологическим процессом, рабочим местом, работой подрядных организаций, внешними факторами (дорогами, пешеходной инфраструктурой, климатическими условиями и т.д.);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анализа анкет, бланков, опросных листов и т.д.;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опроса сотрудников;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опыт практической деятельности, которая обусловлена спецификой.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4.13. При подготовке к проведению идентификации опасностей и оценки профессиональных рисков, а также при разработке предложений по управлению недопустимыми профессиональными рисками изучаются необходимые документы по охране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специальной оценки условий труда на рабочих местах, соблюдение норм и требований охраны труда (для определения соблюдения параметров окружающей среды на рабочем месте);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записи обо всех видах контроля состояния охраны труда для выявления наиболее часто повторяющихся нарушений требований охраны труда и определения лиц, наиболее часто фигурирующих в качестве нарушителей трудовой дисциплины;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результаты обследований и проверок состояния охраны труда органами государственного надзора и контроля, </w:t>
      </w:r>
      <w:r>
        <w:rPr>
          <w:rFonts w:ascii="Times New Roman" w:hAnsi="Times New Roman"/>
          <w:sz w:val="24"/>
          <w:szCs w:val="24"/>
        </w:rPr>
        <w:t>специалистами</w:t>
      </w:r>
      <w:r w:rsidRPr="00F24943">
        <w:rPr>
          <w:rFonts w:ascii="Times New Roman" w:hAnsi="Times New Roman"/>
          <w:sz w:val="24"/>
          <w:szCs w:val="24"/>
        </w:rPr>
        <w:t xml:space="preserve"> по охране труда и т.п.;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материалы расследований, имевших место несчастных случаев, профессиональных заболеваний;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записи по обучению, проведению инструктажа и проверке знаний требований охраны труда работников;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инструкции по охране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 ОЦЕНКА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5.1. Риск является сочетанием вероятности и возможной величины вреда, причиняемого опасностью.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5.2. Определение величины риска производится с целью установления его степени и ранжирования факторов 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5.3. При идентификации опасностей и оценки профессиональных рисков необходимо рассмотреть: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трудовые процессы и их параметры;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опасные вещества;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оборудование, инструменты и приспособления;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типовые работы (работы, выполняемые на регулярной основе);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техническое обслуживание, техническая диагностика, ремонт оборудования, приспособлений;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нетиповые работы, включая, выезды за пределы рабочего места (командировки);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деятельность всего персонала, имеющего доступ к рабочему месту, включая подрядчиков и посетителей;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опасности, возникающие вне рабочего места и способные негативно повлиять на здоровье и безопасность лиц, работающих на рабочих местах;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опасности, возникающие вблизи от рабочего места.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5.4. Принцип выбора рабочих мест подлежащих идентификации опасностей и оценке профессиональных рисков. Для проведения идентификации опасностей и оценки профессиональных рисков рабочая группа определяет перечень рабочих мест. Рабочие места выбираются таким образом, чтобы получить максимально достоверное представление об опасностях, существующих на данном рабочем месте. Из рабочих мест с идентичным характером выполняемых работ и аналогичными условиями труда выбирается одно-два рабочих места.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В обязательном порядке проводится идентификация опасностей и оценка профессиональных рисков для тех работников, которые имеют непостоянные рабочие места (подсобный рабочий и т.д.), а также нарушителей трудовой дисциплины.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5.5. Определение величины риска проводится в ситуации, соответствующей моменту контроля, без преувеличения и преуменьшения риска. В оценке необходимо стремиться к наиболее объективной величине.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5.6. Величина риска образуется из вероятности опасного события и значимости (серьезности) причиняемых им последствий. В документы оценки рисков вносится величина риска, основываясь на его последствиях. При необходимости совокупная величина может определяться по нескольким различным последствиям.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5.7. Значимость последствий означает серьезность причиняемого здоровью человека вреда, вызываемого событием, вызвавшим этот вред.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5.8. При оценке серьёзности последствий учитываются следующие факторы: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характер причиненного вреда (незначительный / значительный);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широта последствий (сколько лиц пострадало);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повторяемость вредного воздействия / нет повторяемости;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продолжительность вредного воздействия (короткая /длительная.)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5.9. Уровень серьёзности последствий, вызванных опасностью, оценивается по критериям, приведенным в таблице 1. </w:t>
      </w:r>
    </w:p>
    <w:p w:rsidR="00C13476" w:rsidRDefault="00C13476" w:rsidP="00F8428C">
      <w:pPr>
        <w:spacing w:after="0" w:line="240" w:lineRule="auto"/>
        <w:ind w:left="-426"/>
        <w:jc w:val="both"/>
        <w:rPr>
          <w:rFonts w:ascii="Times New Roman" w:hAnsi="Times New Roman"/>
          <w:sz w:val="24"/>
          <w:szCs w:val="24"/>
        </w:rPr>
      </w:pPr>
    </w:p>
    <w:p w:rsidR="00C13476" w:rsidRDefault="00C13476" w:rsidP="00F8428C">
      <w:pPr>
        <w:spacing w:after="0" w:line="240" w:lineRule="auto"/>
        <w:ind w:left="-426"/>
        <w:jc w:val="right"/>
        <w:rPr>
          <w:rFonts w:ascii="Times New Roman" w:hAnsi="Times New Roman"/>
          <w:sz w:val="24"/>
          <w:szCs w:val="24"/>
        </w:rPr>
      </w:pPr>
      <w:r w:rsidRPr="00F24943">
        <w:rPr>
          <w:rFonts w:ascii="Times New Roman" w:hAnsi="Times New Roman"/>
          <w:sz w:val="24"/>
          <w:szCs w:val="24"/>
        </w:rPr>
        <w:t xml:space="preserve">Таблица 1. </w:t>
      </w:r>
    </w:p>
    <w:p w:rsidR="00C13476" w:rsidRDefault="00C13476" w:rsidP="00F8428C">
      <w:pPr>
        <w:spacing w:after="0" w:line="240" w:lineRule="auto"/>
        <w:ind w:left="-426"/>
        <w:jc w:val="right"/>
        <w:rPr>
          <w:rFonts w:ascii="Times New Roman" w:hAnsi="Times New Roman"/>
          <w:sz w:val="24"/>
          <w:szCs w:val="24"/>
        </w:rPr>
      </w:pPr>
      <w:r w:rsidRPr="002464A6">
        <w:rPr>
          <w:rFonts w:ascii="Times New Roman" w:hAnsi="Times New Roman"/>
          <w:sz w:val="24"/>
          <w:szCs w:val="24"/>
        </w:rPr>
        <w:t>Определение серьезности последствий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3"/>
        <w:gridCol w:w="7141"/>
      </w:tblGrid>
      <w:tr w:rsidR="00C13476" w:rsidRPr="00B265A5" w:rsidTr="00E42241">
        <w:tc>
          <w:tcPr>
            <w:tcW w:w="2323"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Уровень серьёзности последствий</w:t>
            </w:r>
          </w:p>
        </w:tc>
        <w:tc>
          <w:tcPr>
            <w:tcW w:w="7141"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Критерии серьезности последствий</w:t>
            </w:r>
          </w:p>
        </w:tc>
      </w:tr>
      <w:tr w:rsidR="00C13476" w:rsidRPr="00B265A5" w:rsidTr="00E42241">
        <w:tc>
          <w:tcPr>
            <w:tcW w:w="2323"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1.Незначительные</w:t>
            </w:r>
          </w:p>
        </w:tc>
        <w:tc>
          <w:tcPr>
            <w:tcW w:w="7141" w:type="dxa"/>
          </w:tcPr>
          <w:p w:rsidR="00C13476" w:rsidRPr="00B265A5" w:rsidRDefault="00C13476" w:rsidP="00F8428C">
            <w:pPr>
              <w:spacing w:after="0" w:line="240" w:lineRule="auto"/>
              <w:jc w:val="both"/>
              <w:rPr>
                <w:rFonts w:ascii="Times New Roman" w:hAnsi="Times New Roman"/>
                <w:sz w:val="24"/>
                <w:szCs w:val="24"/>
              </w:rPr>
            </w:pPr>
            <w:r w:rsidRPr="00B265A5">
              <w:rPr>
                <w:rFonts w:ascii="Times New Roman" w:hAnsi="Times New Roman"/>
                <w:sz w:val="24"/>
                <w:szCs w:val="24"/>
              </w:rPr>
              <w:t>Событие вызывает кратковременное заболевание или нарушение здоровья, которые не предполагают обращение за медицинской помощью, вследствие чего возможно отсутствие на работе не более 3 дней.</w:t>
            </w:r>
          </w:p>
        </w:tc>
      </w:tr>
      <w:tr w:rsidR="00C13476" w:rsidRPr="00B265A5" w:rsidTr="00E42241">
        <w:tc>
          <w:tcPr>
            <w:tcW w:w="2323"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2.Умеренно значимые</w:t>
            </w:r>
          </w:p>
        </w:tc>
        <w:tc>
          <w:tcPr>
            <w:tcW w:w="7141" w:type="dxa"/>
          </w:tcPr>
          <w:p w:rsidR="00C13476" w:rsidRPr="00B265A5" w:rsidRDefault="00C13476" w:rsidP="00F8428C">
            <w:pPr>
              <w:spacing w:after="0" w:line="240" w:lineRule="auto"/>
              <w:ind w:hanging="55"/>
              <w:jc w:val="both"/>
              <w:rPr>
                <w:rFonts w:ascii="Times New Roman" w:hAnsi="Times New Roman"/>
                <w:sz w:val="24"/>
                <w:szCs w:val="24"/>
              </w:rPr>
            </w:pPr>
            <w:r w:rsidRPr="00B265A5">
              <w:rPr>
                <w:rFonts w:ascii="Times New Roman" w:hAnsi="Times New Roman"/>
                <w:sz w:val="24"/>
                <w:szCs w:val="24"/>
              </w:rPr>
              <w:t xml:space="preserve">Событие вызывает значительные и длительные последствия. Предполагает обращение за медицинской помощью, временную нетрудоспособность от 3 до 30 дней и, как следствие, отсутствие на работе. </w:t>
            </w:r>
          </w:p>
          <w:p w:rsidR="00C13476" w:rsidRPr="00B265A5" w:rsidRDefault="00C13476" w:rsidP="00F8428C">
            <w:pPr>
              <w:spacing w:after="0" w:line="240" w:lineRule="auto"/>
              <w:ind w:left="-426"/>
              <w:jc w:val="both"/>
              <w:rPr>
                <w:rFonts w:ascii="Times New Roman" w:hAnsi="Times New Roman"/>
                <w:sz w:val="24"/>
                <w:szCs w:val="24"/>
              </w:rPr>
            </w:pPr>
          </w:p>
        </w:tc>
      </w:tr>
      <w:tr w:rsidR="00C13476" w:rsidRPr="00B265A5" w:rsidTr="00E42241">
        <w:tc>
          <w:tcPr>
            <w:tcW w:w="2323"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3.Серьезные</w:t>
            </w:r>
          </w:p>
        </w:tc>
        <w:tc>
          <w:tcPr>
            <w:tcW w:w="7141" w:type="dxa"/>
          </w:tcPr>
          <w:p w:rsidR="00C13476" w:rsidRPr="00B265A5" w:rsidRDefault="00C13476" w:rsidP="00F8428C">
            <w:pPr>
              <w:spacing w:after="0" w:line="240" w:lineRule="auto"/>
              <w:jc w:val="both"/>
              <w:rPr>
                <w:rFonts w:ascii="Times New Roman" w:hAnsi="Times New Roman"/>
                <w:sz w:val="24"/>
                <w:szCs w:val="24"/>
              </w:rPr>
            </w:pPr>
            <w:r w:rsidRPr="00B265A5">
              <w:rPr>
                <w:rFonts w:ascii="Times New Roman" w:hAnsi="Times New Roman"/>
                <w:sz w:val="24"/>
                <w:szCs w:val="24"/>
              </w:rPr>
              <w:t xml:space="preserve">Событие вызывает постоянные и необратимые повреждения. Предполагает тяжёлую временную нетрудоспособность более 30 дней и, как следствие, отсутствие на работе или постоянную нетрудоспособность (серьёзные профессиональные заболевания, необходимость смены профессии, стойкая нетрудоспособность или летальный исход). В определении серьезности последствий, особенно в опасных случаях, и при оценке значения их в ущербе для здоровья, необходимо учитывать компетентное мнение медицинских работников. </w:t>
            </w:r>
          </w:p>
          <w:p w:rsidR="00C13476" w:rsidRPr="00B265A5" w:rsidRDefault="00C13476" w:rsidP="00F8428C">
            <w:pPr>
              <w:spacing w:after="0" w:line="240" w:lineRule="auto"/>
              <w:ind w:left="-426"/>
              <w:jc w:val="both"/>
              <w:rPr>
                <w:rFonts w:ascii="Times New Roman" w:hAnsi="Times New Roman"/>
                <w:sz w:val="24"/>
                <w:szCs w:val="24"/>
              </w:rPr>
            </w:pPr>
          </w:p>
        </w:tc>
      </w:tr>
    </w:tbl>
    <w:p w:rsidR="00C13476" w:rsidRDefault="00C13476" w:rsidP="00F8428C">
      <w:pPr>
        <w:spacing w:after="0" w:line="240" w:lineRule="auto"/>
        <w:ind w:left="-426"/>
        <w:jc w:val="both"/>
        <w:rPr>
          <w:rFonts w:ascii="Times New Roman" w:hAnsi="Times New Roman"/>
          <w:sz w:val="24"/>
          <w:szCs w:val="24"/>
        </w:rPr>
      </w:pP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5.10. При оценке степени вероятности событий, приводящих к опасной ситуации, учитываются такие факторы, как: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 частота проявления вредного воздействия;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продолжительность вредного воздействия;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возможность предвидеть заранее появление вредного воздействия;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возможность предотвратить вредное воздействие.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5.11. Степень вероятности событий, приводящих к опасной ситуации, оценивается в соответствии с критериями, приведёнными в таблице 2.</w:t>
      </w:r>
    </w:p>
    <w:p w:rsidR="00C13476" w:rsidRDefault="00C13476" w:rsidP="00F8428C">
      <w:pPr>
        <w:spacing w:after="0" w:line="240" w:lineRule="auto"/>
        <w:ind w:left="-426"/>
        <w:jc w:val="right"/>
        <w:rPr>
          <w:rFonts w:ascii="Times New Roman" w:hAnsi="Times New Roman"/>
          <w:sz w:val="24"/>
          <w:szCs w:val="24"/>
        </w:rPr>
      </w:pPr>
      <w:r w:rsidRPr="00F24943">
        <w:rPr>
          <w:rFonts w:ascii="Times New Roman" w:hAnsi="Times New Roman"/>
          <w:sz w:val="24"/>
          <w:szCs w:val="24"/>
        </w:rPr>
        <w:t xml:space="preserve">Таблица 2. </w:t>
      </w:r>
    </w:p>
    <w:p w:rsidR="00C13476" w:rsidRDefault="00C13476" w:rsidP="00F8428C">
      <w:pPr>
        <w:spacing w:after="0" w:line="240" w:lineRule="auto"/>
        <w:ind w:left="-426"/>
        <w:jc w:val="right"/>
        <w:rPr>
          <w:rFonts w:ascii="Times New Roman" w:hAnsi="Times New Roman"/>
          <w:sz w:val="24"/>
          <w:szCs w:val="24"/>
        </w:rPr>
      </w:pPr>
      <w:r w:rsidRPr="006729BC">
        <w:rPr>
          <w:rFonts w:ascii="Times New Roman" w:hAnsi="Times New Roman"/>
          <w:sz w:val="24"/>
          <w:szCs w:val="24"/>
        </w:rPr>
        <w:t>Определение степени вероятности события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088"/>
      </w:tblGrid>
      <w:tr w:rsidR="00C13476" w:rsidRPr="00B265A5" w:rsidTr="00E42241">
        <w:tc>
          <w:tcPr>
            <w:tcW w:w="2376"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Степень вероятности</w:t>
            </w:r>
          </w:p>
        </w:tc>
        <w:tc>
          <w:tcPr>
            <w:tcW w:w="7088"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Критерии вероятности события</w:t>
            </w:r>
          </w:p>
        </w:tc>
      </w:tr>
      <w:tr w:rsidR="00C13476" w:rsidRPr="00B265A5" w:rsidTr="00E42241">
        <w:tc>
          <w:tcPr>
            <w:tcW w:w="2376" w:type="dxa"/>
          </w:tcPr>
          <w:p w:rsidR="00C13476" w:rsidRPr="00B265A5" w:rsidRDefault="00C13476" w:rsidP="00F8428C">
            <w:pPr>
              <w:spacing w:after="0" w:line="240" w:lineRule="auto"/>
              <w:ind w:left="-142"/>
              <w:jc w:val="both"/>
              <w:rPr>
                <w:rFonts w:ascii="Times New Roman" w:hAnsi="Times New Roman"/>
                <w:sz w:val="24"/>
                <w:szCs w:val="24"/>
              </w:rPr>
            </w:pPr>
            <w:r w:rsidRPr="00B265A5">
              <w:rPr>
                <w:rFonts w:ascii="Times New Roman" w:hAnsi="Times New Roman"/>
                <w:sz w:val="24"/>
                <w:szCs w:val="24"/>
              </w:rPr>
              <w:t>1.Маловероятно</w:t>
            </w:r>
          </w:p>
        </w:tc>
        <w:tc>
          <w:tcPr>
            <w:tcW w:w="7088"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Событие, которое возникает редко и нерегулярно</w:t>
            </w:r>
          </w:p>
        </w:tc>
      </w:tr>
      <w:tr w:rsidR="00C13476" w:rsidRPr="00B265A5" w:rsidTr="00E42241">
        <w:tc>
          <w:tcPr>
            <w:tcW w:w="2376" w:type="dxa"/>
          </w:tcPr>
          <w:p w:rsidR="00C13476" w:rsidRPr="00B265A5" w:rsidRDefault="00C13476" w:rsidP="00F8428C">
            <w:pPr>
              <w:spacing w:after="0" w:line="240" w:lineRule="auto"/>
              <w:ind w:left="-142"/>
              <w:jc w:val="both"/>
              <w:rPr>
                <w:rFonts w:ascii="Times New Roman" w:hAnsi="Times New Roman"/>
                <w:sz w:val="24"/>
                <w:szCs w:val="24"/>
              </w:rPr>
            </w:pPr>
            <w:r w:rsidRPr="00B265A5">
              <w:rPr>
                <w:rFonts w:ascii="Times New Roman" w:hAnsi="Times New Roman"/>
                <w:sz w:val="24"/>
                <w:szCs w:val="24"/>
              </w:rPr>
              <w:t>2.Вероятно</w:t>
            </w:r>
          </w:p>
        </w:tc>
        <w:tc>
          <w:tcPr>
            <w:tcW w:w="7088"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Событие, которое возникает время от времени, но нерегулярно</w:t>
            </w:r>
          </w:p>
        </w:tc>
      </w:tr>
      <w:tr w:rsidR="00C13476" w:rsidRPr="00B265A5" w:rsidTr="00E42241">
        <w:tc>
          <w:tcPr>
            <w:tcW w:w="2376" w:type="dxa"/>
          </w:tcPr>
          <w:p w:rsidR="00C13476" w:rsidRPr="00B265A5" w:rsidRDefault="00C13476" w:rsidP="00F8428C">
            <w:pPr>
              <w:spacing w:after="0" w:line="240" w:lineRule="auto"/>
              <w:ind w:left="-142"/>
              <w:jc w:val="both"/>
              <w:rPr>
                <w:rFonts w:ascii="Times New Roman" w:hAnsi="Times New Roman"/>
                <w:sz w:val="24"/>
                <w:szCs w:val="24"/>
              </w:rPr>
            </w:pPr>
            <w:r w:rsidRPr="00B265A5">
              <w:rPr>
                <w:rFonts w:ascii="Times New Roman" w:hAnsi="Times New Roman"/>
                <w:sz w:val="24"/>
                <w:szCs w:val="24"/>
              </w:rPr>
              <w:t>3.Высокая вероятность</w:t>
            </w:r>
          </w:p>
        </w:tc>
        <w:tc>
          <w:tcPr>
            <w:tcW w:w="7088"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Событие, которое возникает часто и регулярно</w:t>
            </w:r>
          </w:p>
        </w:tc>
      </w:tr>
    </w:tbl>
    <w:p w:rsidR="00C13476" w:rsidRDefault="00C13476" w:rsidP="00F8428C">
      <w:pPr>
        <w:spacing w:after="0" w:line="240" w:lineRule="auto"/>
        <w:ind w:left="-426"/>
        <w:jc w:val="both"/>
        <w:rPr>
          <w:rFonts w:ascii="Times New Roman" w:hAnsi="Times New Roman"/>
          <w:sz w:val="24"/>
          <w:szCs w:val="24"/>
        </w:rPr>
      </w:pP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5.12. Проведение наблюдений и собеседований с работниками.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При проведении наблюдений и собеседований с работниками рабочая группа отслеживает факторы, влияющие на безопасность рабочего места: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трудовой процесс;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содержание рабочего места;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безопасность труда при работе на оборудовании;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факторы окружающей среды на рабочем месте;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эргономические факторы;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проходы и проезды;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возможности для эвакуации и оказания первой помощи пострадавшему.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5.13. При идентификации опасностей необходимо рассматривать не только опасности и профессиональные риски от деятельности, выполняемой работниками, но и опасности и профессиональные риски, возникающие от деятельности подрядчиков и посетителей.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5.14. Величина риска определяется одним из наиболее применяемых способов (по стандарту BS 8800), представленному в таблице 3. </w:t>
      </w:r>
    </w:p>
    <w:p w:rsidR="00C13476" w:rsidRDefault="00C13476" w:rsidP="00F8428C">
      <w:pPr>
        <w:spacing w:after="0" w:line="240" w:lineRule="auto"/>
        <w:ind w:left="-426"/>
        <w:jc w:val="right"/>
        <w:rPr>
          <w:rFonts w:ascii="Times New Roman" w:hAnsi="Times New Roman"/>
          <w:sz w:val="24"/>
          <w:szCs w:val="24"/>
        </w:rPr>
      </w:pPr>
      <w:r w:rsidRPr="00F24943">
        <w:rPr>
          <w:rFonts w:ascii="Times New Roman" w:hAnsi="Times New Roman"/>
          <w:sz w:val="24"/>
          <w:szCs w:val="24"/>
        </w:rPr>
        <w:t xml:space="preserve">Таблица 3. </w:t>
      </w:r>
    </w:p>
    <w:p w:rsidR="00C13476" w:rsidRDefault="00C13476" w:rsidP="00F8428C">
      <w:pPr>
        <w:spacing w:after="0" w:line="240" w:lineRule="auto"/>
        <w:ind w:left="-426"/>
        <w:jc w:val="right"/>
        <w:rPr>
          <w:rFonts w:ascii="Times New Roman" w:hAnsi="Times New Roman"/>
          <w:sz w:val="24"/>
          <w:szCs w:val="24"/>
        </w:rPr>
      </w:pPr>
      <w:r w:rsidRPr="00F24943">
        <w:rPr>
          <w:rFonts w:ascii="Times New Roman" w:hAnsi="Times New Roman"/>
          <w:sz w:val="24"/>
          <w:szCs w:val="24"/>
        </w:rPr>
        <w:t>Оценка величины риска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694"/>
        <w:gridCol w:w="2551"/>
        <w:gridCol w:w="2693"/>
      </w:tblGrid>
      <w:tr w:rsidR="00C13476" w:rsidRPr="00B265A5" w:rsidTr="00E42241">
        <w:tc>
          <w:tcPr>
            <w:tcW w:w="1809" w:type="dxa"/>
            <w:vMerge w:val="restart"/>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Вероятность</w:t>
            </w:r>
          </w:p>
        </w:tc>
        <w:tc>
          <w:tcPr>
            <w:tcW w:w="7938" w:type="dxa"/>
            <w:gridSpan w:val="3"/>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Последствия</w:t>
            </w:r>
          </w:p>
        </w:tc>
      </w:tr>
      <w:tr w:rsidR="00C13476" w:rsidRPr="00B265A5" w:rsidTr="00E42241">
        <w:tc>
          <w:tcPr>
            <w:tcW w:w="1809" w:type="dxa"/>
            <w:vMerge/>
          </w:tcPr>
          <w:p w:rsidR="00C13476" w:rsidRPr="00B265A5" w:rsidRDefault="00C13476" w:rsidP="00F8428C">
            <w:pPr>
              <w:spacing w:after="0" w:line="240" w:lineRule="auto"/>
              <w:ind w:left="-426"/>
              <w:jc w:val="both"/>
              <w:rPr>
                <w:rFonts w:ascii="Times New Roman" w:hAnsi="Times New Roman"/>
                <w:sz w:val="24"/>
                <w:szCs w:val="24"/>
              </w:rPr>
            </w:pPr>
          </w:p>
        </w:tc>
        <w:tc>
          <w:tcPr>
            <w:tcW w:w="2694"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Незначительные</w:t>
            </w:r>
          </w:p>
        </w:tc>
        <w:tc>
          <w:tcPr>
            <w:tcW w:w="2551"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Умеренно значимые</w:t>
            </w:r>
          </w:p>
        </w:tc>
        <w:tc>
          <w:tcPr>
            <w:tcW w:w="2693"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Серьезные</w:t>
            </w:r>
          </w:p>
        </w:tc>
      </w:tr>
      <w:tr w:rsidR="00C13476" w:rsidRPr="00B265A5" w:rsidTr="00E42241">
        <w:tc>
          <w:tcPr>
            <w:tcW w:w="1809"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Малая</w:t>
            </w:r>
          </w:p>
        </w:tc>
        <w:tc>
          <w:tcPr>
            <w:tcW w:w="2694"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1 Малозначимый риск</w:t>
            </w:r>
          </w:p>
        </w:tc>
        <w:tc>
          <w:tcPr>
            <w:tcW w:w="2551"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2 Малый риск</w:t>
            </w:r>
          </w:p>
        </w:tc>
        <w:tc>
          <w:tcPr>
            <w:tcW w:w="2693"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3 Умеренный риск</w:t>
            </w:r>
          </w:p>
        </w:tc>
      </w:tr>
      <w:tr w:rsidR="00C13476" w:rsidRPr="00B265A5" w:rsidTr="00E42241">
        <w:tc>
          <w:tcPr>
            <w:tcW w:w="1809"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Средняя</w:t>
            </w:r>
          </w:p>
        </w:tc>
        <w:tc>
          <w:tcPr>
            <w:tcW w:w="2694"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2 Малый риск</w:t>
            </w:r>
          </w:p>
        </w:tc>
        <w:tc>
          <w:tcPr>
            <w:tcW w:w="2551"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3 Умеренный риск</w:t>
            </w:r>
          </w:p>
        </w:tc>
        <w:tc>
          <w:tcPr>
            <w:tcW w:w="2693"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4 Значительный риск</w:t>
            </w:r>
          </w:p>
        </w:tc>
      </w:tr>
      <w:tr w:rsidR="00C13476" w:rsidRPr="00B265A5" w:rsidTr="00E42241">
        <w:tc>
          <w:tcPr>
            <w:tcW w:w="1809"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Высокая</w:t>
            </w:r>
          </w:p>
        </w:tc>
        <w:tc>
          <w:tcPr>
            <w:tcW w:w="2694" w:type="dxa"/>
          </w:tcPr>
          <w:p w:rsidR="00C13476" w:rsidRPr="00B265A5" w:rsidRDefault="00C13476" w:rsidP="00F8428C">
            <w:pPr>
              <w:spacing w:after="0" w:line="240" w:lineRule="auto"/>
              <w:ind w:left="34"/>
              <w:jc w:val="both"/>
              <w:rPr>
                <w:rFonts w:ascii="Times New Roman" w:hAnsi="Times New Roman"/>
                <w:sz w:val="24"/>
                <w:szCs w:val="24"/>
              </w:rPr>
            </w:pPr>
            <w:r w:rsidRPr="00B265A5">
              <w:rPr>
                <w:rFonts w:ascii="Times New Roman" w:hAnsi="Times New Roman"/>
                <w:sz w:val="24"/>
                <w:szCs w:val="24"/>
              </w:rPr>
              <w:t>3 Умеренный риск</w:t>
            </w:r>
          </w:p>
        </w:tc>
        <w:tc>
          <w:tcPr>
            <w:tcW w:w="2551"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4 Значительный риск</w:t>
            </w:r>
          </w:p>
        </w:tc>
        <w:tc>
          <w:tcPr>
            <w:tcW w:w="2693" w:type="dxa"/>
          </w:tcPr>
          <w:p w:rsidR="00C13476" w:rsidRPr="00B265A5" w:rsidRDefault="00C13476" w:rsidP="00F8428C">
            <w:pPr>
              <w:spacing w:after="0" w:line="240" w:lineRule="auto"/>
              <w:ind w:left="-108"/>
              <w:jc w:val="both"/>
              <w:rPr>
                <w:rFonts w:ascii="Times New Roman" w:hAnsi="Times New Roman"/>
                <w:sz w:val="24"/>
                <w:szCs w:val="24"/>
              </w:rPr>
            </w:pPr>
            <w:r w:rsidRPr="00B265A5">
              <w:rPr>
                <w:rFonts w:ascii="Times New Roman" w:hAnsi="Times New Roman"/>
                <w:sz w:val="24"/>
                <w:szCs w:val="24"/>
              </w:rPr>
              <w:t>5 Недопустимый риск</w:t>
            </w:r>
          </w:p>
        </w:tc>
      </w:tr>
    </w:tbl>
    <w:p w:rsidR="00C13476" w:rsidRDefault="00C13476" w:rsidP="00F8428C">
      <w:pPr>
        <w:spacing w:after="0" w:line="240" w:lineRule="auto"/>
        <w:ind w:left="-426"/>
        <w:jc w:val="both"/>
        <w:rPr>
          <w:rFonts w:ascii="Times New Roman" w:hAnsi="Times New Roman"/>
          <w:sz w:val="24"/>
          <w:szCs w:val="24"/>
        </w:rPr>
      </w:pP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В таблице принято три уровня серьезности последствий и три уровня вероятности возникновения вреда. Сначала определяется серьезность последствий, причиненных ситуацией, с помощью трёх разных позиций в верхней строке таблицы, а после этого оценивают вероятность причиненного вреда с помощью первого столбца. На пересечении трёх выбранных направлений окажется величина найденного уровня риска. Величины риска различаются от минимальной, значение «1» (малозначимый риск), до максимальной, значение «5» (недопустимый риск).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5.15. Величина риска определяет, какие действия по управлению риском необходимо предпринять для снижения или исключения риска таблица 4. </w:t>
      </w:r>
    </w:p>
    <w:p w:rsidR="00C13476" w:rsidRDefault="00C13476" w:rsidP="00F8428C">
      <w:pPr>
        <w:spacing w:after="0" w:line="240" w:lineRule="auto"/>
        <w:ind w:left="-426"/>
        <w:jc w:val="right"/>
        <w:rPr>
          <w:rFonts w:ascii="Times New Roman" w:hAnsi="Times New Roman"/>
          <w:sz w:val="24"/>
          <w:szCs w:val="24"/>
        </w:rPr>
      </w:pPr>
      <w:r w:rsidRPr="00F24943">
        <w:rPr>
          <w:rFonts w:ascii="Times New Roman" w:hAnsi="Times New Roman"/>
          <w:sz w:val="24"/>
          <w:szCs w:val="24"/>
        </w:rPr>
        <w:t xml:space="preserve">Таблица 4. </w:t>
      </w:r>
    </w:p>
    <w:p w:rsidR="00C13476" w:rsidRDefault="00C13476" w:rsidP="00F8428C">
      <w:pPr>
        <w:spacing w:after="0" w:line="240" w:lineRule="auto"/>
        <w:ind w:left="-426"/>
        <w:jc w:val="right"/>
        <w:rPr>
          <w:rFonts w:ascii="Times New Roman" w:hAnsi="Times New Roman"/>
          <w:sz w:val="24"/>
          <w:szCs w:val="24"/>
        </w:rPr>
      </w:pPr>
      <w:r w:rsidRPr="00F24943">
        <w:rPr>
          <w:rFonts w:ascii="Times New Roman" w:hAnsi="Times New Roman"/>
          <w:sz w:val="24"/>
          <w:szCs w:val="24"/>
        </w:rPr>
        <w:t xml:space="preserve">Действия по управлению риском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229"/>
      </w:tblGrid>
      <w:tr w:rsidR="00C13476" w:rsidRPr="00B265A5" w:rsidTr="00E42241">
        <w:tc>
          <w:tcPr>
            <w:tcW w:w="2518"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Величина риска</w:t>
            </w:r>
          </w:p>
        </w:tc>
        <w:tc>
          <w:tcPr>
            <w:tcW w:w="7229" w:type="dxa"/>
          </w:tcPr>
          <w:p w:rsidR="00C13476" w:rsidRPr="00B265A5" w:rsidRDefault="00C13476" w:rsidP="00F8428C">
            <w:pPr>
              <w:spacing w:after="0" w:line="240" w:lineRule="auto"/>
              <w:ind w:left="-426"/>
              <w:jc w:val="center"/>
              <w:rPr>
                <w:rFonts w:ascii="Times New Roman" w:hAnsi="Times New Roman"/>
                <w:sz w:val="24"/>
                <w:szCs w:val="24"/>
              </w:rPr>
            </w:pPr>
            <w:r w:rsidRPr="00B265A5">
              <w:rPr>
                <w:rFonts w:ascii="Times New Roman" w:hAnsi="Times New Roman"/>
                <w:sz w:val="24"/>
                <w:szCs w:val="24"/>
              </w:rPr>
              <w:t>Действия по управлению риском</w:t>
            </w:r>
          </w:p>
        </w:tc>
      </w:tr>
      <w:tr w:rsidR="00C13476" w:rsidRPr="00B265A5" w:rsidTr="00E42241">
        <w:tc>
          <w:tcPr>
            <w:tcW w:w="2518"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Малозначимый риск</w:t>
            </w:r>
          </w:p>
        </w:tc>
        <w:tc>
          <w:tcPr>
            <w:tcW w:w="7229" w:type="dxa"/>
          </w:tcPr>
          <w:p w:rsidR="00C13476" w:rsidRPr="00B265A5" w:rsidRDefault="00C13476" w:rsidP="00F8428C">
            <w:pPr>
              <w:spacing w:after="0" w:line="240" w:lineRule="auto"/>
              <w:ind w:left="34" w:hanging="34"/>
              <w:jc w:val="both"/>
              <w:rPr>
                <w:rFonts w:ascii="Times New Roman" w:hAnsi="Times New Roman"/>
                <w:sz w:val="24"/>
                <w:szCs w:val="24"/>
              </w:rPr>
            </w:pPr>
            <w:r w:rsidRPr="00B265A5">
              <w:rPr>
                <w:rFonts w:ascii="Times New Roman" w:hAnsi="Times New Roman"/>
                <w:sz w:val="24"/>
                <w:szCs w:val="24"/>
              </w:rPr>
              <w:t>Этот риск считается допустимым. Не требуются дополнительные действия. Необходимо поддержание средств управления риском в рабочем состоянии.</w:t>
            </w:r>
          </w:p>
        </w:tc>
      </w:tr>
      <w:tr w:rsidR="00C13476" w:rsidRPr="00B265A5" w:rsidTr="00E42241">
        <w:tc>
          <w:tcPr>
            <w:tcW w:w="2518"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Малый риск</w:t>
            </w:r>
          </w:p>
        </w:tc>
        <w:tc>
          <w:tcPr>
            <w:tcW w:w="7229" w:type="dxa"/>
          </w:tcPr>
          <w:p w:rsidR="00C13476" w:rsidRPr="00B265A5" w:rsidRDefault="00C13476" w:rsidP="00F8428C">
            <w:pPr>
              <w:spacing w:after="0" w:line="240" w:lineRule="auto"/>
              <w:ind w:left="34" w:hanging="34"/>
              <w:jc w:val="center"/>
              <w:rPr>
                <w:rFonts w:ascii="Times New Roman" w:hAnsi="Times New Roman"/>
                <w:sz w:val="24"/>
                <w:szCs w:val="24"/>
              </w:rPr>
            </w:pPr>
            <w:r w:rsidRPr="00B265A5">
              <w:rPr>
                <w:rFonts w:ascii="Times New Roman" w:hAnsi="Times New Roman"/>
                <w:sz w:val="24"/>
                <w:szCs w:val="24"/>
              </w:rPr>
              <w:t xml:space="preserve">Не требуются дополнительные средства управления риском; </w:t>
            </w:r>
            <w:r w:rsidRPr="00B265A5">
              <w:rPr>
                <w:rFonts w:ascii="Times New Roman" w:hAnsi="Times New Roman"/>
                <w:sz w:val="24"/>
                <w:szCs w:val="24"/>
              </w:rPr>
              <w:lastRenderedPageBreak/>
              <w:t>действиям по дальнейшему снижению этого риска даётся низкий приоритет. Работодателю необходимо провести мероприятия, которые позволяют убедиться, что средства управления риском поддерживаются в рабочем состоянии.</w:t>
            </w:r>
          </w:p>
        </w:tc>
      </w:tr>
      <w:tr w:rsidR="00C13476" w:rsidRPr="00B265A5" w:rsidTr="00E42241">
        <w:tc>
          <w:tcPr>
            <w:tcW w:w="2518"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lastRenderedPageBreak/>
              <w:t>Умеренный риск</w:t>
            </w:r>
          </w:p>
        </w:tc>
        <w:tc>
          <w:tcPr>
            <w:tcW w:w="7229" w:type="dxa"/>
          </w:tcPr>
          <w:p w:rsidR="00C13476" w:rsidRPr="00B265A5" w:rsidRDefault="00C13476" w:rsidP="00F8428C">
            <w:pPr>
              <w:spacing w:after="0" w:line="240" w:lineRule="auto"/>
              <w:ind w:left="34" w:hanging="34"/>
              <w:jc w:val="center"/>
              <w:rPr>
                <w:rFonts w:ascii="Times New Roman" w:hAnsi="Times New Roman"/>
                <w:sz w:val="24"/>
                <w:szCs w:val="24"/>
              </w:rPr>
            </w:pPr>
            <w:r w:rsidRPr="00B265A5">
              <w:rPr>
                <w:rFonts w:ascii="Times New Roman" w:hAnsi="Times New Roman"/>
                <w:sz w:val="24"/>
                <w:szCs w:val="24"/>
              </w:rPr>
              <w:t>Работодателю необходимо планировать мероприятия по снижению риска и определять сроки выполнения данных мероприятий. Мероприятия по снижению риска должны быть выполнены в установленные сроки. Возможно, должны быть выделены значительные ресурсы на дополнительные меры управления риском.</w:t>
            </w:r>
          </w:p>
        </w:tc>
      </w:tr>
      <w:tr w:rsidR="00C13476" w:rsidRPr="00B265A5" w:rsidTr="00E42241">
        <w:tc>
          <w:tcPr>
            <w:tcW w:w="2518"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Значительный риск</w:t>
            </w:r>
          </w:p>
        </w:tc>
        <w:tc>
          <w:tcPr>
            <w:tcW w:w="7229" w:type="dxa"/>
          </w:tcPr>
          <w:p w:rsidR="00C13476" w:rsidRPr="00B265A5" w:rsidRDefault="00C13476" w:rsidP="00F8428C">
            <w:pPr>
              <w:spacing w:after="0" w:line="240" w:lineRule="auto"/>
              <w:ind w:left="34" w:hanging="34"/>
              <w:jc w:val="center"/>
              <w:rPr>
                <w:rFonts w:ascii="Times New Roman" w:hAnsi="Times New Roman"/>
                <w:sz w:val="24"/>
                <w:szCs w:val="24"/>
              </w:rPr>
            </w:pPr>
            <w:r w:rsidRPr="00B265A5">
              <w:rPr>
                <w:rFonts w:ascii="Times New Roman" w:hAnsi="Times New Roman"/>
                <w:sz w:val="24"/>
                <w:szCs w:val="24"/>
              </w:rPr>
              <w:t>Этот риск является недопустимыми. Необходимы значительные улучшения в средствах управления риска, чтобы риск был снижен до приемлемого или допустимого уровня. Работа должна быть остановлена до тех пор, пока не будут приведены в действие средства управления риском, снижающие величину риска до умеренного и ниже. Если снижение риска невозможно, работа должна быть запрещена.</w:t>
            </w:r>
          </w:p>
        </w:tc>
      </w:tr>
      <w:tr w:rsidR="00C13476" w:rsidRPr="00B265A5" w:rsidTr="00E42241">
        <w:tc>
          <w:tcPr>
            <w:tcW w:w="2518" w:type="dxa"/>
          </w:tcPr>
          <w:p w:rsidR="00C13476" w:rsidRPr="00B265A5" w:rsidRDefault="00C13476" w:rsidP="00F8428C">
            <w:pPr>
              <w:spacing w:after="0" w:line="240" w:lineRule="auto"/>
              <w:ind w:left="-426"/>
              <w:jc w:val="both"/>
              <w:rPr>
                <w:rFonts w:ascii="Times New Roman" w:hAnsi="Times New Roman"/>
                <w:sz w:val="24"/>
                <w:szCs w:val="24"/>
              </w:rPr>
            </w:pPr>
            <w:r w:rsidRPr="00B265A5">
              <w:rPr>
                <w:rFonts w:ascii="Times New Roman" w:hAnsi="Times New Roman"/>
                <w:sz w:val="24"/>
                <w:szCs w:val="24"/>
              </w:rPr>
              <w:t>Недопустимый риск</w:t>
            </w:r>
          </w:p>
        </w:tc>
        <w:tc>
          <w:tcPr>
            <w:tcW w:w="7229" w:type="dxa"/>
          </w:tcPr>
          <w:p w:rsidR="00C13476" w:rsidRPr="00B265A5" w:rsidRDefault="00C13476" w:rsidP="00F8428C">
            <w:pPr>
              <w:spacing w:after="0" w:line="240" w:lineRule="auto"/>
              <w:ind w:left="34" w:hanging="34"/>
              <w:jc w:val="center"/>
              <w:rPr>
                <w:rFonts w:ascii="Times New Roman" w:hAnsi="Times New Roman"/>
                <w:sz w:val="24"/>
                <w:szCs w:val="24"/>
              </w:rPr>
            </w:pPr>
            <w:r w:rsidRPr="00B265A5">
              <w:rPr>
                <w:rFonts w:ascii="Times New Roman" w:hAnsi="Times New Roman"/>
                <w:sz w:val="24"/>
                <w:szCs w:val="24"/>
              </w:rPr>
              <w:t>Категорически запрещается работа в данных условиях до тех пор, пока уровень риска не станет допустимым.</w:t>
            </w:r>
          </w:p>
        </w:tc>
      </w:tr>
    </w:tbl>
    <w:p w:rsidR="00C13476" w:rsidRDefault="00C13476" w:rsidP="00F8428C">
      <w:pPr>
        <w:spacing w:after="0" w:line="240" w:lineRule="auto"/>
        <w:ind w:left="-426"/>
        <w:jc w:val="both"/>
        <w:rPr>
          <w:rFonts w:ascii="Times New Roman" w:hAnsi="Times New Roman"/>
          <w:sz w:val="24"/>
          <w:szCs w:val="24"/>
        </w:rPr>
      </w:pP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6. ОПРЕДЕЛЕНИЕ ОПАСНОСТЕЙ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Опасности по природе воздействия подразделяются на физические, химические, биологические, психофизиологические.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Физические опасности связаны с движущимися машинами и механизмами, незащищенными подвижными частями оборудования, уровнем шума, вибрации, инфразвуковых колебаний, ультразвука, повышенной или пониженной влажностью, ионизацией воздуха, повышенным уровнем статического электричества, электромагнитных излучений, электрического и магнитного поля, недостаточной освещенностью рабочей зоны, пониженной контрастностью освещения, повышенной яркостью, пульсацией светового потока, наличием острых кромок, заусенцев и шероховатостей на поверхностях инструментов и оборудования, расположением рабочего места на значительной высоте относительно поверхности земли (пола) и т.д.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Химические опасности связаны с воздействием на организм человека вредных веществ, влияющих на репродуктивную функцию, обладающих токсическими, раздражающими, канцерогенными, сенсибилизирующими, мутагенными свойствами.</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Биологические опасности связаны с воздействием на организм человека патогенных микроорганизмов (бактерий, вирусов, грибов и т.д.), работа с кровью, работа со слизистыми, дентивная пыль.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Психофизиологические опасности подразделяются на физические перегрузки (статические и динамические) и нервно-психические (умственное перенапряжение, перенапряжение анализаторов, монотонность труда, эмоциональные перегрузки).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7. ВОЗДЕЙСТВИЕ НА РИСК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7.1. В качестве методов воздействия на риск применимы следующие: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исключение риска,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снижение риска.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7.2. К мерам по исключению или снижению уровней профессиональных рисков относятся: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исключение опасной работы (процедуры);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замена опасной работы (процедуры) менее опасной;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реализация инженерных (технических) методов ограничения риска воздействия опасностей на работников;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реализация административных методов ограничения времени воздействия опасностей на работников;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использование средств индивидуальной защиты;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 страхование профессионального риска.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8. ВНЕПЛАНОВАЯ ИДЕНТИФИКАЦИЯ ОПАСНОСТЕЙ И ОЦЕНКА ПРОФЕССИОНАЛЬНЫХ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8.1. Внеплановая идентификация опасностей и оценка профессиональных рисков проводятся в </w:t>
      </w:r>
      <w:r>
        <w:rPr>
          <w:rFonts w:ascii="Times New Roman" w:hAnsi="Times New Roman"/>
          <w:sz w:val="24"/>
          <w:szCs w:val="24"/>
        </w:rPr>
        <w:t xml:space="preserve">(наименование организации) </w:t>
      </w:r>
      <w:r w:rsidRPr="00F24943">
        <w:rPr>
          <w:rFonts w:ascii="Times New Roman" w:hAnsi="Times New Roman"/>
          <w:sz w:val="24"/>
          <w:szCs w:val="24"/>
        </w:rPr>
        <w:t xml:space="preserve">в случае: модернизации, реконструкции, замены оборудования; изменения в технологических процессах при планировании любых специальных (нестандартных) работ;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изменения законодательных и других требований, касающиеся идентифицированных опасностей и профессиональных рисков, и соответствующих мер управления;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изменения условий труда, порядка выполнения работ, а также при несчастных случаях, произошедших в структурном подразделении.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8.2. Внеплановая идентификация опасностей и оценка профессиональных рисков проводятся до внедрения соответствующих изменений в технологический процесс или по процессу, по которому эти изменения происходят.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8.3. </w:t>
      </w:r>
      <w:r>
        <w:rPr>
          <w:rFonts w:ascii="Times New Roman" w:hAnsi="Times New Roman"/>
          <w:sz w:val="24"/>
          <w:szCs w:val="24"/>
        </w:rPr>
        <w:t>(ответственное лицо)</w:t>
      </w:r>
      <w:r w:rsidRPr="00F24943">
        <w:rPr>
          <w:rFonts w:ascii="Times New Roman" w:hAnsi="Times New Roman"/>
          <w:sz w:val="24"/>
          <w:szCs w:val="24"/>
        </w:rPr>
        <w:t xml:space="preserve"> </w:t>
      </w:r>
      <w:r>
        <w:rPr>
          <w:rFonts w:ascii="Times New Roman" w:hAnsi="Times New Roman"/>
          <w:sz w:val="24"/>
          <w:szCs w:val="24"/>
        </w:rPr>
        <w:t xml:space="preserve">(наименование организации) </w:t>
      </w:r>
      <w:r w:rsidRPr="00F24943">
        <w:rPr>
          <w:rFonts w:ascii="Times New Roman" w:hAnsi="Times New Roman"/>
          <w:sz w:val="24"/>
          <w:szCs w:val="24"/>
        </w:rPr>
        <w:t xml:space="preserve">в месячный срок, обеспечивает проведение внеплановой идентификации опасностей и оценки профессиональных рисков в случаях: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введения новых нормативных правовых актов в области охраны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расширения, сокращения, изменения структуры подразделения;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перераспределения ответственности;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изменения в методах или режимах работы;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внедрения новых технологий, оборудования.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9. УПРАВЛЕНИЕ ПРОФЕССИОНАЛЬНЫМИ РИСКАМИ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9.1. При выборе средств управления профессиональными рисками или в случае планирования изменений существующих средств управления должны рассматриваться возможности снижения профессиональных рисков в соответствии со следующей иерархией: </w:t>
      </w:r>
    </w:p>
    <w:p w:rsidR="00C13476" w:rsidRDefault="00C13476" w:rsidP="00F8428C">
      <w:pPr>
        <w:spacing w:after="0" w:line="240" w:lineRule="auto"/>
        <w:ind w:left="-426"/>
        <w:jc w:val="both"/>
        <w:rPr>
          <w:rFonts w:ascii="Times New Roman" w:hAnsi="Times New Roman"/>
          <w:sz w:val="24"/>
          <w:szCs w:val="24"/>
        </w:rPr>
      </w:pPr>
      <w:r>
        <w:rPr>
          <w:rFonts w:ascii="Times New Roman" w:hAnsi="Times New Roman"/>
          <w:sz w:val="24"/>
          <w:szCs w:val="24"/>
        </w:rPr>
        <w:t xml:space="preserve">- </w:t>
      </w:r>
      <w:r w:rsidRPr="00F24943">
        <w:rPr>
          <w:rFonts w:ascii="Times New Roman" w:hAnsi="Times New Roman"/>
          <w:sz w:val="24"/>
          <w:szCs w:val="24"/>
        </w:rPr>
        <w:t>устранение риска;</w:t>
      </w:r>
    </w:p>
    <w:p w:rsidR="00C13476" w:rsidRDefault="00C13476" w:rsidP="00F8428C">
      <w:pPr>
        <w:spacing w:after="0" w:line="240" w:lineRule="auto"/>
        <w:ind w:left="-426"/>
        <w:jc w:val="both"/>
        <w:rPr>
          <w:rFonts w:ascii="Times New Roman" w:hAnsi="Times New Roman"/>
          <w:sz w:val="24"/>
          <w:szCs w:val="24"/>
        </w:rPr>
      </w:pPr>
      <w:r>
        <w:rPr>
          <w:rFonts w:ascii="Times New Roman" w:hAnsi="Times New Roman"/>
          <w:sz w:val="24"/>
          <w:szCs w:val="24"/>
        </w:rPr>
        <w:t>-</w:t>
      </w:r>
      <w:r w:rsidRPr="00F24943">
        <w:rPr>
          <w:rFonts w:ascii="Times New Roman" w:hAnsi="Times New Roman"/>
          <w:sz w:val="24"/>
          <w:szCs w:val="24"/>
        </w:rPr>
        <w:t xml:space="preserve"> замена одних рисков другими, менее значимыми; </w:t>
      </w:r>
    </w:p>
    <w:p w:rsidR="00C13476" w:rsidRDefault="00C13476" w:rsidP="00F8428C">
      <w:pPr>
        <w:spacing w:after="0" w:line="240" w:lineRule="auto"/>
        <w:ind w:left="-426"/>
        <w:jc w:val="both"/>
        <w:rPr>
          <w:rFonts w:ascii="Times New Roman" w:hAnsi="Times New Roman"/>
          <w:sz w:val="24"/>
          <w:szCs w:val="24"/>
        </w:rPr>
      </w:pPr>
      <w:r>
        <w:rPr>
          <w:rFonts w:ascii="Times New Roman" w:hAnsi="Times New Roman"/>
          <w:sz w:val="24"/>
          <w:szCs w:val="24"/>
        </w:rPr>
        <w:t xml:space="preserve">- </w:t>
      </w:r>
      <w:r w:rsidRPr="00F24943">
        <w:rPr>
          <w:rFonts w:ascii="Times New Roman" w:hAnsi="Times New Roman"/>
          <w:sz w:val="24"/>
          <w:szCs w:val="24"/>
        </w:rPr>
        <w:t>применение технических средств снижения уровня риска;</w:t>
      </w:r>
    </w:p>
    <w:p w:rsidR="00C13476" w:rsidRDefault="00C13476" w:rsidP="00F8428C">
      <w:pPr>
        <w:spacing w:after="0" w:line="240" w:lineRule="auto"/>
        <w:ind w:left="-426"/>
        <w:jc w:val="both"/>
        <w:rPr>
          <w:rFonts w:ascii="Times New Roman" w:hAnsi="Times New Roman"/>
          <w:sz w:val="24"/>
          <w:szCs w:val="24"/>
        </w:rPr>
      </w:pPr>
      <w:r>
        <w:rPr>
          <w:rFonts w:ascii="Times New Roman" w:hAnsi="Times New Roman"/>
          <w:sz w:val="24"/>
          <w:szCs w:val="24"/>
        </w:rPr>
        <w:t>-</w:t>
      </w:r>
      <w:r w:rsidRPr="00F24943">
        <w:rPr>
          <w:rFonts w:ascii="Times New Roman" w:hAnsi="Times New Roman"/>
          <w:sz w:val="24"/>
          <w:szCs w:val="24"/>
        </w:rPr>
        <w:t xml:space="preserve"> применение плакатов, предупреждающих знаков и административных средств управления рисками;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применение средств индивидуальной защиты.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9.2. Для предотвращения угроз профессиональной безопасности при управлении профессиональными рисками необходимо применять ко всем видам деятельности, связанными с опасностями, средства оперативного контроля в соответствии со следующей их иерархией: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изменение конструкции оборудования или технологий, направленных на предотвращение возникновения опасности или ее ликвидацию;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применение средств сигнализации (предупреждения) о существовании опасности;</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применение организационных и обучающих мер управления;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использование средств индивидуальной защиты.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9.3. В качестве примеров выбора дополнительных мер управления профессиональными рисками можно рассмотреть: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модификацию конструкции, позволяющую ликвидировать опасность, например, использование механических подъемных устройств для исключения профессионального риска, связанного с ручными подъемными операциями;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замену опасного материала на менее опасный или уменьшение энергии системы (например, снижение усилий, силы тока, давления, температуры и т.п.);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средства коллективной защиты: сигнализации, предупредительные надписи и знаки безопасности, маркировка пешеходных дорожек и т.д.;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административные меры управления: процедуры обеспечения безопасности, проверки оборудования, контроль доступа, системы обеспечения безопасности работы, инструктажи по охране труда и т.д.;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 обеспечение работника дополнительными средствами индивидуальной защиты: очки' защитные, средства защиты органов слуха, щитки защитные лицевые, респираторы, перчатки и т.д.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10. ИНФОРМИРОВАНИЕ РАБОТНИКОВ О ПРОВЕДЕНИИ ИДЕНТИФИКАЦИИ ОПАСНОСТЕЙ И ОЦЕНКИ ПРОФЕССИОНАЛЬНЫХ РИСКОВ С ИХ УЧАСТИЕМ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10.1. Для обеспечения эффективной работы по идентификации опасностей и оценки профессиональными рисками, а также использования процессов обмена информацией и консультаций, </w:t>
      </w:r>
      <w:r>
        <w:rPr>
          <w:rFonts w:ascii="Times New Roman" w:hAnsi="Times New Roman"/>
          <w:sz w:val="24"/>
          <w:szCs w:val="24"/>
        </w:rPr>
        <w:t xml:space="preserve"> (Ф.И.О. ответственное лицо) </w:t>
      </w:r>
      <w:r w:rsidRPr="00F24943">
        <w:rPr>
          <w:rFonts w:ascii="Times New Roman" w:hAnsi="Times New Roman"/>
          <w:sz w:val="24"/>
          <w:szCs w:val="24"/>
        </w:rPr>
        <w:t>обеспечивает:</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обмен информацией и консультирование в отношении рисков для безопасных условий труда и здоровья между различными уровнями, а также с работниками сторонних организаций;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документирование соответствующих обращений внешних заинтересованных сторон, а также ответа на них.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10.2. В рамках информирования работников сторонних организаций </w:t>
      </w:r>
      <w:r>
        <w:rPr>
          <w:rFonts w:ascii="Times New Roman" w:hAnsi="Times New Roman"/>
          <w:sz w:val="24"/>
          <w:szCs w:val="24"/>
        </w:rPr>
        <w:t>(Ф.И.О. ответственное лицо)</w:t>
      </w:r>
      <w:r w:rsidRPr="00F24943">
        <w:rPr>
          <w:rFonts w:ascii="Times New Roman" w:hAnsi="Times New Roman"/>
          <w:sz w:val="24"/>
          <w:szCs w:val="24"/>
        </w:rPr>
        <w:t xml:space="preserve">: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определяет структуры и назначает ответственных исполнителей, предназначенных для информирования подрядчиков и посетителей о своих требованиях в области обеспечения безопасных условий труда. При этом информация должна соответствовать опасностям и профессиональным рискам, связанным с выполняемой работой и предусматривать уведомление о последствиях невыполнения условий соответствия требованиям безопасности;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информирует работников сторонних организаций об имеющихся средствах оперативного контроля (системы контроля прохода на территорию и т.п.).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10.3. В отношении работников сторонних организаций обмен информацией должен включать как минимум: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требования охраны труда, относящиеся к посетителям;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процедуры эвакуации и реакция на сигналы тревоги;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контроль перемещения;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контроль доступа и требования по сопровождению;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средства индивидуальной защиты, которые необходимо применять.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10.4.</w:t>
      </w:r>
      <w:r>
        <w:rPr>
          <w:rFonts w:ascii="Times New Roman" w:hAnsi="Times New Roman"/>
          <w:sz w:val="24"/>
          <w:szCs w:val="24"/>
        </w:rPr>
        <w:t xml:space="preserve"> Заместитель директора по вопросам охраны труда  </w:t>
      </w:r>
      <w:r w:rsidRPr="00F24943">
        <w:rPr>
          <w:rFonts w:ascii="Times New Roman" w:hAnsi="Times New Roman"/>
          <w:sz w:val="24"/>
          <w:szCs w:val="24"/>
        </w:rPr>
        <w:t xml:space="preserve">создает условия для вовлечения работников в деятельность в области обеспечения безопасных условий труда путем: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привлечения их к идентификации опасностей, оценке профессиональных рисков и выбору средств управления профессиональными рисками;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привлечения их к проведению анализа несчастных случаев;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консультирования их по всем изменениям, которые могут повлиять на охрану их здоровья и обеспечение безопасности их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привлечения их официальных представителей к рассмотрению вопросов охран</w:t>
      </w:r>
      <w:r>
        <w:rPr>
          <w:rFonts w:ascii="Times New Roman" w:hAnsi="Times New Roman"/>
          <w:sz w:val="24"/>
          <w:szCs w:val="24"/>
        </w:rPr>
        <w:t>ы здоровья и безопасности труда;</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консультирования работников сторонних организаций в случае реализации каких-либо изменений, которые могут повлиять на охрану их здоровья и обеспечение безопасности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10.5</w:t>
      </w:r>
      <w:r w:rsidRPr="00C13476">
        <w:rPr>
          <w:rFonts w:ascii="Times New Roman" w:hAnsi="Times New Roman"/>
          <w:sz w:val="24"/>
          <w:szCs w:val="24"/>
        </w:rPr>
        <w:t xml:space="preserve"> </w:t>
      </w:r>
      <w:r>
        <w:rPr>
          <w:rFonts w:ascii="Times New Roman" w:hAnsi="Times New Roman"/>
          <w:sz w:val="24"/>
          <w:szCs w:val="24"/>
        </w:rPr>
        <w:t xml:space="preserve">Заместитель директора по вопросам охраны труда  </w:t>
      </w:r>
      <w:r w:rsidRPr="00F24943">
        <w:rPr>
          <w:rFonts w:ascii="Times New Roman" w:hAnsi="Times New Roman"/>
          <w:sz w:val="24"/>
          <w:szCs w:val="24"/>
        </w:rPr>
        <w:t xml:space="preserve">осуществляет информирование работников о результатах оценки профессиональных рисков, связанных с выполняемой ими деятельностью.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10.6. Информирование работников о профессиональных рисках, а также о фактических и возможных последствиях их для здоровья и безопасности выполняемой ими работы осуществляется: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 обучении работников по охране труда различных уровней путем рассмотрения соответствующих карт идентификации опасностей;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 проведении всех видов инструктажей по охране труда;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при информировании о произошедших несчастных случаях.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11. ОЦЕНКА ЭФФЕКТИВНОСТИ МЕР ПО УПАВЛЕНИЮ ПРОФЕССИОНАЛЬНЫМИ РИСКАМИ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lastRenderedPageBreak/>
        <w:t xml:space="preserve">11.1. Эффективность мер по управлению профессиональными рисками оценивается в ходе аудита СУОТ (1 раз в год) по разрабатываемой в учреждении программе.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11.2. Уровень эффективности мер по управлению профессиональными рисками определяется по критериям в соответствии с разрабатываемой программой аудита СУОТ.</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12. РАСПРЕДЕЛЕНИЕ ОТВЕТСТВЕННОСТИ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12.1. Ответственность за реализацию процедуры управления профессиональными рисками в </w:t>
      </w:r>
      <w:r>
        <w:rPr>
          <w:rFonts w:ascii="Times New Roman" w:hAnsi="Times New Roman"/>
          <w:sz w:val="24"/>
          <w:szCs w:val="24"/>
        </w:rPr>
        <w:t xml:space="preserve">ГБОУ «Валуйская общеобразовательная школа-интернат №1»  </w:t>
      </w:r>
      <w:r w:rsidRPr="00F24943">
        <w:rPr>
          <w:rFonts w:ascii="Times New Roman" w:hAnsi="Times New Roman"/>
          <w:sz w:val="24"/>
          <w:szCs w:val="24"/>
        </w:rPr>
        <w:t xml:space="preserve">в целом, формирование Реестра опасностей несёт </w:t>
      </w:r>
      <w:r w:rsidR="00E93A5B">
        <w:rPr>
          <w:rFonts w:ascii="Times New Roman" w:hAnsi="Times New Roman"/>
          <w:sz w:val="24"/>
          <w:szCs w:val="24"/>
        </w:rPr>
        <w:t xml:space="preserve">директор учреждения.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12.2. Ответственность за проведение процесса идентификации опасностей и достоверность предоставляемых данных возлагается на</w:t>
      </w:r>
      <w:r w:rsidR="00E93A5B">
        <w:rPr>
          <w:rFonts w:ascii="Times New Roman" w:hAnsi="Times New Roman"/>
          <w:sz w:val="24"/>
          <w:szCs w:val="24"/>
        </w:rPr>
        <w:t xml:space="preserve"> директора учреждения</w:t>
      </w:r>
      <w:r w:rsidRPr="00F24943">
        <w:rPr>
          <w:rFonts w:ascii="Times New Roman" w:hAnsi="Times New Roman"/>
          <w:sz w:val="24"/>
          <w:szCs w:val="24"/>
        </w:rPr>
        <w:t xml:space="preserve">.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12.3. Ответственность за оформление результатов идентификации опасностей и хранение документации по процедуре управления рисками в </w:t>
      </w:r>
      <w:r w:rsidR="00E93A5B">
        <w:rPr>
          <w:rFonts w:ascii="Times New Roman" w:hAnsi="Times New Roman"/>
          <w:sz w:val="24"/>
          <w:szCs w:val="24"/>
        </w:rPr>
        <w:t xml:space="preserve">школе </w:t>
      </w:r>
      <w:r>
        <w:rPr>
          <w:rFonts w:ascii="Times New Roman" w:hAnsi="Times New Roman"/>
          <w:sz w:val="24"/>
          <w:szCs w:val="24"/>
        </w:rPr>
        <w:t xml:space="preserve"> </w:t>
      </w:r>
      <w:r w:rsidRPr="00F24943">
        <w:rPr>
          <w:rFonts w:ascii="Times New Roman" w:hAnsi="Times New Roman"/>
          <w:sz w:val="24"/>
          <w:szCs w:val="24"/>
        </w:rPr>
        <w:t xml:space="preserve">несёт </w:t>
      </w:r>
      <w:r w:rsidR="00E93A5B">
        <w:rPr>
          <w:rFonts w:ascii="Times New Roman" w:hAnsi="Times New Roman"/>
          <w:sz w:val="24"/>
          <w:szCs w:val="24"/>
        </w:rPr>
        <w:t>заместитель директора по вопросам охраны труда</w:t>
      </w:r>
      <w:r w:rsidRPr="00F24943">
        <w:rPr>
          <w:rFonts w:ascii="Times New Roman" w:hAnsi="Times New Roman"/>
          <w:sz w:val="24"/>
          <w:szCs w:val="24"/>
        </w:rPr>
        <w:t xml:space="preserve">.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12.4. Планирование мероприятий по воздействию на риск и контроль за их выполнением осуществляется </w:t>
      </w:r>
      <w:r>
        <w:rPr>
          <w:rFonts w:ascii="Times New Roman" w:hAnsi="Times New Roman"/>
          <w:sz w:val="24"/>
          <w:szCs w:val="24"/>
        </w:rPr>
        <w:t>руководителем</w:t>
      </w:r>
      <w:r w:rsidRPr="00F24943">
        <w:rPr>
          <w:rFonts w:ascii="Times New Roman" w:hAnsi="Times New Roman"/>
          <w:sz w:val="24"/>
          <w:szCs w:val="24"/>
        </w:rPr>
        <w:t xml:space="preserve"> с привлечением п</w:t>
      </w:r>
      <w:r>
        <w:rPr>
          <w:rFonts w:ascii="Times New Roman" w:hAnsi="Times New Roman"/>
          <w:sz w:val="24"/>
          <w:szCs w:val="24"/>
        </w:rPr>
        <w:t>редставителей работников</w:t>
      </w:r>
      <w:r w:rsidRPr="00F24943">
        <w:rPr>
          <w:rFonts w:ascii="Times New Roman" w:hAnsi="Times New Roman"/>
          <w:sz w:val="24"/>
          <w:szCs w:val="24"/>
        </w:rPr>
        <w:t>.</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13. ДОКУМЕНТИРОВАНИЕ РЕЗУЛЬТАТОВ ИДЕНТИФИКАЦИИ ОПАСНОСТЕЙ И ОЦЕНКЕ ПРОФЕССИОНАЛЬНЫХ РИСКОВ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Документация по идентификации опасностей и оценке профессиональных рисков должна поддерживаться в актуальном состоянии путем: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утверждения документов на предмет их соответствия проведенным мероприятиям;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анализа, актуализации (при необходимости) и переутверждения документов;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обеспечения идентификации изменений и статуса действующей в настоящий момент редакции документов;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обеспечения того, чтобы соответствующие версии (редакции) применяемых документов находились в местах их использования (филиалах</w:t>
      </w:r>
      <w:r>
        <w:rPr>
          <w:rFonts w:ascii="Times New Roman" w:hAnsi="Times New Roman"/>
          <w:sz w:val="24"/>
          <w:szCs w:val="24"/>
        </w:rPr>
        <w:t>, участках</w:t>
      </w:r>
      <w:r w:rsidRPr="00F24943">
        <w:rPr>
          <w:rFonts w:ascii="Times New Roman" w:hAnsi="Times New Roman"/>
          <w:sz w:val="24"/>
          <w:szCs w:val="24"/>
        </w:rPr>
        <w:t xml:space="preserve">);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обеспечения сохранности документов в состоянии, позволяющем их прочитать и легко идентифицировать;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обеспечения того, чтобы документы, определенные как необходимые для планирования и функционирования системы управления профессиональными рисками, могли быть использованы в СУОТ; </w:t>
      </w:r>
    </w:p>
    <w:p w:rsidR="00C13476" w:rsidRDefault="00C13476" w:rsidP="00F8428C">
      <w:pPr>
        <w:spacing w:after="0" w:line="240" w:lineRule="auto"/>
        <w:ind w:left="-426"/>
        <w:jc w:val="both"/>
        <w:rPr>
          <w:rFonts w:ascii="Times New Roman" w:hAnsi="Times New Roman"/>
          <w:sz w:val="24"/>
          <w:szCs w:val="24"/>
        </w:rPr>
      </w:pPr>
      <w:r w:rsidRPr="00F24943">
        <w:rPr>
          <w:rFonts w:ascii="Times New Roman" w:hAnsi="Times New Roman"/>
          <w:sz w:val="24"/>
          <w:szCs w:val="24"/>
        </w:rPr>
        <w:t xml:space="preserve">- предотвращения непреднамеренного использования устаревших (вышедших из употребления) документов. </w:t>
      </w:r>
    </w:p>
    <w:p w:rsidR="00696676" w:rsidRDefault="00696676" w:rsidP="00F8428C">
      <w:pPr>
        <w:spacing w:after="0" w:line="240" w:lineRule="auto"/>
        <w:ind w:left="-426"/>
        <w:jc w:val="both"/>
        <w:rPr>
          <w:rFonts w:ascii="Times New Roman" w:eastAsia="Times New Roman" w:hAnsi="Times New Roman" w:cs="Times New Roman"/>
          <w:sz w:val="24"/>
          <w:szCs w:val="24"/>
          <w:lang w:eastAsia="ru-RU"/>
        </w:rPr>
      </w:pPr>
    </w:p>
    <w:p w:rsidR="00696676" w:rsidRDefault="00696676" w:rsidP="00F8428C">
      <w:pPr>
        <w:spacing w:after="0" w:line="240" w:lineRule="auto"/>
        <w:ind w:left="-426"/>
        <w:jc w:val="both"/>
        <w:rPr>
          <w:rFonts w:ascii="Times New Roman" w:eastAsia="Times New Roman" w:hAnsi="Times New Roman" w:cs="Times New Roman"/>
          <w:sz w:val="24"/>
          <w:szCs w:val="24"/>
          <w:lang w:eastAsia="ru-RU"/>
        </w:rPr>
      </w:pPr>
    </w:p>
    <w:p w:rsidR="00696676" w:rsidRDefault="00696676" w:rsidP="00F8428C">
      <w:pPr>
        <w:spacing w:after="0" w:line="240" w:lineRule="auto"/>
        <w:ind w:left="-426"/>
        <w:jc w:val="both"/>
        <w:rPr>
          <w:rFonts w:ascii="Times New Roman" w:eastAsia="Times New Roman" w:hAnsi="Times New Roman" w:cs="Times New Roman"/>
          <w:sz w:val="24"/>
          <w:szCs w:val="24"/>
          <w:lang w:eastAsia="ru-RU"/>
        </w:rPr>
      </w:pPr>
    </w:p>
    <w:p w:rsidR="00696676" w:rsidRPr="00D3514B" w:rsidRDefault="00696676" w:rsidP="00F8428C">
      <w:pPr>
        <w:spacing w:after="0" w:line="240" w:lineRule="auto"/>
        <w:ind w:left="-426"/>
        <w:jc w:val="both"/>
        <w:rPr>
          <w:rFonts w:ascii="Times New Roman" w:eastAsia="Times New Roman" w:hAnsi="Times New Roman" w:cs="Times New Roman"/>
          <w:sz w:val="24"/>
          <w:szCs w:val="24"/>
          <w:lang w:eastAsia="ru-RU"/>
        </w:rPr>
      </w:pPr>
    </w:p>
    <w:p w:rsidR="00504AE0" w:rsidRPr="009419F3" w:rsidRDefault="00504AE0" w:rsidP="00F8428C">
      <w:pPr>
        <w:spacing w:line="240" w:lineRule="auto"/>
        <w:ind w:left="-426"/>
        <w:jc w:val="both"/>
        <w:rPr>
          <w:rFonts w:ascii="Times New Roman" w:hAnsi="Times New Roman" w:cs="Times New Roman"/>
          <w:sz w:val="24"/>
          <w:szCs w:val="24"/>
        </w:rPr>
      </w:pPr>
    </w:p>
    <w:sectPr w:rsidR="00504AE0" w:rsidRPr="009419F3" w:rsidSect="00D3514B">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464" w:rsidRDefault="007D2464" w:rsidP="0049341B">
      <w:pPr>
        <w:spacing w:after="0" w:line="240" w:lineRule="auto"/>
      </w:pPr>
      <w:r>
        <w:separator/>
      </w:r>
    </w:p>
  </w:endnote>
  <w:endnote w:type="continuationSeparator" w:id="0">
    <w:p w:rsidR="007D2464" w:rsidRDefault="007D2464" w:rsidP="00493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NewRomanPS-ItalicMT">
    <w:panose1 w:val="00000000000000000000"/>
    <w:charset w:val="00"/>
    <w:family w:val="roman"/>
    <w:notTrueType/>
    <w:pitch w:val="default"/>
    <w:sig w:usb0="00000000" w:usb1="00000000" w:usb2="00000000" w:usb3="00000000" w:csb0="00000000" w:csb1="00000000"/>
  </w:font>
  <w:font w:name="OpenSymbol">
    <w:panose1 w:val="0501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464" w:rsidRDefault="007D2464" w:rsidP="0049341B">
      <w:pPr>
        <w:spacing w:after="0" w:line="240" w:lineRule="auto"/>
      </w:pPr>
      <w:r>
        <w:separator/>
      </w:r>
    </w:p>
  </w:footnote>
  <w:footnote w:type="continuationSeparator" w:id="0">
    <w:p w:rsidR="007D2464" w:rsidRDefault="007D2464" w:rsidP="0049341B">
      <w:pPr>
        <w:spacing w:after="0" w:line="240" w:lineRule="auto"/>
      </w:pPr>
      <w:r>
        <w:continuationSeparator/>
      </w:r>
    </w:p>
  </w:footnote>
  <w:footnote w:id="1">
    <w:p w:rsidR="0049341B" w:rsidRDefault="0049341B" w:rsidP="0049341B">
      <w:r>
        <w:rPr>
          <w:rStyle w:val="aa"/>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0063"/>
    <w:multiLevelType w:val="hybridMultilevel"/>
    <w:tmpl w:val="F898A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0648F4"/>
    <w:multiLevelType w:val="hybridMultilevel"/>
    <w:tmpl w:val="5E82008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072890"/>
    <w:multiLevelType w:val="hybridMultilevel"/>
    <w:tmpl w:val="C960FE2A"/>
    <w:lvl w:ilvl="0" w:tplc="6DACC4FE">
      <w:start w:val="1"/>
      <w:numFmt w:val="bullet"/>
      <w:lvlText w:val="•"/>
      <w:lvlJc w:val="left"/>
      <w:pPr>
        <w:tabs>
          <w:tab w:val="num" w:pos="-207"/>
        </w:tabs>
        <w:ind w:left="-207" w:hanging="360"/>
      </w:pPr>
      <w:rPr>
        <w:rFonts w:ascii="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
    <w:nsid w:val="0C6815E3"/>
    <w:multiLevelType w:val="hybridMultilevel"/>
    <w:tmpl w:val="9F1EC12C"/>
    <w:lvl w:ilvl="0" w:tplc="6DACC4FE">
      <w:start w:val="1"/>
      <w:numFmt w:val="bullet"/>
      <w:lvlText w:val="•"/>
      <w:lvlJc w:val="left"/>
      <w:pPr>
        <w:tabs>
          <w:tab w:val="num" w:pos="-207"/>
        </w:tabs>
        <w:ind w:left="-207" w:hanging="360"/>
      </w:pPr>
      <w:rPr>
        <w:rFonts w:ascii="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4">
    <w:nsid w:val="0E3D77B0"/>
    <w:multiLevelType w:val="hybridMultilevel"/>
    <w:tmpl w:val="BC5CA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543BF2"/>
    <w:multiLevelType w:val="hybridMultilevel"/>
    <w:tmpl w:val="C5E20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0418FB"/>
    <w:multiLevelType w:val="hybridMultilevel"/>
    <w:tmpl w:val="FB0A4C1E"/>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7">
    <w:nsid w:val="10B52BA7"/>
    <w:multiLevelType w:val="hybridMultilevel"/>
    <w:tmpl w:val="B26A21D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235960"/>
    <w:multiLevelType w:val="hybridMultilevel"/>
    <w:tmpl w:val="13DAF7B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4DA2CC8"/>
    <w:multiLevelType w:val="hybridMultilevel"/>
    <w:tmpl w:val="447CB902"/>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0">
    <w:nsid w:val="193709BB"/>
    <w:multiLevelType w:val="hybridMultilevel"/>
    <w:tmpl w:val="D2547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903634"/>
    <w:multiLevelType w:val="hybridMultilevel"/>
    <w:tmpl w:val="46BAA0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B658D7"/>
    <w:multiLevelType w:val="hybridMultilevel"/>
    <w:tmpl w:val="7BCCD882"/>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3">
    <w:nsid w:val="235E7B8F"/>
    <w:multiLevelType w:val="hybridMultilevel"/>
    <w:tmpl w:val="C60E8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43525C"/>
    <w:multiLevelType w:val="hybridMultilevel"/>
    <w:tmpl w:val="CB0E5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1B204B"/>
    <w:multiLevelType w:val="hybridMultilevel"/>
    <w:tmpl w:val="0BAC26E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E524B73"/>
    <w:multiLevelType w:val="hybridMultilevel"/>
    <w:tmpl w:val="6B9A93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ED44E4"/>
    <w:multiLevelType w:val="hybridMultilevel"/>
    <w:tmpl w:val="20165EB4"/>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8">
    <w:nsid w:val="34991EC2"/>
    <w:multiLevelType w:val="hybridMultilevel"/>
    <w:tmpl w:val="46D489CE"/>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19">
    <w:nsid w:val="360A5037"/>
    <w:multiLevelType w:val="hybridMultilevel"/>
    <w:tmpl w:val="060EB3C0"/>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0">
    <w:nsid w:val="36645868"/>
    <w:multiLevelType w:val="hybridMultilevel"/>
    <w:tmpl w:val="8F7852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B5979D2"/>
    <w:multiLevelType w:val="hybridMultilevel"/>
    <w:tmpl w:val="A512371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371039B"/>
    <w:multiLevelType w:val="hybridMultilevel"/>
    <w:tmpl w:val="F26A847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48B49CA"/>
    <w:multiLevelType w:val="hybridMultilevel"/>
    <w:tmpl w:val="42844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A76572"/>
    <w:multiLevelType w:val="hybridMultilevel"/>
    <w:tmpl w:val="1FE889CC"/>
    <w:lvl w:ilvl="0" w:tplc="6DACC4FE">
      <w:start w:val="1"/>
      <w:numFmt w:val="bullet"/>
      <w:lvlText w:val="•"/>
      <w:lvlJc w:val="left"/>
      <w:pPr>
        <w:tabs>
          <w:tab w:val="num" w:pos="76"/>
        </w:tabs>
        <w:ind w:left="76" w:hanging="360"/>
      </w:pPr>
      <w:rPr>
        <w:rFonts w:ascii="Times New Roman"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5">
    <w:nsid w:val="46D21F07"/>
    <w:multiLevelType w:val="hybridMultilevel"/>
    <w:tmpl w:val="1D1865B2"/>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6">
    <w:nsid w:val="47B1213C"/>
    <w:multiLevelType w:val="hybridMultilevel"/>
    <w:tmpl w:val="76507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E322E3"/>
    <w:multiLevelType w:val="hybridMultilevel"/>
    <w:tmpl w:val="3866F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BD3B80"/>
    <w:multiLevelType w:val="hybridMultilevel"/>
    <w:tmpl w:val="D218A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A57AAC"/>
    <w:multiLevelType w:val="hybridMultilevel"/>
    <w:tmpl w:val="D1AEBEDE"/>
    <w:lvl w:ilvl="0" w:tplc="04190001">
      <w:start w:val="1"/>
      <w:numFmt w:val="bullet"/>
      <w:lvlText w:val=""/>
      <w:lvlJc w:val="left"/>
      <w:pPr>
        <w:ind w:left="-207" w:hanging="360"/>
      </w:pPr>
      <w:rPr>
        <w:rFonts w:ascii="Symbol" w:hAnsi="Symbo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0">
    <w:nsid w:val="56A00934"/>
    <w:multiLevelType w:val="hybridMultilevel"/>
    <w:tmpl w:val="826A955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A826EF5"/>
    <w:multiLevelType w:val="hybridMultilevel"/>
    <w:tmpl w:val="E6D4F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801051"/>
    <w:multiLevelType w:val="hybridMultilevel"/>
    <w:tmpl w:val="C0BC7A10"/>
    <w:lvl w:ilvl="0" w:tplc="04190001">
      <w:start w:val="1"/>
      <w:numFmt w:val="bullet"/>
      <w:lvlText w:val=""/>
      <w:lvlJc w:val="left"/>
      <w:pPr>
        <w:ind w:left="841" w:hanging="360"/>
      </w:pPr>
      <w:rPr>
        <w:rFonts w:ascii="Symbol" w:hAnsi="Symbol" w:hint="default"/>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33">
    <w:nsid w:val="671857BB"/>
    <w:multiLevelType w:val="hybridMultilevel"/>
    <w:tmpl w:val="31248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5725D4"/>
    <w:multiLevelType w:val="hybridMultilevel"/>
    <w:tmpl w:val="7300408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88176D3"/>
    <w:multiLevelType w:val="hybridMultilevel"/>
    <w:tmpl w:val="A9B4CAB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DDB2DF0"/>
    <w:multiLevelType w:val="hybridMultilevel"/>
    <w:tmpl w:val="F88CB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5824021"/>
    <w:multiLevelType w:val="hybridMultilevel"/>
    <w:tmpl w:val="E1424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EF55C3"/>
    <w:multiLevelType w:val="hybridMultilevel"/>
    <w:tmpl w:val="C838A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4B6857"/>
    <w:multiLevelType w:val="hybridMultilevel"/>
    <w:tmpl w:val="6388C902"/>
    <w:lvl w:ilvl="0" w:tplc="6DACC4FE">
      <w:start w:val="1"/>
      <w:numFmt w:val="bullet"/>
      <w:lvlText w:val="•"/>
      <w:lvlJc w:val="left"/>
      <w:pPr>
        <w:tabs>
          <w:tab w:val="num" w:pos="-348"/>
        </w:tabs>
        <w:ind w:left="-348" w:hanging="360"/>
      </w:pPr>
      <w:rPr>
        <w:rFonts w:ascii="Times New Roman" w:hAnsi="Times New Roman" w:cs="Times New Roman" w:hint="default"/>
      </w:rPr>
    </w:lvl>
    <w:lvl w:ilvl="1" w:tplc="04190003" w:tentative="1">
      <w:start w:val="1"/>
      <w:numFmt w:val="bullet"/>
      <w:lvlText w:val="o"/>
      <w:lvlJc w:val="left"/>
      <w:pPr>
        <w:ind w:left="372" w:hanging="360"/>
      </w:pPr>
      <w:rPr>
        <w:rFonts w:ascii="Courier New" w:hAnsi="Courier New" w:cs="Courier New" w:hint="default"/>
      </w:rPr>
    </w:lvl>
    <w:lvl w:ilvl="2" w:tplc="04190005" w:tentative="1">
      <w:start w:val="1"/>
      <w:numFmt w:val="bullet"/>
      <w:lvlText w:val=""/>
      <w:lvlJc w:val="left"/>
      <w:pPr>
        <w:ind w:left="1092" w:hanging="360"/>
      </w:pPr>
      <w:rPr>
        <w:rFonts w:ascii="Wingdings" w:hAnsi="Wingdings" w:hint="default"/>
      </w:rPr>
    </w:lvl>
    <w:lvl w:ilvl="3" w:tplc="04190001" w:tentative="1">
      <w:start w:val="1"/>
      <w:numFmt w:val="bullet"/>
      <w:lvlText w:val=""/>
      <w:lvlJc w:val="left"/>
      <w:pPr>
        <w:ind w:left="1812" w:hanging="360"/>
      </w:pPr>
      <w:rPr>
        <w:rFonts w:ascii="Symbol" w:hAnsi="Symbol" w:hint="default"/>
      </w:rPr>
    </w:lvl>
    <w:lvl w:ilvl="4" w:tplc="04190003" w:tentative="1">
      <w:start w:val="1"/>
      <w:numFmt w:val="bullet"/>
      <w:lvlText w:val="o"/>
      <w:lvlJc w:val="left"/>
      <w:pPr>
        <w:ind w:left="2532" w:hanging="360"/>
      </w:pPr>
      <w:rPr>
        <w:rFonts w:ascii="Courier New" w:hAnsi="Courier New" w:cs="Courier New" w:hint="default"/>
      </w:rPr>
    </w:lvl>
    <w:lvl w:ilvl="5" w:tplc="04190005" w:tentative="1">
      <w:start w:val="1"/>
      <w:numFmt w:val="bullet"/>
      <w:lvlText w:val=""/>
      <w:lvlJc w:val="left"/>
      <w:pPr>
        <w:ind w:left="3252" w:hanging="360"/>
      </w:pPr>
      <w:rPr>
        <w:rFonts w:ascii="Wingdings" w:hAnsi="Wingdings" w:hint="default"/>
      </w:rPr>
    </w:lvl>
    <w:lvl w:ilvl="6" w:tplc="04190001" w:tentative="1">
      <w:start w:val="1"/>
      <w:numFmt w:val="bullet"/>
      <w:lvlText w:val=""/>
      <w:lvlJc w:val="left"/>
      <w:pPr>
        <w:ind w:left="3972" w:hanging="360"/>
      </w:pPr>
      <w:rPr>
        <w:rFonts w:ascii="Symbol" w:hAnsi="Symbol" w:hint="default"/>
      </w:rPr>
    </w:lvl>
    <w:lvl w:ilvl="7" w:tplc="04190003" w:tentative="1">
      <w:start w:val="1"/>
      <w:numFmt w:val="bullet"/>
      <w:lvlText w:val="o"/>
      <w:lvlJc w:val="left"/>
      <w:pPr>
        <w:ind w:left="4692" w:hanging="360"/>
      </w:pPr>
      <w:rPr>
        <w:rFonts w:ascii="Courier New" w:hAnsi="Courier New" w:cs="Courier New" w:hint="default"/>
      </w:rPr>
    </w:lvl>
    <w:lvl w:ilvl="8" w:tplc="04190005" w:tentative="1">
      <w:start w:val="1"/>
      <w:numFmt w:val="bullet"/>
      <w:lvlText w:val=""/>
      <w:lvlJc w:val="left"/>
      <w:pPr>
        <w:ind w:left="5412" w:hanging="360"/>
      </w:pPr>
      <w:rPr>
        <w:rFonts w:ascii="Wingdings" w:hAnsi="Wingdings" w:hint="default"/>
      </w:rPr>
    </w:lvl>
  </w:abstractNum>
  <w:num w:numId="1">
    <w:abstractNumId w:val="15"/>
  </w:num>
  <w:num w:numId="2">
    <w:abstractNumId w:val="7"/>
  </w:num>
  <w:num w:numId="3">
    <w:abstractNumId w:val="1"/>
  </w:num>
  <w:num w:numId="4">
    <w:abstractNumId w:val="35"/>
  </w:num>
  <w:num w:numId="5">
    <w:abstractNumId w:val="8"/>
  </w:num>
  <w:num w:numId="6">
    <w:abstractNumId w:val="28"/>
  </w:num>
  <w:num w:numId="7">
    <w:abstractNumId w:val="5"/>
  </w:num>
  <w:num w:numId="8">
    <w:abstractNumId w:val="10"/>
  </w:num>
  <w:num w:numId="9">
    <w:abstractNumId w:val="37"/>
  </w:num>
  <w:num w:numId="10">
    <w:abstractNumId w:val="4"/>
  </w:num>
  <w:num w:numId="11">
    <w:abstractNumId w:val="27"/>
  </w:num>
  <w:num w:numId="12">
    <w:abstractNumId w:val="23"/>
  </w:num>
  <w:num w:numId="13">
    <w:abstractNumId w:val="0"/>
  </w:num>
  <w:num w:numId="14">
    <w:abstractNumId w:val="14"/>
  </w:num>
  <w:num w:numId="15">
    <w:abstractNumId w:val="31"/>
  </w:num>
  <w:num w:numId="16">
    <w:abstractNumId w:val="26"/>
  </w:num>
  <w:num w:numId="17">
    <w:abstractNumId w:val="13"/>
  </w:num>
  <w:num w:numId="18">
    <w:abstractNumId w:val="32"/>
  </w:num>
  <w:num w:numId="19">
    <w:abstractNumId w:val="22"/>
  </w:num>
  <w:num w:numId="20">
    <w:abstractNumId w:val="21"/>
  </w:num>
  <w:num w:numId="21">
    <w:abstractNumId w:val="34"/>
  </w:num>
  <w:num w:numId="22">
    <w:abstractNumId w:val="30"/>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5"/>
  </w:num>
  <w:num w:numId="26">
    <w:abstractNumId w:val="17"/>
  </w:num>
  <w:num w:numId="27">
    <w:abstractNumId w:val="18"/>
  </w:num>
  <w:num w:numId="28">
    <w:abstractNumId w:val="33"/>
  </w:num>
  <w:num w:numId="29">
    <w:abstractNumId w:val="11"/>
  </w:num>
  <w:num w:numId="30">
    <w:abstractNumId w:val="19"/>
  </w:num>
  <w:num w:numId="31">
    <w:abstractNumId w:val="9"/>
  </w:num>
  <w:num w:numId="32">
    <w:abstractNumId w:val="29"/>
  </w:num>
  <w:num w:numId="33">
    <w:abstractNumId w:val="12"/>
  </w:num>
  <w:num w:numId="34">
    <w:abstractNumId w:val="38"/>
  </w:num>
  <w:num w:numId="35">
    <w:abstractNumId w:val="36"/>
  </w:num>
  <w:num w:numId="36">
    <w:abstractNumId w:val="39"/>
  </w:num>
  <w:num w:numId="37">
    <w:abstractNumId w:val="16"/>
  </w:num>
  <w:num w:numId="38">
    <w:abstractNumId w:val="2"/>
  </w:num>
  <w:num w:numId="39">
    <w:abstractNumId w:val="3"/>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EE6329"/>
    <w:rsid w:val="00024C28"/>
    <w:rsid w:val="00073745"/>
    <w:rsid w:val="000A0395"/>
    <w:rsid w:val="000A06F7"/>
    <w:rsid w:val="000B31BD"/>
    <w:rsid w:val="000C2E43"/>
    <w:rsid w:val="000C6F8A"/>
    <w:rsid w:val="000E57F2"/>
    <w:rsid w:val="000E593A"/>
    <w:rsid w:val="000F704F"/>
    <w:rsid w:val="00101D81"/>
    <w:rsid w:val="0015628F"/>
    <w:rsid w:val="00181F56"/>
    <w:rsid w:val="00187781"/>
    <w:rsid w:val="001B0342"/>
    <w:rsid w:val="001D4134"/>
    <w:rsid w:val="001D4B56"/>
    <w:rsid w:val="001D5F81"/>
    <w:rsid w:val="001E0F17"/>
    <w:rsid w:val="001F3E77"/>
    <w:rsid w:val="002321C9"/>
    <w:rsid w:val="00240FAB"/>
    <w:rsid w:val="002429A6"/>
    <w:rsid w:val="002469E8"/>
    <w:rsid w:val="00256B3E"/>
    <w:rsid w:val="002752AC"/>
    <w:rsid w:val="002A464C"/>
    <w:rsid w:val="002A5598"/>
    <w:rsid w:val="002C031C"/>
    <w:rsid w:val="002D3E99"/>
    <w:rsid w:val="003028B5"/>
    <w:rsid w:val="003204FE"/>
    <w:rsid w:val="0032527F"/>
    <w:rsid w:val="00340E01"/>
    <w:rsid w:val="00351B70"/>
    <w:rsid w:val="003609A5"/>
    <w:rsid w:val="00371C27"/>
    <w:rsid w:val="00382F1B"/>
    <w:rsid w:val="003C461E"/>
    <w:rsid w:val="003D24D1"/>
    <w:rsid w:val="00440736"/>
    <w:rsid w:val="00452806"/>
    <w:rsid w:val="004574B5"/>
    <w:rsid w:val="00471DF3"/>
    <w:rsid w:val="00480049"/>
    <w:rsid w:val="0049341B"/>
    <w:rsid w:val="004A3B89"/>
    <w:rsid w:val="004A650D"/>
    <w:rsid w:val="004F4C6D"/>
    <w:rsid w:val="00504AE0"/>
    <w:rsid w:val="0053477E"/>
    <w:rsid w:val="00565514"/>
    <w:rsid w:val="005907CD"/>
    <w:rsid w:val="005D5CCE"/>
    <w:rsid w:val="00603DFB"/>
    <w:rsid w:val="00617BF1"/>
    <w:rsid w:val="006441D2"/>
    <w:rsid w:val="0064500F"/>
    <w:rsid w:val="0066066A"/>
    <w:rsid w:val="00660CAC"/>
    <w:rsid w:val="00667198"/>
    <w:rsid w:val="00667597"/>
    <w:rsid w:val="00680128"/>
    <w:rsid w:val="00696676"/>
    <w:rsid w:val="006B30C9"/>
    <w:rsid w:val="006B54F9"/>
    <w:rsid w:val="006D3447"/>
    <w:rsid w:val="006E6D67"/>
    <w:rsid w:val="006F42AD"/>
    <w:rsid w:val="007017A0"/>
    <w:rsid w:val="00702031"/>
    <w:rsid w:val="007224D5"/>
    <w:rsid w:val="00726398"/>
    <w:rsid w:val="0073716F"/>
    <w:rsid w:val="00746F86"/>
    <w:rsid w:val="00757E96"/>
    <w:rsid w:val="00765832"/>
    <w:rsid w:val="00767114"/>
    <w:rsid w:val="007D2464"/>
    <w:rsid w:val="007D2971"/>
    <w:rsid w:val="00804C0E"/>
    <w:rsid w:val="00807152"/>
    <w:rsid w:val="00826079"/>
    <w:rsid w:val="00831FF6"/>
    <w:rsid w:val="00845D4A"/>
    <w:rsid w:val="008566C5"/>
    <w:rsid w:val="00863B94"/>
    <w:rsid w:val="00875A11"/>
    <w:rsid w:val="008F204E"/>
    <w:rsid w:val="008F5EA9"/>
    <w:rsid w:val="00900CAB"/>
    <w:rsid w:val="00907321"/>
    <w:rsid w:val="00931261"/>
    <w:rsid w:val="00950B17"/>
    <w:rsid w:val="009563AD"/>
    <w:rsid w:val="009A3BA9"/>
    <w:rsid w:val="009B7830"/>
    <w:rsid w:val="00A44FAB"/>
    <w:rsid w:val="00A53DD1"/>
    <w:rsid w:val="00A60761"/>
    <w:rsid w:val="00A65BA3"/>
    <w:rsid w:val="00AA0954"/>
    <w:rsid w:val="00B22629"/>
    <w:rsid w:val="00B50F66"/>
    <w:rsid w:val="00B66452"/>
    <w:rsid w:val="00BA0954"/>
    <w:rsid w:val="00BA2EC1"/>
    <w:rsid w:val="00BB5838"/>
    <w:rsid w:val="00BC3751"/>
    <w:rsid w:val="00BE6148"/>
    <w:rsid w:val="00C13476"/>
    <w:rsid w:val="00C27E5F"/>
    <w:rsid w:val="00C3134D"/>
    <w:rsid w:val="00C41BDE"/>
    <w:rsid w:val="00C60770"/>
    <w:rsid w:val="00C70801"/>
    <w:rsid w:val="00C72B15"/>
    <w:rsid w:val="00C7665B"/>
    <w:rsid w:val="00CE1582"/>
    <w:rsid w:val="00D04755"/>
    <w:rsid w:val="00D20C2A"/>
    <w:rsid w:val="00D21DBA"/>
    <w:rsid w:val="00D3514B"/>
    <w:rsid w:val="00D46FEC"/>
    <w:rsid w:val="00D740DB"/>
    <w:rsid w:val="00D80CFC"/>
    <w:rsid w:val="00D8224D"/>
    <w:rsid w:val="00DB3C1F"/>
    <w:rsid w:val="00DB675A"/>
    <w:rsid w:val="00DC75B3"/>
    <w:rsid w:val="00DF2906"/>
    <w:rsid w:val="00E02C5B"/>
    <w:rsid w:val="00E12165"/>
    <w:rsid w:val="00E22E6D"/>
    <w:rsid w:val="00E345EA"/>
    <w:rsid w:val="00E36733"/>
    <w:rsid w:val="00E42241"/>
    <w:rsid w:val="00E56D1F"/>
    <w:rsid w:val="00E803FF"/>
    <w:rsid w:val="00E85923"/>
    <w:rsid w:val="00E93A5B"/>
    <w:rsid w:val="00EC32D3"/>
    <w:rsid w:val="00EE194E"/>
    <w:rsid w:val="00EE3D12"/>
    <w:rsid w:val="00EE6329"/>
    <w:rsid w:val="00F03334"/>
    <w:rsid w:val="00F3326A"/>
    <w:rsid w:val="00F745C8"/>
    <w:rsid w:val="00F77E8F"/>
    <w:rsid w:val="00F8428C"/>
    <w:rsid w:val="00FC5E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7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EE6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E6329"/>
    <w:rPr>
      <w:color w:val="0000FF"/>
      <w:u w:val="single"/>
    </w:rPr>
  </w:style>
  <w:style w:type="character" w:styleId="a4">
    <w:name w:val="FollowedHyperlink"/>
    <w:basedOn w:val="a0"/>
    <w:uiPriority w:val="99"/>
    <w:semiHidden/>
    <w:unhideWhenUsed/>
    <w:rsid w:val="00EE6329"/>
    <w:rPr>
      <w:color w:val="800080"/>
      <w:u w:val="single"/>
    </w:rPr>
  </w:style>
  <w:style w:type="paragraph" w:styleId="a5">
    <w:name w:val="Body Text"/>
    <w:basedOn w:val="a"/>
    <w:link w:val="a6"/>
    <w:uiPriority w:val="1"/>
    <w:qFormat/>
    <w:rsid w:val="008F204E"/>
    <w:pPr>
      <w:widowControl w:val="0"/>
      <w:autoSpaceDE w:val="0"/>
      <w:autoSpaceDN w:val="0"/>
      <w:spacing w:after="0" w:line="240" w:lineRule="auto"/>
      <w:ind w:left="417" w:firstLine="708"/>
      <w:jc w:val="both"/>
    </w:pPr>
    <w:rPr>
      <w:rFonts w:ascii="Times New Roman" w:eastAsia="Times New Roman" w:hAnsi="Times New Roman" w:cs="Times New Roman"/>
      <w:sz w:val="27"/>
      <w:szCs w:val="27"/>
    </w:rPr>
  </w:style>
  <w:style w:type="character" w:customStyle="1" w:styleId="a6">
    <w:name w:val="Основной текст Знак"/>
    <w:basedOn w:val="a0"/>
    <w:link w:val="a5"/>
    <w:uiPriority w:val="1"/>
    <w:rsid w:val="008F204E"/>
    <w:rPr>
      <w:rFonts w:ascii="Times New Roman" w:eastAsia="Times New Roman" w:hAnsi="Times New Roman" w:cs="Times New Roman"/>
      <w:sz w:val="27"/>
      <w:szCs w:val="27"/>
    </w:rPr>
  </w:style>
  <w:style w:type="table" w:styleId="a7">
    <w:name w:val="Table Grid"/>
    <w:basedOn w:val="a1"/>
    <w:uiPriority w:val="59"/>
    <w:rsid w:val="008F20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RMATTEXT">
    <w:name w:val=".FORMATTEXT"/>
    <w:uiPriority w:val="99"/>
    <w:rsid w:val="000B31BD"/>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ontstyle01">
    <w:name w:val="fontstyle01"/>
    <w:basedOn w:val="a0"/>
    <w:rsid w:val="00931261"/>
    <w:rPr>
      <w:rFonts w:ascii="Times New Roman" w:hAnsi="Times New Roman" w:cs="Times New Roman" w:hint="default"/>
      <w:b/>
      <w:bCs/>
      <w:i w:val="0"/>
      <w:iCs w:val="0"/>
      <w:color w:val="000000"/>
      <w:sz w:val="24"/>
      <w:szCs w:val="24"/>
    </w:rPr>
  </w:style>
  <w:style w:type="character" w:customStyle="1" w:styleId="fontstyle21">
    <w:name w:val="fontstyle21"/>
    <w:basedOn w:val="a0"/>
    <w:rsid w:val="00931261"/>
    <w:rPr>
      <w:rFonts w:ascii="Times New Roman" w:hAnsi="Times New Roman" w:cs="Times New Roman" w:hint="default"/>
      <w:b w:val="0"/>
      <w:bCs w:val="0"/>
      <w:i w:val="0"/>
      <w:iCs w:val="0"/>
      <w:color w:val="000000"/>
      <w:sz w:val="24"/>
      <w:szCs w:val="24"/>
    </w:rPr>
  </w:style>
  <w:style w:type="character" w:customStyle="1" w:styleId="searchresult">
    <w:name w:val="search_result"/>
    <w:basedOn w:val="a0"/>
    <w:rsid w:val="000A0395"/>
  </w:style>
  <w:style w:type="paragraph" w:styleId="a8">
    <w:name w:val="List Paragraph"/>
    <w:basedOn w:val="a"/>
    <w:uiPriority w:val="34"/>
    <w:qFormat/>
    <w:rsid w:val="0032527F"/>
    <w:pPr>
      <w:spacing w:after="200" w:line="276" w:lineRule="auto"/>
      <w:ind w:left="720"/>
      <w:contextualSpacing/>
    </w:pPr>
  </w:style>
  <w:style w:type="character" w:customStyle="1" w:styleId="fontstyle31">
    <w:name w:val="fontstyle31"/>
    <w:basedOn w:val="a0"/>
    <w:rsid w:val="00565514"/>
    <w:rPr>
      <w:rFonts w:ascii="TimesNewRomanPS-ItalicMT" w:hAnsi="TimesNewRomanPS-ItalicMT" w:hint="default"/>
      <w:b w:val="0"/>
      <w:bCs w:val="0"/>
      <w:i/>
      <w:iCs/>
      <w:color w:val="000000"/>
      <w:sz w:val="24"/>
      <w:szCs w:val="24"/>
    </w:rPr>
  </w:style>
  <w:style w:type="character" w:customStyle="1" w:styleId="fontstyle41">
    <w:name w:val="fontstyle41"/>
    <w:basedOn w:val="a0"/>
    <w:rsid w:val="00565514"/>
    <w:rPr>
      <w:rFonts w:ascii="OpenSymbol" w:hAnsi="OpenSymbol" w:hint="default"/>
      <w:b w:val="0"/>
      <w:bCs w:val="0"/>
      <w:i w:val="0"/>
      <w:iCs w:val="0"/>
      <w:color w:val="000000"/>
      <w:sz w:val="20"/>
      <w:szCs w:val="20"/>
    </w:rPr>
  </w:style>
  <w:style w:type="character" w:styleId="a9">
    <w:name w:val="footnote reference"/>
    <w:rsid w:val="0049341B"/>
    <w:rPr>
      <w:vertAlign w:val="superscript"/>
    </w:rPr>
  </w:style>
  <w:style w:type="character" w:customStyle="1" w:styleId="aa">
    <w:name w:val="Символ сноски"/>
    <w:rsid w:val="0049341B"/>
  </w:style>
  <w:style w:type="paragraph" w:styleId="ab">
    <w:name w:val="footnote text"/>
    <w:basedOn w:val="a"/>
    <w:link w:val="ac"/>
    <w:rsid w:val="0049341B"/>
    <w:pPr>
      <w:suppressAutoHyphens/>
      <w:spacing w:after="0" w:line="240" w:lineRule="auto"/>
    </w:pPr>
    <w:rPr>
      <w:rFonts w:ascii="Times New Roman" w:eastAsia="Times New Roman" w:hAnsi="Times New Roman" w:cs="Times New Roman"/>
      <w:color w:val="00000A"/>
      <w:kern w:val="1"/>
      <w:sz w:val="20"/>
      <w:szCs w:val="20"/>
      <w:lang w:eastAsia="ru-RU"/>
    </w:rPr>
  </w:style>
  <w:style w:type="character" w:customStyle="1" w:styleId="ac">
    <w:name w:val="Текст сноски Знак"/>
    <w:basedOn w:val="a0"/>
    <w:link w:val="ab"/>
    <w:rsid w:val="0049341B"/>
    <w:rPr>
      <w:rFonts w:ascii="Times New Roman" w:eastAsia="Times New Roman" w:hAnsi="Times New Roman" w:cs="Times New Roman"/>
      <w:color w:val="00000A"/>
      <w:kern w:val="1"/>
      <w:sz w:val="20"/>
      <w:szCs w:val="20"/>
      <w:lang w:eastAsia="ru-RU"/>
    </w:rPr>
  </w:style>
  <w:style w:type="paragraph" w:styleId="ad">
    <w:name w:val="Balloon Text"/>
    <w:basedOn w:val="a"/>
    <w:link w:val="ae"/>
    <w:uiPriority w:val="99"/>
    <w:semiHidden/>
    <w:unhideWhenUsed/>
    <w:rsid w:val="00831FF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1F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5288517">
      <w:bodyDiv w:val="1"/>
      <w:marLeft w:val="0"/>
      <w:marRight w:val="0"/>
      <w:marTop w:val="0"/>
      <w:marBottom w:val="0"/>
      <w:divBdr>
        <w:top w:val="none" w:sz="0" w:space="0" w:color="auto"/>
        <w:left w:val="none" w:sz="0" w:space="0" w:color="auto"/>
        <w:bottom w:val="none" w:sz="0" w:space="0" w:color="auto"/>
        <w:right w:val="none" w:sz="0" w:space="0" w:color="auto"/>
      </w:divBdr>
      <w:divsChild>
        <w:div w:id="373190131">
          <w:marLeft w:val="60"/>
          <w:marRight w:val="60"/>
          <w:marTop w:val="100"/>
          <w:marBottom w:val="100"/>
          <w:divBdr>
            <w:top w:val="none" w:sz="0" w:space="0" w:color="auto"/>
            <w:left w:val="none" w:sz="0" w:space="0" w:color="auto"/>
            <w:bottom w:val="none" w:sz="0" w:space="0" w:color="auto"/>
            <w:right w:val="none" w:sz="0" w:space="0" w:color="auto"/>
          </w:divBdr>
        </w:div>
        <w:div w:id="905532671">
          <w:marLeft w:val="60"/>
          <w:marRight w:val="60"/>
          <w:marTop w:val="100"/>
          <w:marBottom w:val="100"/>
          <w:divBdr>
            <w:top w:val="none" w:sz="0" w:space="0" w:color="auto"/>
            <w:left w:val="none" w:sz="0" w:space="0" w:color="auto"/>
            <w:bottom w:val="none" w:sz="0" w:space="0" w:color="auto"/>
            <w:right w:val="none" w:sz="0" w:space="0" w:color="auto"/>
          </w:divBdr>
        </w:div>
        <w:div w:id="1255237712">
          <w:marLeft w:val="60"/>
          <w:marRight w:val="60"/>
          <w:marTop w:val="100"/>
          <w:marBottom w:val="100"/>
          <w:divBdr>
            <w:top w:val="none" w:sz="0" w:space="0" w:color="auto"/>
            <w:left w:val="none" w:sz="0" w:space="0" w:color="auto"/>
            <w:bottom w:val="none" w:sz="0" w:space="0" w:color="auto"/>
            <w:right w:val="none" w:sz="0" w:space="0" w:color="auto"/>
          </w:divBdr>
        </w:div>
        <w:div w:id="1640108095">
          <w:marLeft w:val="60"/>
          <w:marRight w:val="60"/>
          <w:marTop w:val="100"/>
          <w:marBottom w:val="100"/>
          <w:divBdr>
            <w:top w:val="none" w:sz="0" w:space="0" w:color="auto"/>
            <w:left w:val="none" w:sz="0" w:space="0" w:color="auto"/>
            <w:bottom w:val="none" w:sz="0" w:space="0" w:color="auto"/>
            <w:right w:val="none" w:sz="0" w:space="0" w:color="auto"/>
          </w:divBdr>
        </w:div>
        <w:div w:id="237793502">
          <w:marLeft w:val="60"/>
          <w:marRight w:val="60"/>
          <w:marTop w:val="100"/>
          <w:marBottom w:val="100"/>
          <w:divBdr>
            <w:top w:val="none" w:sz="0" w:space="0" w:color="auto"/>
            <w:left w:val="none" w:sz="0" w:space="0" w:color="auto"/>
            <w:bottom w:val="none" w:sz="0" w:space="0" w:color="auto"/>
            <w:right w:val="none" w:sz="0" w:space="0" w:color="auto"/>
          </w:divBdr>
          <w:divsChild>
            <w:div w:id="993411894">
              <w:marLeft w:val="0"/>
              <w:marRight w:val="0"/>
              <w:marTop w:val="0"/>
              <w:marBottom w:val="0"/>
              <w:divBdr>
                <w:top w:val="none" w:sz="0" w:space="0" w:color="auto"/>
                <w:left w:val="none" w:sz="0" w:space="0" w:color="auto"/>
                <w:bottom w:val="none" w:sz="0" w:space="0" w:color="auto"/>
                <w:right w:val="none" w:sz="0" w:space="0" w:color="auto"/>
              </w:divBdr>
            </w:div>
          </w:divsChild>
        </w:div>
        <w:div w:id="2097900362">
          <w:marLeft w:val="60"/>
          <w:marRight w:val="60"/>
          <w:marTop w:val="100"/>
          <w:marBottom w:val="100"/>
          <w:divBdr>
            <w:top w:val="none" w:sz="0" w:space="0" w:color="auto"/>
            <w:left w:val="none" w:sz="0" w:space="0" w:color="auto"/>
            <w:bottom w:val="none" w:sz="0" w:space="0" w:color="auto"/>
            <w:right w:val="none" w:sz="0" w:space="0" w:color="auto"/>
          </w:divBdr>
          <w:divsChild>
            <w:div w:id="342634960">
              <w:marLeft w:val="0"/>
              <w:marRight w:val="0"/>
              <w:marTop w:val="0"/>
              <w:marBottom w:val="0"/>
              <w:divBdr>
                <w:top w:val="none" w:sz="0" w:space="0" w:color="auto"/>
                <w:left w:val="none" w:sz="0" w:space="0" w:color="auto"/>
                <w:bottom w:val="none" w:sz="0" w:space="0" w:color="auto"/>
                <w:right w:val="none" w:sz="0" w:space="0" w:color="auto"/>
              </w:divBdr>
            </w:div>
          </w:divsChild>
        </w:div>
        <w:div w:id="350688359">
          <w:marLeft w:val="60"/>
          <w:marRight w:val="60"/>
          <w:marTop w:val="100"/>
          <w:marBottom w:val="100"/>
          <w:divBdr>
            <w:top w:val="none" w:sz="0" w:space="0" w:color="auto"/>
            <w:left w:val="none" w:sz="0" w:space="0" w:color="auto"/>
            <w:bottom w:val="none" w:sz="0" w:space="0" w:color="auto"/>
            <w:right w:val="none" w:sz="0" w:space="0" w:color="auto"/>
          </w:divBdr>
        </w:div>
        <w:div w:id="913465245">
          <w:marLeft w:val="60"/>
          <w:marRight w:val="60"/>
          <w:marTop w:val="100"/>
          <w:marBottom w:val="100"/>
          <w:divBdr>
            <w:top w:val="none" w:sz="0" w:space="0" w:color="auto"/>
            <w:left w:val="none" w:sz="0" w:space="0" w:color="auto"/>
            <w:bottom w:val="none" w:sz="0" w:space="0" w:color="auto"/>
            <w:right w:val="none" w:sz="0" w:space="0" w:color="auto"/>
          </w:divBdr>
          <w:divsChild>
            <w:div w:id="800147352">
              <w:marLeft w:val="0"/>
              <w:marRight w:val="0"/>
              <w:marTop w:val="0"/>
              <w:marBottom w:val="0"/>
              <w:divBdr>
                <w:top w:val="none" w:sz="0" w:space="0" w:color="auto"/>
                <w:left w:val="none" w:sz="0" w:space="0" w:color="auto"/>
                <w:bottom w:val="none" w:sz="0" w:space="0" w:color="auto"/>
                <w:right w:val="none" w:sz="0" w:space="0" w:color="auto"/>
              </w:divBdr>
            </w:div>
          </w:divsChild>
        </w:div>
        <w:div w:id="1944413679">
          <w:marLeft w:val="60"/>
          <w:marRight w:val="60"/>
          <w:marTop w:val="100"/>
          <w:marBottom w:val="100"/>
          <w:divBdr>
            <w:top w:val="none" w:sz="0" w:space="0" w:color="auto"/>
            <w:left w:val="none" w:sz="0" w:space="0" w:color="auto"/>
            <w:bottom w:val="none" w:sz="0" w:space="0" w:color="auto"/>
            <w:right w:val="none" w:sz="0" w:space="0" w:color="auto"/>
          </w:divBdr>
          <w:divsChild>
            <w:div w:id="1010447120">
              <w:marLeft w:val="0"/>
              <w:marRight w:val="0"/>
              <w:marTop w:val="0"/>
              <w:marBottom w:val="0"/>
              <w:divBdr>
                <w:top w:val="none" w:sz="0" w:space="0" w:color="auto"/>
                <w:left w:val="none" w:sz="0" w:space="0" w:color="auto"/>
                <w:bottom w:val="none" w:sz="0" w:space="0" w:color="auto"/>
                <w:right w:val="none" w:sz="0" w:space="0" w:color="auto"/>
              </w:divBdr>
            </w:div>
          </w:divsChild>
        </w:div>
        <w:div w:id="1332676841">
          <w:marLeft w:val="60"/>
          <w:marRight w:val="60"/>
          <w:marTop w:val="100"/>
          <w:marBottom w:val="100"/>
          <w:divBdr>
            <w:top w:val="none" w:sz="0" w:space="0" w:color="auto"/>
            <w:left w:val="none" w:sz="0" w:space="0" w:color="auto"/>
            <w:bottom w:val="none" w:sz="0" w:space="0" w:color="auto"/>
            <w:right w:val="none" w:sz="0" w:space="0" w:color="auto"/>
          </w:divBdr>
          <w:divsChild>
            <w:div w:id="642272770">
              <w:marLeft w:val="0"/>
              <w:marRight w:val="0"/>
              <w:marTop w:val="0"/>
              <w:marBottom w:val="0"/>
              <w:divBdr>
                <w:top w:val="none" w:sz="0" w:space="0" w:color="auto"/>
                <w:left w:val="none" w:sz="0" w:space="0" w:color="auto"/>
                <w:bottom w:val="none" w:sz="0" w:space="0" w:color="auto"/>
                <w:right w:val="none" w:sz="0" w:space="0" w:color="auto"/>
              </w:divBdr>
            </w:div>
          </w:divsChild>
        </w:div>
        <w:div w:id="847643528">
          <w:marLeft w:val="60"/>
          <w:marRight w:val="60"/>
          <w:marTop w:val="100"/>
          <w:marBottom w:val="100"/>
          <w:divBdr>
            <w:top w:val="none" w:sz="0" w:space="0" w:color="auto"/>
            <w:left w:val="none" w:sz="0" w:space="0" w:color="auto"/>
            <w:bottom w:val="none" w:sz="0" w:space="0" w:color="auto"/>
            <w:right w:val="none" w:sz="0" w:space="0" w:color="auto"/>
          </w:divBdr>
          <w:divsChild>
            <w:div w:id="1846896228">
              <w:marLeft w:val="0"/>
              <w:marRight w:val="0"/>
              <w:marTop w:val="0"/>
              <w:marBottom w:val="0"/>
              <w:divBdr>
                <w:top w:val="none" w:sz="0" w:space="0" w:color="auto"/>
                <w:left w:val="none" w:sz="0" w:space="0" w:color="auto"/>
                <w:bottom w:val="none" w:sz="0" w:space="0" w:color="auto"/>
                <w:right w:val="none" w:sz="0" w:space="0" w:color="auto"/>
              </w:divBdr>
            </w:div>
          </w:divsChild>
        </w:div>
        <w:div w:id="1996371239">
          <w:marLeft w:val="60"/>
          <w:marRight w:val="60"/>
          <w:marTop w:val="100"/>
          <w:marBottom w:val="100"/>
          <w:divBdr>
            <w:top w:val="none" w:sz="0" w:space="0" w:color="auto"/>
            <w:left w:val="none" w:sz="0" w:space="0" w:color="auto"/>
            <w:bottom w:val="none" w:sz="0" w:space="0" w:color="auto"/>
            <w:right w:val="none" w:sz="0" w:space="0" w:color="auto"/>
          </w:divBdr>
        </w:div>
        <w:div w:id="1686053751">
          <w:marLeft w:val="60"/>
          <w:marRight w:val="60"/>
          <w:marTop w:val="100"/>
          <w:marBottom w:val="100"/>
          <w:divBdr>
            <w:top w:val="none" w:sz="0" w:space="0" w:color="auto"/>
            <w:left w:val="none" w:sz="0" w:space="0" w:color="auto"/>
            <w:bottom w:val="none" w:sz="0" w:space="0" w:color="auto"/>
            <w:right w:val="none" w:sz="0" w:space="0" w:color="auto"/>
          </w:divBdr>
          <w:divsChild>
            <w:div w:id="1016889105">
              <w:marLeft w:val="0"/>
              <w:marRight w:val="0"/>
              <w:marTop w:val="0"/>
              <w:marBottom w:val="0"/>
              <w:divBdr>
                <w:top w:val="none" w:sz="0" w:space="0" w:color="auto"/>
                <w:left w:val="none" w:sz="0" w:space="0" w:color="auto"/>
                <w:bottom w:val="none" w:sz="0" w:space="0" w:color="auto"/>
                <w:right w:val="none" w:sz="0" w:space="0" w:color="auto"/>
              </w:divBdr>
            </w:div>
          </w:divsChild>
        </w:div>
        <w:div w:id="1295066203">
          <w:marLeft w:val="60"/>
          <w:marRight w:val="60"/>
          <w:marTop w:val="100"/>
          <w:marBottom w:val="100"/>
          <w:divBdr>
            <w:top w:val="none" w:sz="0" w:space="0" w:color="auto"/>
            <w:left w:val="none" w:sz="0" w:space="0" w:color="auto"/>
            <w:bottom w:val="none" w:sz="0" w:space="0" w:color="auto"/>
            <w:right w:val="none" w:sz="0" w:space="0" w:color="auto"/>
          </w:divBdr>
          <w:divsChild>
            <w:div w:id="692878146">
              <w:marLeft w:val="0"/>
              <w:marRight w:val="0"/>
              <w:marTop w:val="0"/>
              <w:marBottom w:val="0"/>
              <w:divBdr>
                <w:top w:val="none" w:sz="0" w:space="0" w:color="auto"/>
                <w:left w:val="none" w:sz="0" w:space="0" w:color="auto"/>
                <w:bottom w:val="none" w:sz="0" w:space="0" w:color="auto"/>
                <w:right w:val="none" w:sz="0" w:space="0" w:color="auto"/>
              </w:divBdr>
            </w:div>
          </w:divsChild>
        </w:div>
        <w:div w:id="93673532">
          <w:marLeft w:val="60"/>
          <w:marRight w:val="60"/>
          <w:marTop w:val="100"/>
          <w:marBottom w:val="100"/>
          <w:divBdr>
            <w:top w:val="none" w:sz="0" w:space="0" w:color="auto"/>
            <w:left w:val="none" w:sz="0" w:space="0" w:color="auto"/>
            <w:bottom w:val="none" w:sz="0" w:space="0" w:color="auto"/>
            <w:right w:val="none" w:sz="0" w:space="0" w:color="auto"/>
          </w:divBdr>
          <w:divsChild>
            <w:div w:id="1188103455">
              <w:marLeft w:val="0"/>
              <w:marRight w:val="0"/>
              <w:marTop w:val="0"/>
              <w:marBottom w:val="0"/>
              <w:divBdr>
                <w:top w:val="none" w:sz="0" w:space="0" w:color="auto"/>
                <w:left w:val="none" w:sz="0" w:space="0" w:color="auto"/>
                <w:bottom w:val="none" w:sz="0" w:space="0" w:color="auto"/>
                <w:right w:val="none" w:sz="0" w:space="0" w:color="auto"/>
              </w:divBdr>
            </w:div>
          </w:divsChild>
        </w:div>
        <w:div w:id="649139156">
          <w:marLeft w:val="60"/>
          <w:marRight w:val="60"/>
          <w:marTop w:val="100"/>
          <w:marBottom w:val="100"/>
          <w:divBdr>
            <w:top w:val="none" w:sz="0" w:space="0" w:color="auto"/>
            <w:left w:val="none" w:sz="0" w:space="0" w:color="auto"/>
            <w:bottom w:val="none" w:sz="0" w:space="0" w:color="auto"/>
            <w:right w:val="none" w:sz="0" w:space="0" w:color="auto"/>
          </w:divBdr>
        </w:div>
        <w:div w:id="1188983448">
          <w:marLeft w:val="60"/>
          <w:marRight w:val="60"/>
          <w:marTop w:val="100"/>
          <w:marBottom w:val="100"/>
          <w:divBdr>
            <w:top w:val="none" w:sz="0" w:space="0" w:color="auto"/>
            <w:left w:val="none" w:sz="0" w:space="0" w:color="auto"/>
            <w:bottom w:val="none" w:sz="0" w:space="0" w:color="auto"/>
            <w:right w:val="none" w:sz="0" w:space="0" w:color="auto"/>
          </w:divBdr>
          <w:divsChild>
            <w:div w:id="1083456278">
              <w:marLeft w:val="0"/>
              <w:marRight w:val="0"/>
              <w:marTop w:val="0"/>
              <w:marBottom w:val="0"/>
              <w:divBdr>
                <w:top w:val="none" w:sz="0" w:space="0" w:color="auto"/>
                <w:left w:val="none" w:sz="0" w:space="0" w:color="auto"/>
                <w:bottom w:val="none" w:sz="0" w:space="0" w:color="auto"/>
                <w:right w:val="none" w:sz="0" w:space="0" w:color="auto"/>
              </w:divBdr>
            </w:div>
          </w:divsChild>
        </w:div>
        <w:div w:id="1959069807">
          <w:marLeft w:val="60"/>
          <w:marRight w:val="60"/>
          <w:marTop w:val="100"/>
          <w:marBottom w:val="100"/>
          <w:divBdr>
            <w:top w:val="none" w:sz="0" w:space="0" w:color="auto"/>
            <w:left w:val="none" w:sz="0" w:space="0" w:color="auto"/>
            <w:bottom w:val="none" w:sz="0" w:space="0" w:color="auto"/>
            <w:right w:val="none" w:sz="0" w:space="0" w:color="auto"/>
          </w:divBdr>
          <w:divsChild>
            <w:div w:id="1646230289">
              <w:marLeft w:val="0"/>
              <w:marRight w:val="0"/>
              <w:marTop w:val="0"/>
              <w:marBottom w:val="0"/>
              <w:divBdr>
                <w:top w:val="none" w:sz="0" w:space="0" w:color="auto"/>
                <w:left w:val="none" w:sz="0" w:space="0" w:color="auto"/>
                <w:bottom w:val="none" w:sz="0" w:space="0" w:color="auto"/>
                <w:right w:val="none" w:sz="0" w:space="0" w:color="auto"/>
              </w:divBdr>
            </w:div>
          </w:divsChild>
        </w:div>
        <w:div w:id="1972514718">
          <w:marLeft w:val="60"/>
          <w:marRight w:val="60"/>
          <w:marTop w:val="100"/>
          <w:marBottom w:val="100"/>
          <w:divBdr>
            <w:top w:val="none" w:sz="0" w:space="0" w:color="auto"/>
            <w:left w:val="none" w:sz="0" w:space="0" w:color="auto"/>
            <w:bottom w:val="none" w:sz="0" w:space="0" w:color="auto"/>
            <w:right w:val="none" w:sz="0" w:space="0" w:color="auto"/>
          </w:divBdr>
          <w:divsChild>
            <w:div w:id="388921195">
              <w:marLeft w:val="0"/>
              <w:marRight w:val="0"/>
              <w:marTop w:val="0"/>
              <w:marBottom w:val="0"/>
              <w:divBdr>
                <w:top w:val="none" w:sz="0" w:space="0" w:color="auto"/>
                <w:left w:val="none" w:sz="0" w:space="0" w:color="auto"/>
                <w:bottom w:val="none" w:sz="0" w:space="0" w:color="auto"/>
                <w:right w:val="none" w:sz="0" w:space="0" w:color="auto"/>
              </w:divBdr>
            </w:div>
          </w:divsChild>
        </w:div>
        <w:div w:id="1385568655">
          <w:marLeft w:val="60"/>
          <w:marRight w:val="60"/>
          <w:marTop w:val="100"/>
          <w:marBottom w:val="100"/>
          <w:divBdr>
            <w:top w:val="none" w:sz="0" w:space="0" w:color="auto"/>
            <w:left w:val="none" w:sz="0" w:space="0" w:color="auto"/>
            <w:bottom w:val="none" w:sz="0" w:space="0" w:color="auto"/>
            <w:right w:val="none" w:sz="0" w:space="0" w:color="auto"/>
          </w:divBdr>
        </w:div>
        <w:div w:id="351956290">
          <w:marLeft w:val="60"/>
          <w:marRight w:val="60"/>
          <w:marTop w:val="100"/>
          <w:marBottom w:val="100"/>
          <w:divBdr>
            <w:top w:val="none" w:sz="0" w:space="0" w:color="auto"/>
            <w:left w:val="none" w:sz="0" w:space="0" w:color="auto"/>
            <w:bottom w:val="none" w:sz="0" w:space="0" w:color="auto"/>
            <w:right w:val="none" w:sz="0" w:space="0" w:color="auto"/>
          </w:divBdr>
          <w:divsChild>
            <w:div w:id="526524072">
              <w:marLeft w:val="0"/>
              <w:marRight w:val="0"/>
              <w:marTop w:val="0"/>
              <w:marBottom w:val="0"/>
              <w:divBdr>
                <w:top w:val="none" w:sz="0" w:space="0" w:color="auto"/>
                <w:left w:val="none" w:sz="0" w:space="0" w:color="auto"/>
                <w:bottom w:val="none" w:sz="0" w:space="0" w:color="auto"/>
                <w:right w:val="none" w:sz="0" w:space="0" w:color="auto"/>
              </w:divBdr>
            </w:div>
          </w:divsChild>
        </w:div>
        <w:div w:id="2015262697">
          <w:marLeft w:val="60"/>
          <w:marRight w:val="60"/>
          <w:marTop w:val="100"/>
          <w:marBottom w:val="100"/>
          <w:divBdr>
            <w:top w:val="none" w:sz="0" w:space="0" w:color="auto"/>
            <w:left w:val="none" w:sz="0" w:space="0" w:color="auto"/>
            <w:bottom w:val="none" w:sz="0" w:space="0" w:color="auto"/>
            <w:right w:val="none" w:sz="0" w:space="0" w:color="auto"/>
          </w:divBdr>
          <w:divsChild>
            <w:div w:id="906720818">
              <w:marLeft w:val="0"/>
              <w:marRight w:val="0"/>
              <w:marTop w:val="0"/>
              <w:marBottom w:val="0"/>
              <w:divBdr>
                <w:top w:val="none" w:sz="0" w:space="0" w:color="auto"/>
                <w:left w:val="none" w:sz="0" w:space="0" w:color="auto"/>
                <w:bottom w:val="none" w:sz="0" w:space="0" w:color="auto"/>
                <w:right w:val="none" w:sz="0" w:space="0" w:color="auto"/>
              </w:divBdr>
            </w:div>
          </w:divsChild>
        </w:div>
        <w:div w:id="1655453029">
          <w:marLeft w:val="60"/>
          <w:marRight w:val="60"/>
          <w:marTop w:val="100"/>
          <w:marBottom w:val="100"/>
          <w:divBdr>
            <w:top w:val="none" w:sz="0" w:space="0" w:color="auto"/>
            <w:left w:val="none" w:sz="0" w:space="0" w:color="auto"/>
            <w:bottom w:val="none" w:sz="0" w:space="0" w:color="auto"/>
            <w:right w:val="none" w:sz="0" w:space="0" w:color="auto"/>
          </w:divBdr>
        </w:div>
        <w:div w:id="553279176">
          <w:marLeft w:val="60"/>
          <w:marRight w:val="60"/>
          <w:marTop w:val="100"/>
          <w:marBottom w:val="100"/>
          <w:divBdr>
            <w:top w:val="none" w:sz="0" w:space="0" w:color="auto"/>
            <w:left w:val="none" w:sz="0" w:space="0" w:color="auto"/>
            <w:bottom w:val="none" w:sz="0" w:space="0" w:color="auto"/>
            <w:right w:val="none" w:sz="0" w:space="0" w:color="auto"/>
          </w:divBdr>
          <w:divsChild>
            <w:div w:id="1999382525">
              <w:marLeft w:val="0"/>
              <w:marRight w:val="0"/>
              <w:marTop w:val="0"/>
              <w:marBottom w:val="0"/>
              <w:divBdr>
                <w:top w:val="none" w:sz="0" w:space="0" w:color="auto"/>
                <w:left w:val="none" w:sz="0" w:space="0" w:color="auto"/>
                <w:bottom w:val="none" w:sz="0" w:space="0" w:color="auto"/>
                <w:right w:val="none" w:sz="0" w:space="0" w:color="auto"/>
              </w:divBdr>
            </w:div>
          </w:divsChild>
        </w:div>
        <w:div w:id="75786940">
          <w:marLeft w:val="60"/>
          <w:marRight w:val="60"/>
          <w:marTop w:val="100"/>
          <w:marBottom w:val="100"/>
          <w:divBdr>
            <w:top w:val="none" w:sz="0" w:space="0" w:color="auto"/>
            <w:left w:val="none" w:sz="0" w:space="0" w:color="auto"/>
            <w:bottom w:val="none" w:sz="0" w:space="0" w:color="auto"/>
            <w:right w:val="none" w:sz="0" w:space="0" w:color="auto"/>
          </w:divBdr>
          <w:divsChild>
            <w:div w:id="813914141">
              <w:marLeft w:val="0"/>
              <w:marRight w:val="0"/>
              <w:marTop w:val="0"/>
              <w:marBottom w:val="0"/>
              <w:divBdr>
                <w:top w:val="none" w:sz="0" w:space="0" w:color="auto"/>
                <w:left w:val="none" w:sz="0" w:space="0" w:color="auto"/>
                <w:bottom w:val="none" w:sz="0" w:space="0" w:color="auto"/>
                <w:right w:val="none" w:sz="0" w:space="0" w:color="auto"/>
              </w:divBdr>
            </w:div>
          </w:divsChild>
        </w:div>
        <w:div w:id="262736837">
          <w:marLeft w:val="60"/>
          <w:marRight w:val="60"/>
          <w:marTop w:val="100"/>
          <w:marBottom w:val="100"/>
          <w:divBdr>
            <w:top w:val="none" w:sz="0" w:space="0" w:color="auto"/>
            <w:left w:val="none" w:sz="0" w:space="0" w:color="auto"/>
            <w:bottom w:val="none" w:sz="0" w:space="0" w:color="auto"/>
            <w:right w:val="none" w:sz="0" w:space="0" w:color="auto"/>
          </w:divBdr>
          <w:divsChild>
            <w:div w:id="1341926387">
              <w:marLeft w:val="0"/>
              <w:marRight w:val="0"/>
              <w:marTop w:val="0"/>
              <w:marBottom w:val="0"/>
              <w:divBdr>
                <w:top w:val="none" w:sz="0" w:space="0" w:color="auto"/>
                <w:left w:val="none" w:sz="0" w:space="0" w:color="auto"/>
                <w:bottom w:val="none" w:sz="0" w:space="0" w:color="auto"/>
                <w:right w:val="none" w:sz="0" w:space="0" w:color="auto"/>
              </w:divBdr>
            </w:div>
          </w:divsChild>
        </w:div>
        <w:div w:id="15546973">
          <w:marLeft w:val="60"/>
          <w:marRight w:val="60"/>
          <w:marTop w:val="100"/>
          <w:marBottom w:val="100"/>
          <w:divBdr>
            <w:top w:val="none" w:sz="0" w:space="0" w:color="auto"/>
            <w:left w:val="none" w:sz="0" w:space="0" w:color="auto"/>
            <w:bottom w:val="none" w:sz="0" w:space="0" w:color="auto"/>
            <w:right w:val="none" w:sz="0" w:space="0" w:color="auto"/>
          </w:divBdr>
        </w:div>
        <w:div w:id="1362124859">
          <w:marLeft w:val="60"/>
          <w:marRight w:val="60"/>
          <w:marTop w:val="100"/>
          <w:marBottom w:val="100"/>
          <w:divBdr>
            <w:top w:val="none" w:sz="0" w:space="0" w:color="auto"/>
            <w:left w:val="none" w:sz="0" w:space="0" w:color="auto"/>
            <w:bottom w:val="none" w:sz="0" w:space="0" w:color="auto"/>
            <w:right w:val="none" w:sz="0" w:space="0" w:color="auto"/>
          </w:divBdr>
          <w:divsChild>
            <w:div w:id="183642267">
              <w:marLeft w:val="0"/>
              <w:marRight w:val="0"/>
              <w:marTop w:val="0"/>
              <w:marBottom w:val="0"/>
              <w:divBdr>
                <w:top w:val="none" w:sz="0" w:space="0" w:color="auto"/>
                <w:left w:val="none" w:sz="0" w:space="0" w:color="auto"/>
                <w:bottom w:val="none" w:sz="0" w:space="0" w:color="auto"/>
                <w:right w:val="none" w:sz="0" w:space="0" w:color="auto"/>
              </w:divBdr>
            </w:div>
          </w:divsChild>
        </w:div>
        <w:div w:id="1820346223">
          <w:marLeft w:val="60"/>
          <w:marRight w:val="60"/>
          <w:marTop w:val="100"/>
          <w:marBottom w:val="100"/>
          <w:divBdr>
            <w:top w:val="none" w:sz="0" w:space="0" w:color="auto"/>
            <w:left w:val="none" w:sz="0" w:space="0" w:color="auto"/>
            <w:bottom w:val="none" w:sz="0" w:space="0" w:color="auto"/>
            <w:right w:val="none" w:sz="0" w:space="0" w:color="auto"/>
          </w:divBdr>
          <w:divsChild>
            <w:div w:id="1349215535">
              <w:marLeft w:val="0"/>
              <w:marRight w:val="0"/>
              <w:marTop w:val="0"/>
              <w:marBottom w:val="0"/>
              <w:divBdr>
                <w:top w:val="none" w:sz="0" w:space="0" w:color="auto"/>
                <w:left w:val="none" w:sz="0" w:space="0" w:color="auto"/>
                <w:bottom w:val="none" w:sz="0" w:space="0" w:color="auto"/>
                <w:right w:val="none" w:sz="0" w:space="0" w:color="auto"/>
              </w:divBdr>
            </w:div>
            <w:div w:id="1508708194">
              <w:marLeft w:val="0"/>
              <w:marRight w:val="0"/>
              <w:marTop w:val="0"/>
              <w:marBottom w:val="0"/>
              <w:divBdr>
                <w:top w:val="none" w:sz="0" w:space="0" w:color="auto"/>
                <w:left w:val="none" w:sz="0" w:space="0" w:color="auto"/>
                <w:bottom w:val="none" w:sz="0" w:space="0" w:color="auto"/>
                <w:right w:val="none" w:sz="0" w:space="0" w:color="auto"/>
              </w:divBdr>
            </w:div>
            <w:div w:id="534928213">
              <w:marLeft w:val="0"/>
              <w:marRight w:val="0"/>
              <w:marTop w:val="0"/>
              <w:marBottom w:val="0"/>
              <w:divBdr>
                <w:top w:val="none" w:sz="0" w:space="0" w:color="auto"/>
                <w:left w:val="none" w:sz="0" w:space="0" w:color="auto"/>
                <w:bottom w:val="none" w:sz="0" w:space="0" w:color="auto"/>
                <w:right w:val="none" w:sz="0" w:space="0" w:color="auto"/>
              </w:divBdr>
            </w:div>
          </w:divsChild>
        </w:div>
        <w:div w:id="609552244">
          <w:marLeft w:val="60"/>
          <w:marRight w:val="60"/>
          <w:marTop w:val="100"/>
          <w:marBottom w:val="100"/>
          <w:divBdr>
            <w:top w:val="none" w:sz="0" w:space="0" w:color="auto"/>
            <w:left w:val="none" w:sz="0" w:space="0" w:color="auto"/>
            <w:bottom w:val="none" w:sz="0" w:space="0" w:color="auto"/>
            <w:right w:val="none" w:sz="0" w:space="0" w:color="auto"/>
          </w:divBdr>
          <w:divsChild>
            <w:div w:id="304239106">
              <w:marLeft w:val="0"/>
              <w:marRight w:val="0"/>
              <w:marTop w:val="0"/>
              <w:marBottom w:val="0"/>
              <w:divBdr>
                <w:top w:val="none" w:sz="0" w:space="0" w:color="auto"/>
                <w:left w:val="none" w:sz="0" w:space="0" w:color="auto"/>
                <w:bottom w:val="none" w:sz="0" w:space="0" w:color="auto"/>
                <w:right w:val="none" w:sz="0" w:space="0" w:color="auto"/>
              </w:divBdr>
            </w:div>
          </w:divsChild>
        </w:div>
        <w:div w:id="1809131989">
          <w:marLeft w:val="60"/>
          <w:marRight w:val="60"/>
          <w:marTop w:val="100"/>
          <w:marBottom w:val="100"/>
          <w:divBdr>
            <w:top w:val="none" w:sz="0" w:space="0" w:color="auto"/>
            <w:left w:val="none" w:sz="0" w:space="0" w:color="auto"/>
            <w:bottom w:val="none" w:sz="0" w:space="0" w:color="auto"/>
            <w:right w:val="none" w:sz="0" w:space="0" w:color="auto"/>
          </w:divBdr>
          <w:divsChild>
            <w:div w:id="1963413109">
              <w:marLeft w:val="0"/>
              <w:marRight w:val="0"/>
              <w:marTop w:val="0"/>
              <w:marBottom w:val="0"/>
              <w:divBdr>
                <w:top w:val="none" w:sz="0" w:space="0" w:color="auto"/>
                <w:left w:val="none" w:sz="0" w:space="0" w:color="auto"/>
                <w:bottom w:val="none" w:sz="0" w:space="0" w:color="auto"/>
                <w:right w:val="none" w:sz="0" w:space="0" w:color="auto"/>
              </w:divBdr>
            </w:div>
          </w:divsChild>
        </w:div>
        <w:div w:id="1835147735">
          <w:marLeft w:val="60"/>
          <w:marRight w:val="60"/>
          <w:marTop w:val="100"/>
          <w:marBottom w:val="100"/>
          <w:divBdr>
            <w:top w:val="none" w:sz="0" w:space="0" w:color="auto"/>
            <w:left w:val="none" w:sz="0" w:space="0" w:color="auto"/>
            <w:bottom w:val="none" w:sz="0" w:space="0" w:color="auto"/>
            <w:right w:val="none" w:sz="0" w:space="0" w:color="auto"/>
          </w:divBdr>
          <w:divsChild>
            <w:div w:id="1452893244">
              <w:marLeft w:val="0"/>
              <w:marRight w:val="0"/>
              <w:marTop w:val="0"/>
              <w:marBottom w:val="0"/>
              <w:divBdr>
                <w:top w:val="none" w:sz="0" w:space="0" w:color="auto"/>
                <w:left w:val="none" w:sz="0" w:space="0" w:color="auto"/>
                <w:bottom w:val="none" w:sz="0" w:space="0" w:color="auto"/>
                <w:right w:val="none" w:sz="0" w:space="0" w:color="auto"/>
              </w:divBdr>
            </w:div>
          </w:divsChild>
        </w:div>
        <w:div w:id="1411462657">
          <w:marLeft w:val="60"/>
          <w:marRight w:val="60"/>
          <w:marTop w:val="100"/>
          <w:marBottom w:val="100"/>
          <w:divBdr>
            <w:top w:val="none" w:sz="0" w:space="0" w:color="auto"/>
            <w:left w:val="none" w:sz="0" w:space="0" w:color="auto"/>
            <w:bottom w:val="none" w:sz="0" w:space="0" w:color="auto"/>
            <w:right w:val="none" w:sz="0" w:space="0" w:color="auto"/>
          </w:divBdr>
        </w:div>
        <w:div w:id="1805542157">
          <w:marLeft w:val="60"/>
          <w:marRight w:val="60"/>
          <w:marTop w:val="100"/>
          <w:marBottom w:val="100"/>
          <w:divBdr>
            <w:top w:val="none" w:sz="0" w:space="0" w:color="auto"/>
            <w:left w:val="none" w:sz="0" w:space="0" w:color="auto"/>
            <w:bottom w:val="none" w:sz="0" w:space="0" w:color="auto"/>
            <w:right w:val="none" w:sz="0" w:space="0" w:color="auto"/>
          </w:divBdr>
          <w:divsChild>
            <w:div w:id="1673144639">
              <w:marLeft w:val="0"/>
              <w:marRight w:val="0"/>
              <w:marTop w:val="0"/>
              <w:marBottom w:val="0"/>
              <w:divBdr>
                <w:top w:val="none" w:sz="0" w:space="0" w:color="auto"/>
                <w:left w:val="none" w:sz="0" w:space="0" w:color="auto"/>
                <w:bottom w:val="none" w:sz="0" w:space="0" w:color="auto"/>
                <w:right w:val="none" w:sz="0" w:space="0" w:color="auto"/>
              </w:divBdr>
            </w:div>
          </w:divsChild>
        </w:div>
        <w:div w:id="1031304549">
          <w:marLeft w:val="60"/>
          <w:marRight w:val="60"/>
          <w:marTop w:val="100"/>
          <w:marBottom w:val="100"/>
          <w:divBdr>
            <w:top w:val="none" w:sz="0" w:space="0" w:color="auto"/>
            <w:left w:val="none" w:sz="0" w:space="0" w:color="auto"/>
            <w:bottom w:val="none" w:sz="0" w:space="0" w:color="auto"/>
            <w:right w:val="none" w:sz="0" w:space="0" w:color="auto"/>
          </w:divBdr>
          <w:divsChild>
            <w:div w:id="554316722">
              <w:marLeft w:val="0"/>
              <w:marRight w:val="0"/>
              <w:marTop w:val="0"/>
              <w:marBottom w:val="0"/>
              <w:divBdr>
                <w:top w:val="none" w:sz="0" w:space="0" w:color="auto"/>
                <w:left w:val="none" w:sz="0" w:space="0" w:color="auto"/>
                <w:bottom w:val="none" w:sz="0" w:space="0" w:color="auto"/>
                <w:right w:val="none" w:sz="0" w:space="0" w:color="auto"/>
              </w:divBdr>
            </w:div>
          </w:divsChild>
        </w:div>
        <w:div w:id="1388184330">
          <w:marLeft w:val="60"/>
          <w:marRight w:val="60"/>
          <w:marTop w:val="100"/>
          <w:marBottom w:val="100"/>
          <w:divBdr>
            <w:top w:val="none" w:sz="0" w:space="0" w:color="auto"/>
            <w:left w:val="none" w:sz="0" w:space="0" w:color="auto"/>
            <w:bottom w:val="none" w:sz="0" w:space="0" w:color="auto"/>
            <w:right w:val="none" w:sz="0" w:space="0" w:color="auto"/>
          </w:divBdr>
          <w:divsChild>
            <w:div w:id="1511992876">
              <w:marLeft w:val="0"/>
              <w:marRight w:val="0"/>
              <w:marTop w:val="0"/>
              <w:marBottom w:val="0"/>
              <w:divBdr>
                <w:top w:val="none" w:sz="0" w:space="0" w:color="auto"/>
                <w:left w:val="none" w:sz="0" w:space="0" w:color="auto"/>
                <w:bottom w:val="none" w:sz="0" w:space="0" w:color="auto"/>
                <w:right w:val="none" w:sz="0" w:space="0" w:color="auto"/>
              </w:divBdr>
            </w:div>
          </w:divsChild>
        </w:div>
        <w:div w:id="83571825">
          <w:marLeft w:val="60"/>
          <w:marRight w:val="60"/>
          <w:marTop w:val="100"/>
          <w:marBottom w:val="100"/>
          <w:divBdr>
            <w:top w:val="none" w:sz="0" w:space="0" w:color="auto"/>
            <w:left w:val="none" w:sz="0" w:space="0" w:color="auto"/>
            <w:bottom w:val="none" w:sz="0" w:space="0" w:color="auto"/>
            <w:right w:val="none" w:sz="0" w:space="0" w:color="auto"/>
          </w:divBdr>
          <w:divsChild>
            <w:div w:id="402414872">
              <w:marLeft w:val="0"/>
              <w:marRight w:val="0"/>
              <w:marTop w:val="0"/>
              <w:marBottom w:val="0"/>
              <w:divBdr>
                <w:top w:val="none" w:sz="0" w:space="0" w:color="auto"/>
                <w:left w:val="none" w:sz="0" w:space="0" w:color="auto"/>
                <w:bottom w:val="none" w:sz="0" w:space="0" w:color="auto"/>
                <w:right w:val="none" w:sz="0" w:space="0" w:color="auto"/>
              </w:divBdr>
            </w:div>
          </w:divsChild>
        </w:div>
        <w:div w:id="769550877">
          <w:marLeft w:val="60"/>
          <w:marRight w:val="60"/>
          <w:marTop w:val="100"/>
          <w:marBottom w:val="100"/>
          <w:divBdr>
            <w:top w:val="none" w:sz="0" w:space="0" w:color="auto"/>
            <w:left w:val="none" w:sz="0" w:space="0" w:color="auto"/>
            <w:bottom w:val="none" w:sz="0" w:space="0" w:color="auto"/>
            <w:right w:val="none" w:sz="0" w:space="0" w:color="auto"/>
          </w:divBdr>
          <w:divsChild>
            <w:div w:id="1494178406">
              <w:marLeft w:val="0"/>
              <w:marRight w:val="0"/>
              <w:marTop w:val="0"/>
              <w:marBottom w:val="0"/>
              <w:divBdr>
                <w:top w:val="none" w:sz="0" w:space="0" w:color="auto"/>
                <w:left w:val="none" w:sz="0" w:space="0" w:color="auto"/>
                <w:bottom w:val="none" w:sz="0" w:space="0" w:color="auto"/>
                <w:right w:val="none" w:sz="0" w:space="0" w:color="auto"/>
              </w:divBdr>
            </w:div>
          </w:divsChild>
        </w:div>
        <w:div w:id="734817473">
          <w:marLeft w:val="60"/>
          <w:marRight w:val="60"/>
          <w:marTop w:val="100"/>
          <w:marBottom w:val="100"/>
          <w:divBdr>
            <w:top w:val="none" w:sz="0" w:space="0" w:color="auto"/>
            <w:left w:val="none" w:sz="0" w:space="0" w:color="auto"/>
            <w:bottom w:val="none" w:sz="0" w:space="0" w:color="auto"/>
            <w:right w:val="none" w:sz="0" w:space="0" w:color="auto"/>
          </w:divBdr>
          <w:divsChild>
            <w:div w:id="1914926519">
              <w:marLeft w:val="0"/>
              <w:marRight w:val="0"/>
              <w:marTop w:val="0"/>
              <w:marBottom w:val="0"/>
              <w:divBdr>
                <w:top w:val="none" w:sz="0" w:space="0" w:color="auto"/>
                <w:left w:val="none" w:sz="0" w:space="0" w:color="auto"/>
                <w:bottom w:val="none" w:sz="0" w:space="0" w:color="auto"/>
                <w:right w:val="none" w:sz="0" w:space="0" w:color="auto"/>
              </w:divBdr>
            </w:div>
          </w:divsChild>
        </w:div>
        <w:div w:id="1037387848">
          <w:marLeft w:val="60"/>
          <w:marRight w:val="60"/>
          <w:marTop w:val="100"/>
          <w:marBottom w:val="100"/>
          <w:divBdr>
            <w:top w:val="none" w:sz="0" w:space="0" w:color="auto"/>
            <w:left w:val="none" w:sz="0" w:space="0" w:color="auto"/>
            <w:bottom w:val="none" w:sz="0" w:space="0" w:color="auto"/>
            <w:right w:val="none" w:sz="0" w:space="0" w:color="auto"/>
          </w:divBdr>
        </w:div>
        <w:div w:id="1482889470">
          <w:marLeft w:val="60"/>
          <w:marRight w:val="60"/>
          <w:marTop w:val="100"/>
          <w:marBottom w:val="100"/>
          <w:divBdr>
            <w:top w:val="none" w:sz="0" w:space="0" w:color="auto"/>
            <w:left w:val="none" w:sz="0" w:space="0" w:color="auto"/>
            <w:bottom w:val="none" w:sz="0" w:space="0" w:color="auto"/>
            <w:right w:val="none" w:sz="0" w:space="0" w:color="auto"/>
          </w:divBdr>
          <w:divsChild>
            <w:div w:id="2114129466">
              <w:marLeft w:val="0"/>
              <w:marRight w:val="0"/>
              <w:marTop w:val="0"/>
              <w:marBottom w:val="0"/>
              <w:divBdr>
                <w:top w:val="none" w:sz="0" w:space="0" w:color="auto"/>
                <w:left w:val="none" w:sz="0" w:space="0" w:color="auto"/>
                <w:bottom w:val="none" w:sz="0" w:space="0" w:color="auto"/>
                <w:right w:val="none" w:sz="0" w:space="0" w:color="auto"/>
              </w:divBdr>
            </w:div>
          </w:divsChild>
        </w:div>
        <w:div w:id="1926839940">
          <w:marLeft w:val="60"/>
          <w:marRight w:val="60"/>
          <w:marTop w:val="100"/>
          <w:marBottom w:val="100"/>
          <w:divBdr>
            <w:top w:val="none" w:sz="0" w:space="0" w:color="auto"/>
            <w:left w:val="none" w:sz="0" w:space="0" w:color="auto"/>
            <w:bottom w:val="none" w:sz="0" w:space="0" w:color="auto"/>
            <w:right w:val="none" w:sz="0" w:space="0" w:color="auto"/>
          </w:divBdr>
          <w:divsChild>
            <w:div w:id="1592156017">
              <w:marLeft w:val="0"/>
              <w:marRight w:val="0"/>
              <w:marTop w:val="0"/>
              <w:marBottom w:val="0"/>
              <w:divBdr>
                <w:top w:val="none" w:sz="0" w:space="0" w:color="auto"/>
                <w:left w:val="none" w:sz="0" w:space="0" w:color="auto"/>
                <w:bottom w:val="none" w:sz="0" w:space="0" w:color="auto"/>
                <w:right w:val="none" w:sz="0" w:space="0" w:color="auto"/>
              </w:divBdr>
            </w:div>
            <w:div w:id="488982839">
              <w:marLeft w:val="0"/>
              <w:marRight w:val="0"/>
              <w:marTop w:val="0"/>
              <w:marBottom w:val="0"/>
              <w:divBdr>
                <w:top w:val="none" w:sz="0" w:space="0" w:color="auto"/>
                <w:left w:val="none" w:sz="0" w:space="0" w:color="auto"/>
                <w:bottom w:val="none" w:sz="0" w:space="0" w:color="auto"/>
                <w:right w:val="none" w:sz="0" w:space="0" w:color="auto"/>
              </w:divBdr>
            </w:div>
          </w:divsChild>
        </w:div>
        <w:div w:id="1707480972">
          <w:marLeft w:val="60"/>
          <w:marRight w:val="60"/>
          <w:marTop w:val="100"/>
          <w:marBottom w:val="100"/>
          <w:divBdr>
            <w:top w:val="none" w:sz="0" w:space="0" w:color="auto"/>
            <w:left w:val="none" w:sz="0" w:space="0" w:color="auto"/>
            <w:bottom w:val="none" w:sz="0" w:space="0" w:color="auto"/>
            <w:right w:val="none" w:sz="0" w:space="0" w:color="auto"/>
          </w:divBdr>
        </w:div>
        <w:div w:id="495001480">
          <w:marLeft w:val="60"/>
          <w:marRight w:val="60"/>
          <w:marTop w:val="100"/>
          <w:marBottom w:val="100"/>
          <w:divBdr>
            <w:top w:val="none" w:sz="0" w:space="0" w:color="auto"/>
            <w:left w:val="none" w:sz="0" w:space="0" w:color="auto"/>
            <w:bottom w:val="none" w:sz="0" w:space="0" w:color="auto"/>
            <w:right w:val="none" w:sz="0" w:space="0" w:color="auto"/>
          </w:divBdr>
          <w:divsChild>
            <w:div w:id="1630936263">
              <w:marLeft w:val="0"/>
              <w:marRight w:val="0"/>
              <w:marTop w:val="0"/>
              <w:marBottom w:val="0"/>
              <w:divBdr>
                <w:top w:val="none" w:sz="0" w:space="0" w:color="auto"/>
                <w:left w:val="none" w:sz="0" w:space="0" w:color="auto"/>
                <w:bottom w:val="none" w:sz="0" w:space="0" w:color="auto"/>
                <w:right w:val="none" w:sz="0" w:space="0" w:color="auto"/>
              </w:divBdr>
            </w:div>
          </w:divsChild>
        </w:div>
        <w:div w:id="1966736690">
          <w:marLeft w:val="60"/>
          <w:marRight w:val="60"/>
          <w:marTop w:val="100"/>
          <w:marBottom w:val="100"/>
          <w:divBdr>
            <w:top w:val="none" w:sz="0" w:space="0" w:color="auto"/>
            <w:left w:val="none" w:sz="0" w:space="0" w:color="auto"/>
            <w:bottom w:val="none" w:sz="0" w:space="0" w:color="auto"/>
            <w:right w:val="none" w:sz="0" w:space="0" w:color="auto"/>
          </w:divBdr>
          <w:divsChild>
            <w:div w:id="1187138128">
              <w:marLeft w:val="0"/>
              <w:marRight w:val="0"/>
              <w:marTop w:val="0"/>
              <w:marBottom w:val="0"/>
              <w:divBdr>
                <w:top w:val="none" w:sz="0" w:space="0" w:color="auto"/>
                <w:left w:val="none" w:sz="0" w:space="0" w:color="auto"/>
                <w:bottom w:val="none" w:sz="0" w:space="0" w:color="auto"/>
                <w:right w:val="none" w:sz="0" w:space="0" w:color="auto"/>
              </w:divBdr>
            </w:div>
          </w:divsChild>
        </w:div>
        <w:div w:id="1903707657">
          <w:marLeft w:val="60"/>
          <w:marRight w:val="60"/>
          <w:marTop w:val="100"/>
          <w:marBottom w:val="100"/>
          <w:divBdr>
            <w:top w:val="none" w:sz="0" w:space="0" w:color="auto"/>
            <w:left w:val="none" w:sz="0" w:space="0" w:color="auto"/>
            <w:bottom w:val="none" w:sz="0" w:space="0" w:color="auto"/>
            <w:right w:val="none" w:sz="0" w:space="0" w:color="auto"/>
          </w:divBdr>
          <w:divsChild>
            <w:div w:id="1338070925">
              <w:marLeft w:val="0"/>
              <w:marRight w:val="0"/>
              <w:marTop w:val="0"/>
              <w:marBottom w:val="0"/>
              <w:divBdr>
                <w:top w:val="none" w:sz="0" w:space="0" w:color="auto"/>
                <w:left w:val="none" w:sz="0" w:space="0" w:color="auto"/>
                <w:bottom w:val="none" w:sz="0" w:space="0" w:color="auto"/>
                <w:right w:val="none" w:sz="0" w:space="0" w:color="auto"/>
              </w:divBdr>
            </w:div>
          </w:divsChild>
        </w:div>
        <w:div w:id="1514996867">
          <w:marLeft w:val="60"/>
          <w:marRight w:val="60"/>
          <w:marTop w:val="100"/>
          <w:marBottom w:val="100"/>
          <w:divBdr>
            <w:top w:val="none" w:sz="0" w:space="0" w:color="auto"/>
            <w:left w:val="none" w:sz="0" w:space="0" w:color="auto"/>
            <w:bottom w:val="none" w:sz="0" w:space="0" w:color="auto"/>
            <w:right w:val="none" w:sz="0" w:space="0" w:color="auto"/>
          </w:divBdr>
        </w:div>
        <w:div w:id="1129712290">
          <w:marLeft w:val="60"/>
          <w:marRight w:val="60"/>
          <w:marTop w:val="100"/>
          <w:marBottom w:val="100"/>
          <w:divBdr>
            <w:top w:val="none" w:sz="0" w:space="0" w:color="auto"/>
            <w:left w:val="none" w:sz="0" w:space="0" w:color="auto"/>
            <w:bottom w:val="none" w:sz="0" w:space="0" w:color="auto"/>
            <w:right w:val="none" w:sz="0" w:space="0" w:color="auto"/>
          </w:divBdr>
          <w:divsChild>
            <w:div w:id="838350610">
              <w:marLeft w:val="0"/>
              <w:marRight w:val="0"/>
              <w:marTop w:val="0"/>
              <w:marBottom w:val="0"/>
              <w:divBdr>
                <w:top w:val="none" w:sz="0" w:space="0" w:color="auto"/>
                <w:left w:val="none" w:sz="0" w:space="0" w:color="auto"/>
                <w:bottom w:val="none" w:sz="0" w:space="0" w:color="auto"/>
                <w:right w:val="none" w:sz="0" w:space="0" w:color="auto"/>
              </w:divBdr>
            </w:div>
          </w:divsChild>
        </w:div>
        <w:div w:id="114105050">
          <w:marLeft w:val="60"/>
          <w:marRight w:val="60"/>
          <w:marTop w:val="100"/>
          <w:marBottom w:val="100"/>
          <w:divBdr>
            <w:top w:val="none" w:sz="0" w:space="0" w:color="auto"/>
            <w:left w:val="none" w:sz="0" w:space="0" w:color="auto"/>
            <w:bottom w:val="none" w:sz="0" w:space="0" w:color="auto"/>
            <w:right w:val="none" w:sz="0" w:space="0" w:color="auto"/>
          </w:divBdr>
          <w:divsChild>
            <w:div w:id="1683126724">
              <w:marLeft w:val="0"/>
              <w:marRight w:val="0"/>
              <w:marTop w:val="0"/>
              <w:marBottom w:val="0"/>
              <w:divBdr>
                <w:top w:val="none" w:sz="0" w:space="0" w:color="auto"/>
                <w:left w:val="none" w:sz="0" w:space="0" w:color="auto"/>
                <w:bottom w:val="none" w:sz="0" w:space="0" w:color="auto"/>
                <w:right w:val="none" w:sz="0" w:space="0" w:color="auto"/>
              </w:divBdr>
            </w:div>
          </w:divsChild>
        </w:div>
        <w:div w:id="1380516678">
          <w:marLeft w:val="60"/>
          <w:marRight w:val="60"/>
          <w:marTop w:val="100"/>
          <w:marBottom w:val="100"/>
          <w:divBdr>
            <w:top w:val="none" w:sz="0" w:space="0" w:color="auto"/>
            <w:left w:val="none" w:sz="0" w:space="0" w:color="auto"/>
            <w:bottom w:val="none" w:sz="0" w:space="0" w:color="auto"/>
            <w:right w:val="none" w:sz="0" w:space="0" w:color="auto"/>
          </w:divBdr>
          <w:divsChild>
            <w:div w:id="1055474605">
              <w:marLeft w:val="0"/>
              <w:marRight w:val="0"/>
              <w:marTop w:val="0"/>
              <w:marBottom w:val="0"/>
              <w:divBdr>
                <w:top w:val="none" w:sz="0" w:space="0" w:color="auto"/>
                <w:left w:val="none" w:sz="0" w:space="0" w:color="auto"/>
                <w:bottom w:val="none" w:sz="0" w:space="0" w:color="auto"/>
                <w:right w:val="none" w:sz="0" w:space="0" w:color="auto"/>
              </w:divBdr>
            </w:div>
          </w:divsChild>
        </w:div>
        <w:div w:id="584537321">
          <w:marLeft w:val="60"/>
          <w:marRight w:val="60"/>
          <w:marTop w:val="100"/>
          <w:marBottom w:val="100"/>
          <w:divBdr>
            <w:top w:val="none" w:sz="0" w:space="0" w:color="auto"/>
            <w:left w:val="none" w:sz="0" w:space="0" w:color="auto"/>
            <w:bottom w:val="none" w:sz="0" w:space="0" w:color="auto"/>
            <w:right w:val="none" w:sz="0" w:space="0" w:color="auto"/>
          </w:divBdr>
        </w:div>
        <w:div w:id="148980683">
          <w:marLeft w:val="60"/>
          <w:marRight w:val="60"/>
          <w:marTop w:val="100"/>
          <w:marBottom w:val="100"/>
          <w:divBdr>
            <w:top w:val="none" w:sz="0" w:space="0" w:color="auto"/>
            <w:left w:val="none" w:sz="0" w:space="0" w:color="auto"/>
            <w:bottom w:val="none" w:sz="0" w:space="0" w:color="auto"/>
            <w:right w:val="none" w:sz="0" w:space="0" w:color="auto"/>
          </w:divBdr>
          <w:divsChild>
            <w:div w:id="14770673">
              <w:marLeft w:val="0"/>
              <w:marRight w:val="0"/>
              <w:marTop w:val="0"/>
              <w:marBottom w:val="0"/>
              <w:divBdr>
                <w:top w:val="none" w:sz="0" w:space="0" w:color="auto"/>
                <w:left w:val="none" w:sz="0" w:space="0" w:color="auto"/>
                <w:bottom w:val="none" w:sz="0" w:space="0" w:color="auto"/>
                <w:right w:val="none" w:sz="0" w:space="0" w:color="auto"/>
              </w:divBdr>
            </w:div>
          </w:divsChild>
        </w:div>
        <w:div w:id="1923757884">
          <w:marLeft w:val="60"/>
          <w:marRight w:val="60"/>
          <w:marTop w:val="100"/>
          <w:marBottom w:val="100"/>
          <w:divBdr>
            <w:top w:val="none" w:sz="0" w:space="0" w:color="auto"/>
            <w:left w:val="none" w:sz="0" w:space="0" w:color="auto"/>
            <w:bottom w:val="none" w:sz="0" w:space="0" w:color="auto"/>
            <w:right w:val="none" w:sz="0" w:space="0" w:color="auto"/>
          </w:divBdr>
          <w:divsChild>
            <w:div w:id="1712414292">
              <w:marLeft w:val="0"/>
              <w:marRight w:val="0"/>
              <w:marTop w:val="0"/>
              <w:marBottom w:val="0"/>
              <w:divBdr>
                <w:top w:val="none" w:sz="0" w:space="0" w:color="auto"/>
                <w:left w:val="none" w:sz="0" w:space="0" w:color="auto"/>
                <w:bottom w:val="none" w:sz="0" w:space="0" w:color="auto"/>
                <w:right w:val="none" w:sz="0" w:space="0" w:color="auto"/>
              </w:divBdr>
            </w:div>
          </w:divsChild>
        </w:div>
        <w:div w:id="45108761">
          <w:marLeft w:val="60"/>
          <w:marRight w:val="60"/>
          <w:marTop w:val="100"/>
          <w:marBottom w:val="100"/>
          <w:divBdr>
            <w:top w:val="none" w:sz="0" w:space="0" w:color="auto"/>
            <w:left w:val="none" w:sz="0" w:space="0" w:color="auto"/>
            <w:bottom w:val="none" w:sz="0" w:space="0" w:color="auto"/>
            <w:right w:val="none" w:sz="0" w:space="0" w:color="auto"/>
          </w:divBdr>
          <w:divsChild>
            <w:div w:id="2139177949">
              <w:marLeft w:val="0"/>
              <w:marRight w:val="0"/>
              <w:marTop w:val="0"/>
              <w:marBottom w:val="0"/>
              <w:divBdr>
                <w:top w:val="none" w:sz="0" w:space="0" w:color="auto"/>
                <w:left w:val="none" w:sz="0" w:space="0" w:color="auto"/>
                <w:bottom w:val="none" w:sz="0" w:space="0" w:color="auto"/>
                <w:right w:val="none" w:sz="0" w:space="0" w:color="auto"/>
              </w:divBdr>
            </w:div>
          </w:divsChild>
        </w:div>
        <w:div w:id="878787592">
          <w:marLeft w:val="60"/>
          <w:marRight w:val="60"/>
          <w:marTop w:val="100"/>
          <w:marBottom w:val="100"/>
          <w:divBdr>
            <w:top w:val="none" w:sz="0" w:space="0" w:color="auto"/>
            <w:left w:val="none" w:sz="0" w:space="0" w:color="auto"/>
            <w:bottom w:val="none" w:sz="0" w:space="0" w:color="auto"/>
            <w:right w:val="none" w:sz="0" w:space="0" w:color="auto"/>
          </w:divBdr>
        </w:div>
        <w:div w:id="910390615">
          <w:marLeft w:val="60"/>
          <w:marRight w:val="60"/>
          <w:marTop w:val="100"/>
          <w:marBottom w:val="100"/>
          <w:divBdr>
            <w:top w:val="none" w:sz="0" w:space="0" w:color="auto"/>
            <w:left w:val="none" w:sz="0" w:space="0" w:color="auto"/>
            <w:bottom w:val="none" w:sz="0" w:space="0" w:color="auto"/>
            <w:right w:val="none" w:sz="0" w:space="0" w:color="auto"/>
          </w:divBdr>
          <w:divsChild>
            <w:div w:id="414791622">
              <w:marLeft w:val="0"/>
              <w:marRight w:val="0"/>
              <w:marTop w:val="0"/>
              <w:marBottom w:val="0"/>
              <w:divBdr>
                <w:top w:val="none" w:sz="0" w:space="0" w:color="auto"/>
                <w:left w:val="none" w:sz="0" w:space="0" w:color="auto"/>
                <w:bottom w:val="none" w:sz="0" w:space="0" w:color="auto"/>
                <w:right w:val="none" w:sz="0" w:space="0" w:color="auto"/>
              </w:divBdr>
            </w:div>
          </w:divsChild>
        </w:div>
        <w:div w:id="1643655563">
          <w:marLeft w:val="60"/>
          <w:marRight w:val="60"/>
          <w:marTop w:val="100"/>
          <w:marBottom w:val="100"/>
          <w:divBdr>
            <w:top w:val="none" w:sz="0" w:space="0" w:color="auto"/>
            <w:left w:val="none" w:sz="0" w:space="0" w:color="auto"/>
            <w:bottom w:val="none" w:sz="0" w:space="0" w:color="auto"/>
            <w:right w:val="none" w:sz="0" w:space="0" w:color="auto"/>
          </w:divBdr>
          <w:divsChild>
            <w:div w:id="1099325976">
              <w:marLeft w:val="0"/>
              <w:marRight w:val="0"/>
              <w:marTop w:val="0"/>
              <w:marBottom w:val="0"/>
              <w:divBdr>
                <w:top w:val="none" w:sz="0" w:space="0" w:color="auto"/>
                <w:left w:val="none" w:sz="0" w:space="0" w:color="auto"/>
                <w:bottom w:val="none" w:sz="0" w:space="0" w:color="auto"/>
                <w:right w:val="none" w:sz="0" w:space="0" w:color="auto"/>
              </w:divBdr>
            </w:div>
          </w:divsChild>
        </w:div>
        <w:div w:id="1120763179">
          <w:marLeft w:val="60"/>
          <w:marRight w:val="60"/>
          <w:marTop w:val="100"/>
          <w:marBottom w:val="100"/>
          <w:divBdr>
            <w:top w:val="none" w:sz="0" w:space="0" w:color="auto"/>
            <w:left w:val="none" w:sz="0" w:space="0" w:color="auto"/>
            <w:bottom w:val="none" w:sz="0" w:space="0" w:color="auto"/>
            <w:right w:val="none" w:sz="0" w:space="0" w:color="auto"/>
          </w:divBdr>
          <w:divsChild>
            <w:div w:id="1005209527">
              <w:marLeft w:val="0"/>
              <w:marRight w:val="0"/>
              <w:marTop w:val="0"/>
              <w:marBottom w:val="0"/>
              <w:divBdr>
                <w:top w:val="none" w:sz="0" w:space="0" w:color="auto"/>
                <w:left w:val="none" w:sz="0" w:space="0" w:color="auto"/>
                <w:bottom w:val="none" w:sz="0" w:space="0" w:color="auto"/>
                <w:right w:val="none" w:sz="0" w:space="0" w:color="auto"/>
              </w:divBdr>
            </w:div>
          </w:divsChild>
        </w:div>
        <w:div w:id="429738599">
          <w:marLeft w:val="60"/>
          <w:marRight w:val="60"/>
          <w:marTop w:val="100"/>
          <w:marBottom w:val="100"/>
          <w:divBdr>
            <w:top w:val="none" w:sz="0" w:space="0" w:color="auto"/>
            <w:left w:val="none" w:sz="0" w:space="0" w:color="auto"/>
            <w:bottom w:val="none" w:sz="0" w:space="0" w:color="auto"/>
            <w:right w:val="none" w:sz="0" w:space="0" w:color="auto"/>
          </w:divBdr>
          <w:divsChild>
            <w:div w:id="2088306195">
              <w:marLeft w:val="0"/>
              <w:marRight w:val="0"/>
              <w:marTop w:val="0"/>
              <w:marBottom w:val="0"/>
              <w:divBdr>
                <w:top w:val="none" w:sz="0" w:space="0" w:color="auto"/>
                <w:left w:val="none" w:sz="0" w:space="0" w:color="auto"/>
                <w:bottom w:val="none" w:sz="0" w:space="0" w:color="auto"/>
                <w:right w:val="none" w:sz="0" w:space="0" w:color="auto"/>
              </w:divBdr>
            </w:div>
          </w:divsChild>
        </w:div>
        <w:div w:id="1976639158">
          <w:marLeft w:val="60"/>
          <w:marRight w:val="60"/>
          <w:marTop w:val="100"/>
          <w:marBottom w:val="100"/>
          <w:divBdr>
            <w:top w:val="none" w:sz="0" w:space="0" w:color="auto"/>
            <w:left w:val="none" w:sz="0" w:space="0" w:color="auto"/>
            <w:bottom w:val="none" w:sz="0" w:space="0" w:color="auto"/>
            <w:right w:val="none" w:sz="0" w:space="0" w:color="auto"/>
          </w:divBdr>
        </w:div>
        <w:div w:id="892160617">
          <w:marLeft w:val="60"/>
          <w:marRight w:val="60"/>
          <w:marTop w:val="100"/>
          <w:marBottom w:val="100"/>
          <w:divBdr>
            <w:top w:val="none" w:sz="0" w:space="0" w:color="auto"/>
            <w:left w:val="none" w:sz="0" w:space="0" w:color="auto"/>
            <w:bottom w:val="none" w:sz="0" w:space="0" w:color="auto"/>
            <w:right w:val="none" w:sz="0" w:space="0" w:color="auto"/>
          </w:divBdr>
          <w:divsChild>
            <w:div w:id="784351181">
              <w:marLeft w:val="0"/>
              <w:marRight w:val="0"/>
              <w:marTop w:val="0"/>
              <w:marBottom w:val="0"/>
              <w:divBdr>
                <w:top w:val="none" w:sz="0" w:space="0" w:color="auto"/>
                <w:left w:val="none" w:sz="0" w:space="0" w:color="auto"/>
                <w:bottom w:val="none" w:sz="0" w:space="0" w:color="auto"/>
                <w:right w:val="none" w:sz="0" w:space="0" w:color="auto"/>
              </w:divBdr>
            </w:div>
          </w:divsChild>
        </w:div>
        <w:div w:id="1694190945">
          <w:marLeft w:val="60"/>
          <w:marRight w:val="60"/>
          <w:marTop w:val="100"/>
          <w:marBottom w:val="100"/>
          <w:divBdr>
            <w:top w:val="none" w:sz="0" w:space="0" w:color="auto"/>
            <w:left w:val="none" w:sz="0" w:space="0" w:color="auto"/>
            <w:bottom w:val="none" w:sz="0" w:space="0" w:color="auto"/>
            <w:right w:val="none" w:sz="0" w:space="0" w:color="auto"/>
          </w:divBdr>
          <w:divsChild>
            <w:div w:id="747927676">
              <w:marLeft w:val="0"/>
              <w:marRight w:val="0"/>
              <w:marTop w:val="0"/>
              <w:marBottom w:val="0"/>
              <w:divBdr>
                <w:top w:val="none" w:sz="0" w:space="0" w:color="auto"/>
                <w:left w:val="none" w:sz="0" w:space="0" w:color="auto"/>
                <w:bottom w:val="none" w:sz="0" w:space="0" w:color="auto"/>
                <w:right w:val="none" w:sz="0" w:space="0" w:color="auto"/>
              </w:divBdr>
            </w:div>
          </w:divsChild>
        </w:div>
        <w:div w:id="1313753724">
          <w:marLeft w:val="60"/>
          <w:marRight w:val="60"/>
          <w:marTop w:val="100"/>
          <w:marBottom w:val="100"/>
          <w:divBdr>
            <w:top w:val="none" w:sz="0" w:space="0" w:color="auto"/>
            <w:left w:val="none" w:sz="0" w:space="0" w:color="auto"/>
            <w:bottom w:val="none" w:sz="0" w:space="0" w:color="auto"/>
            <w:right w:val="none" w:sz="0" w:space="0" w:color="auto"/>
          </w:divBdr>
          <w:divsChild>
            <w:div w:id="441732273">
              <w:marLeft w:val="0"/>
              <w:marRight w:val="0"/>
              <w:marTop w:val="0"/>
              <w:marBottom w:val="0"/>
              <w:divBdr>
                <w:top w:val="none" w:sz="0" w:space="0" w:color="auto"/>
                <w:left w:val="none" w:sz="0" w:space="0" w:color="auto"/>
                <w:bottom w:val="none" w:sz="0" w:space="0" w:color="auto"/>
                <w:right w:val="none" w:sz="0" w:space="0" w:color="auto"/>
              </w:divBdr>
            </w:div>
          </w:divsChild>
        </w:div>
        <w:div w:id="314456497">
          <w:marLeft w:val="60"/>
          <w:marRight w:val="60"/>
          <w:marTop w:val="100"/>
          <w:marBottom w:val="100"/>
          <w:divBdr>
            <w:top w:val="none" w:sz="0" w:space="0" w:color="auto"/>
            <w:left w:val="none" w:sz="0" w:space="0" w:color="auto"/>
            <w:bottom w:val="none" w:sz="0" w:space="0" w:color="auto"/>
            <w:right w:val="none" w:sz="0" w:space="0" w:color="auto"/>
          </w:divBdr>
          <w:divsChild>
            <w:div w:id="348142023">
              <w:marLeft w:val="0"/>
              <w:marRight w:val="0"/>
              <w:marTop w:val="0"/>
              <w:marBottom w:val="0"/>
              <w:divBdr>
                <w:top w:val="none" w:sz="0" w:space="0" w:color="auto"/>
                <w:left w:val="none" w:sz="0" w:space="0" w:color="auto"/>
                <w:bottom w:val="none" w:sz="0" w:space="0" w:color="auto"/>
                <w:right w:val="none" w:sz="0" w:space="0" w:color="auto"/>
              </w:divBdr>
            </w:div>
          </w:divsChild>
        </w:div>
        <w:div w:id="1204561759">
          <w:marLeft w:val="60"/>
          <w:marRight w:val="60"/>
          <w:marTop w:val="100"/>
          <w:marBottom w:val="100"/>
          <w:divBdr>
            <w:top w:val="none" w:sz="0" w:space="0" w:color="auto"/>
            <w:left w:val="none" w:sz="0" w:space="0" w:color="auto"/>
            <w:bottom w:val="none" w:sz="0" w:space="0" w:color="auto"/>
            <w:right w:val="none" w:sz="0" w:space="0" w:color="auto"/>
          </w:divBdr>
        </w:div>
        <w:div w:id="826629650">
          <w:marLeft w:val="60"/>
          <w:marRight w:val="60"/>
          <w:marTop w:val="100"/>
          <w:marBottom w:val="100"/>
          <w:divBdr>
            <w:top w:val="none" w:sz="0" w:space="0" w:color="auto"/>
            <w:left w:val="none" w:sz="0" w:space="0" w:color="auto"/>
            <w:bottom w:val="none" w:sz="0" w:space="0" w:color="auto"/>
            <w:right w:val="none" w:sz="0" w:space="0" w:color="auto"/>
          </w:divBdr>
          <w:divsChild>
            <w:div w:id="2140418933">
              <w:marLeft w:val="0"/>
              <w:marRight w:val="0"/>
              <w:marTop w:val="0"/>
              <w:marBottom w:val="0"/>
              <w:divBdr>
                <w:top w:val="none" w:sz="0" w:space="0" w:color="auto"/>
                <w:left w:val="none" w:sz="0" w:space="0" w:color="auto"/>
                <w:bottom w:val="none" w:sz="0" w:space="0" w:color="auto"/>
                <w:right w:val="none" w:sz="0" w:space="0" w:color="auto"/>
              </w:divBdr>
            </w:div>
          </w:divsChild>
        </w:div>
        <w:div w:id="165287942">
          <w:marLeft w:val="60"/>
          <w:marRight w:val="60"/>
          <w:marTop w:val="100"/>
          <w:marBottom w:val="100"/>
          <w:divBdr>
            <w:top w:val="none" w:sz="0" w:space="0" w:color="auto"/>
            <w:left w:val="none" w:sz="0" w:space="0" w:color="auto"/>
            <w:bottom w:val="none" w:sz="0" w:space="0" w:color="auto"/>
            <w:right w:val="none" w:sz="0" w:space="0" w:color="auto"/>
          </w:divBdr>
          <w:divsChild>
            <w:div w:id="1929148341">
              <w:marLeft w:val="0"/>
              <w:marRight w:val="0"/>
              <w:marTop w:val="0"/>
              <w:marBottom w:val="0"/>
              <w:divBdr>
                <w:top w:val="none" w:sz="0" w:space="0" w:color="auto"/>
                <w:left w:val="none" w:sz="0" w:space="0" w:color="auto"/>
                <w:bottom w:val="none" w:sz="0" w:space="0" w:color="auto"/>
                <w:right w:val="none" w:sz="0" w:space="0" w:color="auto"/>
              </w:divBdr>
            </w:div>
          </w:divsChild>
        </w:div>
        <w:div w:id="464856335">
          <w:marLeft w:val="60"/>
          <w:marRight w:val="60"/>
          <w:marTop w:val="100"/>
          <w:marBottom w:val="100"/>
          <w:divBdr>
            <w:top w:val="none" w:sz="0" w:space="0" w:color="auto"/>
            <w:left w:val="none" w:sz="0" w:space="0" w:color="auto"/>
            <w:bottom w:val="none" w:sz="0" w:space="0" w:color="auto"/>
            <w:right w:val="none" w:sz="0" w:space="0" w:color="auto"/>
          </w:divBdr>
        </w:div>
        <w:div w:id="170605575">
          <w:marLeft w:val="60"/>
          <w:marRight w:val="60"/>
          <w:marTop w:val="100"/>
          <w:marBottom w:val="100"/>
          <w:divBdr>
            <w:top w:val="none" w:sz="0" w:space="0" w:color="auto"/>
            <w:left w:val="none" w:sz="0" w:space="0" w:color="auto"/>
            <w:bottom w:val="none" w:sz="0" w:space="0" w:color="auto"/>
            <w:right w:val="none" w:sz="0" w:space="0" w:color="auto"/>
          </w:divBdr>
          <w:divsChild>
            <w:div w:id="999120272">
              <w:marLeft w:val="0"/>
              <w:marRight w:val="0"/>
              <w:marTop w:val="0"/>
              <w:marBottom w:val="0"/>
              <w:divBdr>
                <w:top w:val="none" w:sz="0" w:space="0" w:color="auto"/>
                <w:left w:val="none" w:sz="0" w:space="0" w:color="auto"/>
                <w:bottom w:val="none" w:sz="0" w:space="0" w:color="auto"/>
                <w:right w:val="none" w:sz="0" w:space="0" w:color="auto"/>
              </w:divBdr>
            </w:div>
          </w:divsChild>
        </w:div>
        <w:div w:id="608127135">
          <w:marLeft w:val="60"/>
          <w:marRight w:val="60"/>
          <w:marTop w:val="100"/>
          <w:marBottom w:val="100"/>
          <w:divBdr>
            <w:top w:val="none" w:sz="0" w:space="0" w:color="auto"/>
            <w:left w:val="none" w:sz="0" w:space="0" w:color="auto"/>
            <w:bottom w:val="none" w:sz="0" w:space="0" w:color="auto"/>
            <w:right w:val="none" w:sz="0" w:space="0" w:color="auto"/>
          </w:divBdr>
          <w:divsChild>
            <w:div w:id="1649936866">
              <w:marLeft w:val="0"/>
              <w:marRight w:val="0"/>
              <w:marTop w:val="0"/>
              <w:marBottom w:val="0"/>
              <w:divBdr>
                <w:top w:val="none" w:sz="0" w:space="0" w:color="auto"/>
                <w:left w:val="none" w:sz="0" w:space="0" w:color="auto"/>
                <w:bottom w:val="none" w:sz="0" w:space="0" w:color="auto"/>
                <w:right w:val="none" w:sz="0" w:space="0" w:color="auto"/>
              </w:divBdr>
            </w:div>
          </w:divsChild>
        </w:div>
        <w:div w:id="195116884">
          <w:marLeft w:val="60"/>
          <w:marRight w:val="60"/>
          <w:marTop w:val="100"/>
          <w:marBottom w:val="100"/>
          <w:divBdr>
            <w:top w:val="none" w:sz="0" w:space="0" w:color="auto"/>
            <w:left w:val="none" w:sz="0" w:space="0" w:color="auto"/>
            <w:bottom w:val="none" w:sz="0" w:space="0" w:color="auto"/>
            <w:right w:val="none" w:sz="0" w:space="0" w:color="auto"/>
          </w:divBdr>
        </w:div>
        <w:div w:id="1951859625">
          <w:marLeft w:val="60"/>
          <w:marRight w:val="60"/>
          <w:marTop w:val="100"/>
          <w:marBottom w:val="100"/>
          <w:divBdr>
            <w:top w:val="none" w:sz="0" w:space="0" w:color="auto"/>
            <w:left w:val="none" w:sz="0" w:space="0" w:color="auto"/>
            <w:bottom w:val="none" w:sz="0" w:space="0" w:color="auto"/>
            <w:right w:val="none" w:sz="0" w:space="0" w:color="auto"/>
          </w:divBdr>
          <w:divsChild>
            <w:div w:id="214395801">
              <w:marLeft w:val="0"/>
              <w:marRight w:val="0"/>
              <w:marTop w:val="0"/>
              <w:marBottom w:val="0"/>
              <w:divBdr>
                <w:top w:val="none" w:sz="0" w:space="0" w:color="auto"/>
                <w:left w:val="none" w:sz="0" w:space="0" w:color="auto"/>
                <w:bottom w:val="none" w:sz="0" w:space="0" w:color="auto"/>
                <w:right w:val="none" w:sz="0" w:space="0" w:color="auto"/>
              </w:divBdr>
            </w:div>
          </w:divsChild>
        </w:div>
        <w:div w:id="1578592302">
          <w:marLeft w:val="60"/>
          <w:marRight w:val="60"/>
          <w:marTop w:val="100"/>
          <w:marBottom w:val="100"/>
          <w:divBdr>
            <w:top w:val="none" w:sz="0" w:space="0" w:color="auto"/>
            <w:left w:val="none" w:sz="0" w:space="0" w:color="auto"/>
            <w:bottom w:val="none" w:sz="0" w:space="0" w:color="auto"/>
            <w:right w:val="none" w:sz="0" w:space="0" w:color="auto"/>
          </w:divBdr>
          <w:divsChild>
            <w:div w:id="2026710511">
              <w:marLeft w:val="0"/>
              <w:marRight w:val="0"/>
              <w:marTop w:val="0"/>
              <w:marBottom w:val="0"/>
              <w:divBdr>
                <w:top w:val="none" w:sz="0" w:space="0" w:color="auto"/>
                <w:left w:val="none" w:sz="0" w:space="0" w:color="auto"/>
                <w:bottom w:val="none" w:sz="0" w:space="0" w:color="auto"/>
                <w:right w:val="none" w:sz="0" w:space="0" w:color="auto"/>
              </w:divBdr>
            </w:div>
          </w:divsChild>
        </w:div>
        <w:div w:id="827207925">
          <w:marLeft w:val="60"/>
          <w:marRight w:val="60"/>
          <w:marTop w:val="100"/>
          <w:marBottom w:val="100"/>
          <w:divBdr>
            <w:top w:val="none" w:sz="0" w:space="0" w:color="auto"/>
            <w:left w:val="none" w:sz="0" w:space="0" w:color="auto"/>
            <w:bottom w:val="none" w:sz="0" w:space="0" w:color="auto"/>
            <w:right w:val="none" w:sz="0" w:space="0" w:color="auto"/>
          </w:divBdr>
          <w:divsChild>
            <w:div w:id="1174370941">
              <w:marLeft w:val="0"/>
              <w:marRight w:val="0"/>
              <w:marTop w:val="0"/>
              <w:marBottom w:val="0"/>
              <w:divBdr>
                <w:top w:val="none" w:sz="0" w:space="0" w:color="auto"/>
                <w:left w:val="none" w:sz="0" w:space="0" w:color="auto"/>
                <w:bottom w:val="none" w:sz="0" w:space="0" w:color="auto"/>
                <w:right w:val="none" w:sz="0" w:space="0" w:color="auto"/>
              </w:divBdr>
            </w:div>
            <w:div w:id="1284924982">
              <w:marLeft w:val="0"/>
              <w:marRight w:val="0"/>
              <w:marTop w:val="0"/>
              <w:marBottom w:val="0"/>
              <w:divBdr>
                <w:top w:val="none" w:sz="0" w:space="0" w:color="auto"/>
                <w:left w:val="none" w:sz="0" w:space="0" w:color="auto"/>
                <w:bottom w:val="none" w:sz="0" w:space="0" w:color="auto"/>
                <w:right w:val="none" w:sz="0" w:space="0" w:color="auto"/>
              </w:divBdr>
            </w:div>
            <w:div w:id="1238634365">
              <w:marLeft w:val="0"/>
              <w:marRight w:val="0"/>
              <w:marTop w:val="0"/>
              <w:marBottom w:val="0"/>
              <w:divBdr>
                <w:top w:val="none" w:sz="0" w:space="0" w:color="auto"/>
                <w:left w:val="none" w:sz="0" w:space="0" w:color="auto"/>
                <w:bottom w:val="none" w:sz="0" w:space="0" w:color="auto"/>
                <w:right w:val="none" w:sz="0" w:space="0" w:color="auto"/>
              </w:divBdr>
            </w:div>
          </w:divsChild>
        </w:div>
        <w:div w:id="1067922214">
          <w:marLeft w:val="60"/>
          <w:marRight w:val="60"/>
          <w:marTop w:val="100"/>
          <w:marBottom w:val="100"/>
          <w:divBdr>
            <w:top w:val="none" w:sz="0" w:space="0" w:color="auto"/>
            <w:left w:val="none" w:sz="0" w:space="0" w:color="auto"/>
            <w:bottom w:val="none" w:sz="0" w:space="0" w:color="auto"/>
            <w:right w:val="none" w:sz="0" w:space="0" w:color="auto"/>
          </w:divBdr>
        </w:div>
        <w:div w:id="900168900">
          <w:marLeft w:val="60"/>
          <w:marRight w:val="60"/>
          <w:marTop w:val="100"/>
          <w:marBottom w:val="100"/>
          <w:divBdr>
            <w:top w:val="none" w:sz="0" w:space="0" w:color="auto"/>
            <w:left w:val="none" w:sz="0" w:space="0" w:color="auto"/>
            <w:bottom w:val="none" w:sz="0" w:space="0" w:color="auto"/>
            <w:right w:val="none" w:sz="0" w:space="0" w:color="auto"/>
          </w:divBdr>
          <w:divsChild>
            <w:div w:id="1172642903">
              <w:marLeft w:val="0"/>
              <w:marRight w:val="0"/>
              <w:marTop w:val="0"/>
              <w:marBottom w:val="0"/>
              <w:divBdr>
                <w:top w:val="none" w:sz="0" w:space="0" w:color="auto"/>
                <w:left w:val="none" w:sz="0" w:space="0" w:color="auto"/>
                <w:bottom w:val="none" w:sz="0" w:space="0" w:color="auto"/>
                <w:right w:val="none" w:sz="0" w:space="0" w:color="auto"/>
              </w:divBdr>
            </w:div>
          </w:divsChild>
        </w:div>
        <w:div w:id="281570941">
          <w:marLeft w:val="60"/>
          <w:marRight w:val="60"/>
          <w:marTop w:val="100"/>
          <w:marBottom w:val="100"/>
          <w:divBdr>
            <w:top w:val="none" w:sz="0" w:space="0" w:color="auto"/>
            <w:left w:val="none" w:sz="0" w:space="0" w:color="auto"/>
            <w:bottom w:val="none" w:sz="0" w:space="0" w:color="auto"/>
            <w:right w:val="none" w:sz="0" w:space="0" w:color="auto"/>
          </w:divBdr>
          <w:divsChild>
            <w:div w:id="344089908">
              <w:marLeft w:val="0"/>
              <w:marRight w:val="0"/>
              <w:marTop w:val="0"/>
              <w:marBottom w:val="0"/>
              <w:divBdr>
                <w:top w:val="none" w:sz="0" w:space="0" w:color="auto"/>
                <w:left w:val="none" w:sz="0" w:space="0" w:color="auto"/>
                <w:bottom w:val="none" w:sz="0" w:space="0" w:color="auto"/>
                <w:right w:val="none" w:sz="0" w:space="0" w:color="auto"/>
              </w:divBdr>
            </w:div>
          </w:divsChild>
        </w:div>
        <w:div w:id="1968468765">
          <w:marLeft w:val="60"/>
          <w:marRight w:val="60"/>
          <w:marTop w:val="100"/>
          <w:marBottom w:val="100"/>
          <w:divBdr>
            <w:top w:val="none" w:sz="0" w:space="0" w:color="auto"/>
            <w:left w:val="none" w:sz="0" w:space="0" w:color="auto"/>
            <w:bottom w:val="none" w:sz="0" w:space="0" w:color="auto"/>
            <w:right w:val="none" w:sz="0" w:space="0" w:color="auto"/>
          </w:divBdr>
          <w:divsChild>
            <w:div w:id="1699355756">
              <w:marLeft w:val="0"/>
              <w:marRight w:val="0"/>
              <w:marTop w:val="0"/>
              <w:marBottom w:val="0"/>
              <w:divBdr>
                <w:top w:val="none" w:sz="0" w:space="0" w:color="auto"/>
                <w:left w:val="none" w:sz="0" w:space="0" w:color="auto"/>
                <w:bottom w:val="none" w:sz="0" w:space="0" w:color="auto"/>
                <w:right w:val="none" w:sz="0" w:space="0" w:color="auto"/>
              </w:divBdr>
            </w:div>
          </w:divsChild>
        </w:div>
        <w:div w:id="641273304">
          <w:marLeft w:val="60"/>
          <w:marRight w:val="60"/>
          <w:marTop w:val="100"/>
          <w:marBottom w:val="100"/>
          <w:divBdr>
            <w:top w:val="none" w:sz="0" w:space="0" w:color="auto"/>
            <w:left w:val="none" w:sz="0" w:space="0" w:color="auto"/>
            <w:bottom w:val="none" w:sz="0" w:space="0" w:color="auto"/>
            <w:right w:val="none" w:sz="0" w:space="0" w:color="auto"/>
          </w:divBdr>
          <w:divsChild>
            <w:div w:id="1435055576">
              <w:marLeft w:val="0"/>
              <w:marRight w:val="0"/>
              <w:marTop w:val="0"/>
              <w:marBottom w:val="0"/>
              <w:divBdr>
                <w:top w:val="none" w:sz="0" w:space="0" w:color="auto"/>
                <w:left w:val="none" w:sz="0" w:space="0" w:color="auto"/>
                <w:bottom w:val="none" w:sz="0" w:space="0" w:color="auto"/>
                <w:right w:val="none" w:sz="0" w:space="0" w:color="auto"/>
              </w:divBdr>
            </w:div>
          </w:divsChild>
        </w:div>
        <w:div w:id="1287159133">
          <w:marLeft w:val="60"/>
          <w:marRight w:val="60"/>
          <w:marTop w:val="100"/>
          <w:marBottom w:val="100"/>
          <w:divBdr>
            <w:top w:val="none" w:sz="0" w:space="0" w:color="auto"/>
            <w:left w:val="none" w:sz="0" w:space="0" w:color="auto"/>
            <w:bottom w:val="none" w:sz="0" w:space="0" w:color="auto"/>
            <w:right w:val="none" w:sz="0" w:space="0" w:color="auto"/>
          </w:divBdr>
          <w:divsChild>
            <w:div w:id="581068616">
              <w:marLeft w:val="0"/>
              <w:marRight w:val="0"/>
              <w:marTop w:val="0"/>
              <w:marBottom w:val="0"/>
              <w:divBdr>
                <w:top w:val="none" w:sz="0" w:space="0" w:color="auto"/>
                <w:left w:val="none" w:sz="0" w:space="0" w:color="auto"/>
                <w:bottom w:val="none" w:sz="0" w:space="0" w:color="auto"/>
                <w:right w:val="none" w:sz="0" w:space="0" w:color="auto"/>
              </w:divBdr>
            </w:div>
          </w:divsChild>
        </w:div>
        <w:div w:id="920913716">
          <w:marLeft w:val="60"/>
          <w:marRight w:val="60"/>
          <w:marTop w:val="100"/>
          <w:marBottom w:val="100"/>
          <w:divBdr>
            <w:top w:val="none" w:sz="0" w:space="0" w:color="auto"/>
            <w:left w:val="none" w:sz="0" w:space="0" w:color="auto"/>
            <w:bottom w:val="none" w:sz="0" w:space="0" w:color="auto"/>
            <w:right w:val="none" w:sz="0" w:space="0" w:color="auto"/>
          </w:divBdr>
          <w:divsChild>
            <w:div w:id="1934392380">
              <w:marLeft w:val="0"/>
              <w:marRight w:val="0"/>
              <w:marTop w:val="0"/>
              <w:marBottom w:val="0"/>
              <w:divBdr>
                <w:top w:val="none" w:sz="0" w:space="0" w:color="auto"/>
                <w:left w:val="none" w:sz="0" w:space="0" w:color="auto"/>
                <w:bottom w:val="none" w:sz="0" w:space="0" w:color="auto"/>
                <w:right w:val="none" w:sz="0" w:space="0" w:color="auto"/>
              </w:divBdr>
            </w:div>
          </w:divsChild>
        </w:div>
        <w:div w:id="784078774">
          <w:marLeft w:val="60"/>
          <w:marRight w:val="60"/>
          <w:marTop w:val="100"/>
          <w:marBottom w:val="100"/>
          <w:divBdr>
            <w:top w:val="none" w:sz="0" w:space="0" w:color="auto"/>
            <w:left w:val="none" w:sz="0" w:space="0" w:color="auto"/>
            <w:bottom w:val="none" w:sz="0" w:space="0" w:color="auto"/>
            <w:right w:val="none" w:sz="0" w:space="0" w:color="auto"/>
          </w:divBdr>
          <w:divsChild>
            <w:div w:id="1348825170">
              <w:marLeft w:val="0"/>
              <w:marRight w:val="0"/>
              <w:marTop w:val="0"/>
              <w:marBottom w:val="0"/>
              <w:divBdr>
                <w:top w:val="none" w:sz="0" w:space="0" w:color="auto"/>
                <w:left w:val="none" w:sz="0" w:space="0" w:color="auto"/>
                <w:bottom w:val="none" w:sz="0" w:space="0" w:color="auto"/>
                <w:right w:val="none" w:sz="0" w:space="0" w:color="auto"/>
              </w:divBdr>
            </w:div>
          </w:divsChild>
        </w:div>
        <w:div w:id="1124466936">
          <w:marLeft w:val="60"/>
          <w:marRight w:val="60"/>
          <w:marTop w:val="100"/>
          <w:marBottom w:val="100"/>
          <w:divBdr>
            <w:top w:val="none" w:sz="0" w:space="0" w:color="auto"/>
            <w:left w:val="none" w:sz="0" w:space="0" w:color="auto"/>
            <w:bottom w:val="none" w:sz="0" w:space="0" w:color="auto"/>
            <w:right w:val="none" w:sz="0" w:space="0" w:color="auto"/>
          </w:divBdr>
        </w:div>
        <w:div w:id="1161241748">
          <w:marLeft w:val="60"/>
          <w:marRight w:val="60"/>
          <w:marTop w:val="100"/>
          <w:marBottom w:val="100"/>
          <w:divBdr>
            <w:top w:val="none" w:sz="0" w:space="0" w:color="auto"/>
            <w:left w:val="none" w:sz="0" w:space="0" w:color="auto"/>
            <w:bottom w:val="none" w:sz="0" w:space="0" w:color="auto"/>
            <w:right w:val="none" w:sz="0" w:space="0" w:color="auto"/>
          </w:divBdr>
          <w:divsChild>
            <w:div w:id="1020546042">
              <w:marLeft w:val="0"/>
              <w:marRight w:val="0"/>
              <w:marTop w:val="0"/>
              <w:marBottom w:val="0"/>
              <w:divBdr>
                <w:top w:val="none" w:sz="0" w:space="0" w:color="auto"/>
                <w:left w:val="none" w:sz="0" w:space="0" w:color="auto"/>
                <w:bottom w:val="none" w:sz="0" w:space="0" w:color="auto"/>
                <w:right w:val="none" w:sz="0" w:space="0" w:color="auto"/>
              </w:divBdr>
            </w:div>
          </w:divsChild>
        </w:div>
        <w:div w:id="1403718814">
          <w:marLeft w:val="60"/>
          <w:marRight w:val="60"/>
          <w:marTop w:val="100"/>
          <w:marBottom w:val="100"/>
          <w:divBdr>
            <w:top w:val="none" w:sz="0" w:space="0" w:color="auto"/>
            <w:left w:val="none" w:sz="0" w:space="0" w:color="auto"/>
            <w:bottom w:val="none" w:sz="0" w:space="0" w:color="auto"/>
            <w:right w:val="none" w:sz="0" w:space="0" w:color="auto"/>
          </w:divBdr>
          <w:divsChild>
            <w:div w:id="1459907958">
              <w:marLeft w:val="0"/>
              <w:marRight w:val="0"/>
              <w:marTop w:val="0"/>
              <w:marBottom w:val="0"/>
              <w:divBdr>
                <w:top w:val="none" w:sz="0" w:space="0" w:color="auto"/>
                <w:left w:val="none" w:sz="0" w:space="0" w:color="auto"/>
                <w:bottom w:val="none" w:sz="0" w:space="0" w:color="auto"/>
                <w:right w:val="none" w:sz="0" w:space="0" w:color="auto"/>
              </w:divBdr>
            </w:div>
            <w:div w:id="2057241716">
              <w:marLeft w:val="0"/>
              <w:marRight w:val="0"/>
              <w:marTop w:val="0"/>
              <w:marBottom w:val="0"/>
              <w:divBdr>
                <w:top w:val="none" w:sz="0" w:space="0" w:color="auto"/>
                <w:left w:val="none" w:sz="0" w:space="0" w:color="auto"/>
                <w:bottom w:val="none" w:sz="0" w:space="0" w:color="auto"/>
                <w:right w:val="none" w:sz="0" w:space="0" w:color="auto"/>
              </w:divBdr>
            </w:div>
          </w:divsChild>
        </w:div>
        <w:div w:id="467211187">
          <w:marLeft w:val="60"/>
          <w:marRight w:val="60"/>
          <w:marTop w:val="100"/>
          <w:marBottom w:val="100"/>
          <w:divBdr>
            <w:top w:val="none" w:sz="0" w:space="0" w:color="auto"/>
            <w:left w:val="none" w:sz="0" w:space="0" w:color="auto"/>
            <w:bottom w:val="none" w:sz="0" w:space="0" w:color="auto"/>
            <w:right w:val="none" w:sz="0" w:space="0" w:color="auto"/>
          </w:divBdr>
        </w:div>
        <w:div w:id="973750504">
          <w:marLeft w:val="60"/>
          <w:marRight w:val="60"/>
          <w:marTop w:val="100"/>
          <w:marBottom w:val="100"/>
          <w:divBdr>
            <w:top w:val="none" w:sz="0" w:space="0" w:color="auto"/>
            <w:left w:val="none" w:sz="0" w:space="0" w:color="auto"/>
            <w:bottom w:val="none" w:sz="0" w:space="0" w:color="auto"/>
            <w:right w:val="none" w:sz="0" w:space="0" w:color="auto"/>
          </w:divBdr>
          <w:divsChild>
            <w:div w:id="1007900476">
              <w:marLeft w:val="0"/>
              <w:marRight w:val="0"/>
              <w:marTop w:val="0"/>
              <w:marBottom w:val="0"/>
              <w:divBdr>
                <w:top w:val="none" w:sz="0" w:space="0" w:color="auto"/>
                <w:left w:val="none" w:sz="0" w:space="0" w:color="auto"/>
                <w:bottom w:val="none" w:sz="0" w:space="0" w:color="auto"/>
                <w:right w:val="none" w:sz="0" w:space="0" w:color="auto"/>
              </w:divBdr>
            </w:div>
          </w:divsChild>
        </w:div>
        <w:div w:id="803735271">
          <w:marLeft w:val="60"/>
          <w:marRight w:val="60"/>
          <w:marTop w:val="100"/>
          <w:marBottom w:val="100"/>
          <w:divBdr>
            <w:top w:val="none" w:sz="0" w:space="0" w:color="auto"/>
            <w:left w:val="none" w:sz="0" w:space="0" w:color="auto"/>
            <w:bottom w:val="none" w:sz="0" w:space="0" w:color="auto"/>
            <w:right w:val="none" w:sz="0" w:space="0" w:color="auto"/>
          </w:divBdr>
          <w:divsChild>
            <w:div w:id="686829673">
              <w:marLeft w:val="0"/>
              <w:marRight w:val="0"/>
              <w:marTop w:val="0"/>
              <w:marBottom w:val="0"/>
              <w:divBdr>
                <w:top w:val="none" w:sz="0" w:space="0" w:color="auto"/>
                <w:left w:val="none" w:sz="0" w:space="0" w:color="auto"/>
                <w:bottom w:val="none" w:sz="0" w:space="0" w:color="auto"/>
                <w:right w:val="none" w:sz="0" w:space="0" w:color="auto"/>
              </w:divBdr>
            </w:div>
          </w:divsChild>
        </w:div>
        <w:div w:id="1483428964">
          <w:marLeft w:val="60"/>
          <w:marRight w:val="60"/>
          <w:marTop w:val="100"/>
          <w:marBottom w:val="100"/>
          <w:divBdr>
            <w:top w:val="none" w:sz="0" w:space="0" w:color="auto"/>
            <w:left w:val="none" w:sz="0" w:space="0" w:color="auto"/>
            <w:bottom w:val="none" w:sz="0" w:space="0" w:color="auto"/>
            <w:right w:val="none" w:sz="0" w:space="0" w:color="auto"/>
          </w:divBdr>
          <w:divsChild>
            <w:div w:id="1612589098">
              <w:marLeft w:val="0"/>
              <w:marRight w:val="0"/>
              <w:marTop w:val="0"/>
              <w:marBottom w:val="0"/>
              <w:divBdr>
                <w:top w:val="none" w:sz="0" w:space="0" w:color="auto"/>
                <w:left w:val="none" w:sz="0" w:space="0" w:color="auto"/>
                <w:bottom w:val="none" w:sz="0" w:space="0" w:color="auto"/>
                <w:right w:val="none" w:sz="0" w:space="0" w:color="auto"/>
              </w:divBdr>
            </w:div>
          </w:divsChild>
        </w:div>
        <w:div w:id="112133649">
          <w:marLeft w:val="60"/>
          <w:marRight w:val="60"/>
          <w:marTop w:val="100"/>
          <w:marBottom w:val="100"/>
          <w:divBdr>
            <w:top w:val="none" w:sz="0" w:space="0" w:color="auto"/>
            <w:left w:val="none" w:sz="0" w:space="0" w:color="auto"/>
            <w:bottom w:val="none" w:sz="0" w:space="0" w:color="auto"/>
            <w:right w:val="none" w:sz="0" w:space="0" w:color="auto"/>
          </w:divBdr>
          <w:divsChild>
            <w:div w:id="330646069">
              <w:marLeft w:val="0"/>
              <w:marRight w:val="0"/>
              <w:marTop w:val="0"/>
              <w:marBottom w:val="0"/>
              <w:divBdr>
                <w:top w:val="none" w:sz="0" w:space="0" w:color="auto"/>
                <w:left w:val="none" w:sz="0" w:space="0" w:color="auto"/>
                <w:bottom w:val="none" w:sz="0" w:space="0" w:color="auto"/>
                <w:right w:val="none" w:sz="0" w:space="0" w:color="auto"/>
              </w:divBdr>
            </w:div>
          </w:divsChild>
        </w:div>
        <w:div w:id="1341160706">
          <w:marLeft w:val="60"/>
          <w:marRight w:val="60"/>
          <w:marTop w:val="100"/>
          <w:marBottom w:val="100"/>
          <w:divBdr>
            <w:top w:val="none" w:sz="0" w:space="0" w:color="auto"/>
            <w:left w:val="none" w:sz="0" w:space="0" w:color="auto"/>
            <w:bottom w:val="none" w:sz="0" w:space="0" w:color="auto"/>
            <w:right w:val="none" w:sz="0" w:space="0" w:color="auto"/>
          </w:divBdr>
          <w:divsChild>
            <w:div w:id="1292438084">
              <w:marLeft w:val="0"/>
              <w:marRight w:val="0"/>
              <w:marTop w:val="0"/>
              <w:marBottom w:val="0"/>
              <w:divBdr>
                <w:top w:val="none" w:sz="0" w:space="0" w:color="auto"/>
                <w:left w:val="none" w:sz="0" w:space="0" w:color="auto"/>
                <w:bottom w:val="none" w:sz="0" w:space="0" w:color="auto"/>
                <w:right w:val="none" w:sz="0" w:space="0" w:color="auto"/>
              </w:divBdr>
            </w:div>
          </w:divsChild>
        </w:div>
        <w:div w:id="1918897159">
          <w:marLeft w:val="60"/>
          <w:marRight w:val="60"/>
          <w:marTop w:val="100"/>
          <w:marBottom w:val="100"/>
          <w:divBdr>
            <w:top w:val="none" w:sz="0" w:space="0" w:color="auto"/>
            <w:left w:val="none" w:sz="0" w:space="0" w:color="auto"/>
            <w:bottom w:val="none" w:sz="0" w:space="0" w:color="auto"/>
            <w:right w:val="none" w:sz="0" w:space="0" w:color="auto"/>
          </w:divBdr>
        </w:div>
        <w:div w:id="762145502">
          <w:marLeft w:val="60"/>
          <w:marRight w:val="60"/>
          <w:marTop w:val="100"/>
          <w:marBottom w:val="100"/>
          <w:divBdr>
            <w:top w:val="none" w:sz="0" w:space="0" w:color="auto"/>
            <w:left w:val="none" w:sz="0" w:space="0" w:color="auto"/>
            <w:bottom w:val="none" w:sz="0" w:space="0" w:color="auto"/>
            <w:right w:val="none" w:sz="0" w:space="0" w:color="auto"/>
          </w:divBdr>
          <w:divsChild>
            <w:div w:id="2016758213">
              <w:marLeft w:val="0"/>
              <w:marRight w:val="0"/>
              <w:marTop w:val="0"/>
              <w:marBottom w:val="0"/>
              <w:divBdr>
                <w:top w:val="none" w:sz="0" w:space="0" w:color="auto"/>
                <w:left w:val="none" w:sz="0" w:space="0" w:color="auto"/>
                <w:bottom w:val="none" w:sz="0" w:space="0" w:color="auto"/>
                <w:right w:val="none" w:sz="0" w:space="0" w:color="auto"/>
              </w:divBdr>
            </w:div>
          </w:divsChild>
        </w:div>
        <w:div w:id="1973637601">
          <w:marLeft w:val="60"/>
          <w:marRight w:val="60"/>
          <w:marTop w:val="100"/>
          <w:marBottom w:val="100"/>
          <w:divBdr>
            <w:top w:val="none" w:sz="0" w:space="0" w:color="auto"/>
            <w:left w:val="none" w:sz="0" w:space="0" w:color="auto"/>
            <w:bottom w:val="none" w:sz="0" w:space="0" w:color="auto"/>
            <w:right w:val="none" w:sz="0" w:space="0" w:color="auto"/>
          </w:divBdr>
          <w:divsChild>
            <w:div w:id="1866672347">
              <w:marLeft w:val="0"/>
              <w:marRight w:val="0"/>
              <w:marTop w:val="0"/>
              <w:marBottom w:val="0"/>
              <w:divBdr>
                <w:top w:val="none" w:sz="0" w:space="0" w:color="auto"/>
                <w:left w:val="none" w:sz="0" w:space="0" w:color="auto"/>
                <w:bottom w:val="none" w:sz="0" w:space="0" w:color="auto"/>
                <w:right w:val="none" w:sz="0" w:space="0" w:color="auto"/>
              </w:divBdr>
            </w:div>
          </w:divsChild>
        </w:div>
        <w:div w:id="1714428703">
          <w:marLeft w:val="60"/>
          <w:marRight w:val="60"/>
          <w:marTop w:val="100"/>
          <w:marBottom w:val="100"/>
          <w:divBdr>
            <w:top w:val="none" w:sz="0" w:space="0" w:color="auto"/>
            <w:left w:val="none" w:sz="0" w:space="0" w:color="auto"/>
            <w:bottom w:val="none" w:sz="0" w:space="0" w:color="auto"/>
            <w:right w:val="none" w:sz="0" w:space="0" w:color="auto"/>
          </w:divBdr>
          <w:divsChild>
            <w:div w:id="850871961">
              <w:marLeft w:val="0"/>
              <w:marRight w:val="0"/>
              <w:marTop w:val="0"/>
              <w:marBottom w:val="0"/>
              <w:divBdr>
                <w:top w:val="none" w:sz="0" w:space="0" w:color="auto"/>
                <w:left w:val="none" w:sz="0" w:space="0" w:color="auto"/>
                <w:bottom w:val="none" w:sz="0" w:space="0" w:color="auto"/>
                <w:right w:val="none" w:sz="0" w:space="0" w:color="auto"/>
              </w:divBdr>
            </w:div>
          </w:divsChild>
        </w:div>
        <w:div w:id="888956483">
          <w:marLeft w:val="60"/>
          <w:marRight w:val="60"/>
          <w:marTop w:val="100"/>
          <w:marBottom w:val="100"/>
          <w:divBdr>
            <w:top w:val="none" w:sz="0" w:space="0" w:color="auto"/>
            <w:left w:val="none" w:sz="0" w:space="0" w:color="auto"/>
            <w:bottom w:val="none" w:sz="0" w:space="0" w:color="auto"/>
            <w:right w:val="none" w:sz="0" w:space="0" w:color="auto"/>
          </w:divBdr>
          <w:divsChild>
            <w:div w:id="189495272">
              <w:marLeft w:val="0"/>
              <w:marRight w:val="0"/>
              <w:marTop w:val="0"/>
              <w:marBottom w:val="0"/>
              <w:divBdr>
                <w:top w:val="none" w:sz="0" w:space="0" w:color="auto"/>
                <w:left w:val="none" w:sz="0" w:space="0" w:color="auto"/>
                <w:bottom w:val="none" w:sz="0" w:space="0" w:color="auto"/>
                <w:right w:val="none" w:sz="0" w:space="0" w:color="auto"/>
              </w:divBdr>
            </w:div>
          </w:divsChild>
        </w:div>
        <w:div w:id="1972126829">
          <w:marLeft w:val="60"/>
          <w:marRight w:val="60"/>
          <w:marTop w:val="100"/>
          <w:marBottom w:val="100"/>
          <w:divBdr>
            <w:top w:val="none" w:sz="0" w:space="0" w:color="auto"/>
            <w:left w:val="none" w:sz="0" w:space="0" w:color="auto"/>
            <w:bottom w:val="none" w:sz="0" w:space="0" w:color="auto"/>
            <w:right w:val="none" w:sz="0" w:space="0" w:color="auto"/>
          </w:divBdr>
          <w:divsChild>
            <w:div w:id="1372219052">
              <w:marLeft w:val="0"/>
              <w:marRight w:val="0"/>
              <w:marTop w:val="0"/>
              <w:marBottom w:val="0"/>
              <w:divBdr>
                <w:top w:val="none" w:sz="0" w:space="0" w:color="auto"/>
                <w:left w:val="none" w:sz="0" w:space="0" w:color="auto"/>
                <w:bottom w:val="none" w:sz="0" w:space="0" w:color="auto"/>
                <w:right w:val="none" w:sz="0" w:space="0" w:color="auto"/>
              </w:divBdr>
            </w:div>
          </w:divsChild>
        </w:div>
        <w:div w:id="861477651">
          <w:marLeft w:val="60"/>
          <w:marRight w:val="60"/>
          <w:marTop w:val="100"/>
          <w:marBottom w:val="100"/>
          <w:divBdr>
            <w:top w:val="none" w:sz="0" w:space="0" w:color="auto"/>
            <w:left w:val="none" w:sz="0" w:space="0" w:color="auto"/>
            <w:bottom w:val="none" w:sz="0" w:space="0" w:color="auto"/>
            <w:right w:val="none" w:sz="0" w:space="0" w:color="auto"/>
          </w:divBdr>
        </w:div>
        <w:div w:id="1229849456">
          <w:marLeft w:val="60"/>
          <w:marRight w:val="60"/>
          <w:marTop w:val="100"/>
          <w:marBottom w:val="100"/>
          <w:divBdr>
            <w:top w:val="none" w:sz="0" w:space="0" w:color="auto"/>
            <w:left w:val="none" w:sz="0" w:space="0" w:color="auto"/>
            <w:bottom w:val="none" w:sz="0" w:space="0" w:color="auto"/>
            <w:right w:val="none" w:sz="0" w:space="0" w:color="auto"/>
          </w:divBdr>
          <w:divsChild>
            <w:div w:id="1047141283">
              <w:marLeft w:val="0"/>
              <w:marRight w:val="0"/>
              <w:marTop w:val="0"/>
              <w:marBottom w:val="0"/>
              <w:divBdr>
                <w:top w:val="none" w:sz="0" w:space="0" w:color="auto"/>
                <w:left w:val="none" w:sz="0" w:space="0" w:color="auto"/>
                <w:bottom w:val="none" w:sz="0" w:space="0" w:color="auto"/>
                <w:right w:val="none" w:sz="0" w:space="0" w:color="auto"/>
              </w:divBdr>
            </w:div>
          </w:divsChild>
        </w:div>
        <w:div w:id="514996031">
          <w:marLeft w:val="60"/>
          <w:marRight w:val="60"/>
          <w:marTop w:val="100"/>
          <w:marBottom w:val="100"/>
          <w:divBdr>
            <w:top w:val="none" w:sz="0" w:space="0" w:color="auto"/>
            <w:left w:val="none" w:sz="0" w:space="0" w:color="auto"/>
            <w:bottom w:val="none" w:sz="0" w:space="0" w:color="auto"/>
            <w:right w:val="none" w:sz="0" w:space="0" w:color="auto"/>
          </w:divBdr>
          <w:divsChild>
            <w:div w:id="1591507594">
              <w:marLeft w:val="0"/>
              <w:marRight w:val="0"/>
              <w:marTop w:val="0"/>
              <w:marBottom w:val="0"/>
              <w:divBdr>
                <w:top w:val="none" w:sz="0" w:space="0" w:color="auto"/>
                <w:left w:val="none" w:sz="0" w:space="0" w:color="auto"/>
                <w:bottom w:val="none" w:sz="0" w:space="0" w:color="auto"/>
                <w:right w:val="none" w:sz="0" w:space="0" w:color="auto"/>
              </w:divBdr>
            </w:div>
          </w:divsChild>
        </w:div>
        <w:div w:id="1115098633">
          <w:marLeft w:val="60"/>
          <w:marRight w:val="60"/>
          <w:marTop w:val="100"/>
          <w:marBottom w:val="100"/>
          <w:divBdr>
            <w:top w:val="none" w:sz="0" w:space="0" w:color="auto"/>
            <w:left w:val="none" w:sz="0" w:space="0" w:color="auto"/>
            <w:bottom w:val="none" w:sz="0" w:space="0" w:color="auto"/>
            <w:right w:val="none" w:sz="0" w:space="0" w:color="auto"/>
          </w:divBdr>
          <w:divsChild>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569579072">
          <w:marLeft w:val="60"/>
          <w:marRight w:val="60"/>
          <w:marTop w:val="100"/>
          <w:marBottom w:val="100"/>
          <w:divBdr>
            <w:top w:val="none" w:sz="0" w:space="0" w:color="auto"/>
            <w:left w:val="none" w:sz="0" w:space="0" w:color="auto"/>
            <w:bottom w:val="none" w:sz="0" w:space="0" w:color="auto"/>
            <w:right w:val="none" w:sz="0" w:space="0" w:color="auto"/>
          </w:divBdr>
          <w:divsChild>
            <w:div w:id="1782072669">
              <w:marLeft w:val="0"/>
              <w:marRight w:val="0"/>
              <w:marTop w:val="0"/>
              <w:marBottom w:val="0"/>
              <w:divBdr>
                <w:top w:val="none" w:sz="0" w:space="0" w:color="auto"/>
                <w:left w:val="none" w:sz="0" w:space="0" w:color="auto"/>
                <w:bottom w:val="none" w:sz="0" w:space="0" w:color="auto"/>
                <w:right w:val="none" w:sz="0" w:space="0" w:color="auto"/>
              </w:divBdr>
            </w:div>
          </w:divsChild>
        </w:div>
        <w:div w:id="1903129996">
          <w:marLeft w:val="60"/>
          <w:marRight w:val="60"/>
          <w:marTop w:val="100"/>
          <w:marBottom w:val="100"/>
          <w:divBdr>
            <w:top w:val="none" w:sz="0" w:space="0" w:color="auto"/>
            <w:left w:val="none" w:sz="0" w:space="0" w:color="auto"/>
            <w:bottom w:val="none" w:sz="0" w:space="0" w:color="auto"/>
            <w:right w:val="none" w:sz="0" w:space="0" w:color="auto"/>
          </w:divBdr>
          <w:divsChild>
            <w:div w:id="590819741">
              <w:marLeft w:val="0"/>
              <w:marRight w:val="0"/>
              <w:marTop w:val="0"/>
              <w:marBottom w:val="0"/>
              <w:divBdr>
                <w:top w:val="none" w:sz="0" w:space="0" w:color="auto"/>
                <w:left w:val="none" w:sz="0" w:space="0" w:color="auto"/>
                <w:bottom w:val="none" w:sz="0" w:space="0" w:color="auto"/>
                <w:right w:val="none" w:sz="0" w:space="0" w:color="auto"/>
              </w:divBdr>
            </w:div>
          </w:divsChild>
        </w:div>
        <w:div w:id="379325242">
          <w:marLeft w:val="60"/>
          <w:marRight w:val="60"/>
          <w:marTop w:val="100"/>
          <w:marBottom w:val="100"/>
          <w:divBdr>
            <w:top w:val="none" w:sz="0" w:space="0" w:color="auto"/>
            <w:left w:val="none" w:sz="0" w:space="0" w:color="auto"/>
            <w:bottom w:val="none" w:sz="0" w:space="0" w:color="auto"/>
            <w:right w:val="none" w:sz="0" w:space="0" w:color="auto"/>
          </w:divBdr>
          <w:divsChild>
            <w:div w:id="366566437">
              <w:marLeft w:val="0"/>
              <w:marRight w:val="0"/>
              <w:marTop w:val="0"/>
              <w:marBottom w:val="0"/>
              <w:divBdr>
                <w:top w:val="none" w:sz="0" w:space="0" w:color="auto"/>
                <w:left w:val="none" w:sz="0" w:space="0" w:color="auto"/>
                <w:bottom w:val="none" w:sz="0" w:space="0" w:color="auto"/>
                <w:right w:val="none" w:sz="0" w:space="0" w:color="auto"/>
              </w:divBdr>
            </w:div>
          </w:divsChild>
        </w:div>
        <w:div w:id="1664158092">
          <w:marLeft w:val="60"/>
          <w:marRight w:val="60"/>
          <w:marTop w:val="100"/>
          <w:marBottom w:val="100"/>
          <w:divBdr>
            <w:top w:val="none" w:sz="0" w:space="0" w:color="auto"/>
            <w:left w:val="none" w:sz="0" w:space="0" w:color="auto"/>
            <w:bottom w:val="none" w:sz="0" w:space="0" w:color="auto"/>
            <w:right w:val="none" w:sz="0" w:space="0" w:color="auto"/>
          </w:divBdr>
          <w:divsChild>
            <w:div w:id="1261137710">
              <w:marLeft w:val="0"/>
              <w:marRight w:val="0"/>
              <w:marTop w:val="0"/>
              <w:marBottom w:val="0"/>
              <w:divBdr>
                <w:top w:val="none" w:sz="0" w:space="0" w:color="auto"/>
                <w:left w:val="none" w:sz="0" w:space="0" w:color="auto"/>
                <w:bottom w:val="none" w:sz="0" w:space="0" w:color="auto"/>
                <w:right w:val="none" w:sz="0" w:space="0" w:color="auto"/>
              </w:divBdr>
            </w:div>
          </w:divsChild>
        </w:div>
        <w:div w:id="1030571905">
          <w:marLeft w:val="60"/>
          <w:marRight w:val="60"/>
          <w:marTop w:val="100"/>
          <w:marBottom w:val="100"/>
          <w:divBdr>
            <w:top w:val="none" w:sz="0" w:space="0" w:color="auto"/>
            <w:left w:val="none" w:sz="0" w:space="0" w:color="auto"/>
            <w:bottom w:val="none" w:sz="0" w:space="0" w:color="auto"/>
            <w:right w:val="none" w:sz="0" w:space="0" w:color="auto"/>
          </w:divBdr>
          <w:divsChild>
            <w:div w:id="1219896381">
              <w:marLeft w:val="0"/>
              <w:marRight w:val="0"/>
              <w:marTop w:val="0"/>
              <w:marBottom w:val="0"/>
              <w:divBdr>
                <w:top w:val="none" w:sz="0" w:space="0" w:color="auto"/>
                <w:left w:val="none" w:sz="0" w:space="0" w:color="auto"/>
                <w:bottom w:val="none" w:sz="0" w:space="0" w:color="auto"/>
                <w:right w:val="none" w:sz="0" w:space="0" w:color="auto"/>
              </w:divBdr>
            </w:div>
          </w:divsChild>
        </w:div>
        <w:div w:id="1096906380">
          <w:marLeft w:val="60"/>
          <w:marRight w:val="60"/>
          <w:marTop w:val="100"/>
          <w:marBottom w:val="100"/>
          <w:divBdr>
            <w:top w:val="none" w:sz="0" w:space="0" w:color="auto"/>
            <w:left w:val="none" w:sz="0" w:space="0" w:color="auto"/>
            <w:bottom w:val="none" w:sz="0" w:space="0" w:color="auto"/>
            <w:right w:val="none" w:sz="0" w:space="0" w:color="auto"/>
          </w:divBdr>
          <w:divsChild>
            <w:div w:id="860125448">
              <w:marLeft w:val="0"/>
              <w:marRight w:val="0"/>
              <w:marTop w:val="0"/>
              <w:marBottom w:val="0"/>
              <w:divBdr>
                <w:top w:val="none" w:sz="0" w:space="0" w:color="auto"/>
                <w:left w:val="none" w:sz="0" w:space="0" w:color="auto"/>
                <w:bottom w:val="none" w:sz="0" w:space="0" w:color="auto"/>
                <w:right w:val="none" w:sz="0" w:space="0" w:color="auto"/>
              </w:divBdr>
            </w:div>
            <w:div w:id="1454441389">
              <w:marLeft w:val="0"/>
              <w:marRight w:val="0"/>
              <w:marTop w:val="0"/>
              <w:marBottom w:val="0"/>
              <w:divBdr>
                <w:top w:val="none" w:sz="0" w:space="0" w:color="auto"/>
                <w:left w:val="none" w:sz="0" w:space="0" w:color="auto"/>
                <w:bottom w:val="none" w:sz="0" w:space="0" w:color="auto"/>
                <w:right w:val="none" w:sz="0" w:space="0" w:color="auto"/>
              </w:divBdr>
            </w:div>
            <w:div w:id="2102943208">
              <w:marLeft w:val="0"/>
              <w:marRight w:val="0"/>
              <w:marTop w:val="0"/>
              <w:marBottom w:val="0"/>
              <w:divBdr>
                <w:top w:val="none" w:sz="0" w:space="0" w:color="auto"/>
                <w:left w:val="none" w:sz="0" w:space="0" w:color="auto"/>
                <w:bottom w:val="none" w:sz="0" w:space="0" w:color="auto"/>
                <w:right w:val="none" w:sz="0" w:space="0" w:color="auto"/>
              </w:divBdr>
            </w:div>
          </w:divsChild>
        </w:div>
        <w:div w:id="717321046">
          <w:marLeft w:val="60"/>
          <w:marRight w:val="60"/>
          <w:marTop w:val="100"/>
          <w:marBottom w:val="100"/>
          <w:divBdr>
            <w:top w:val="none" w:sz="0" w:space="0" w:color="auto"/>
            <w:left w:val="none" w:sz="0" w:space="0" w:color="auto"/>
            <w:bottom w:val="none" w:sz="0" w:space="0" w:color="auto"/>
            <w:right w:val="none" w:sz="0" w:space="0" w:color="auto"/>
          </w:divBdr>
          <w:divsChild>
            <w:div w:id="44764245">
              <w:marLeft w:val="0"/>
              <w:marRight w:val="0"/>
              <w:marTop w:val="0"/>
              <w:marBottom w:val="0"/>
              <w:divBdr>
                <w:top w:val="none" w:sz="0" w:space="0" w:color="auto"/>
                <w:left w:val="none" w:sz="0" w:space="0" w:color="auto"/>
                <w:bottom w:val="none" w:sz="0" w:space="0" w:color="auto"/>
                <w:right w:val="none" w:sz="0" w:space="0" w:color="auto"/>
              </w:divBdr>
            </w:div>
          </w:divsChild>
        </w:div>
        <w:div w:id="126630383">
          <w:marLeft w:val="60"/>
          <w:marRight w:val="60"/>
          <w:marTop w:val="100"/>
          <w:marBottom w:val="100"/>
          <w:divBdr>
            <w:top w:val="none" w:sz="0" w:space="0" w:color="auto"/>
            <w:left w:val="none" w:sz="0" w:space="0" w:color="auto"/>
            <w:bottom w:val="none" w:sz="0" w:space="0" w:color="auto"/>
            <w:right w:val="none" w:sz="0" w:space="0" w:color="auto"/>
          </w:divBdr>
          <w:divsChild>
            <w:div w:id="1351294298">
              <w:marLeft w:val="0"/>
              <w:marRight w:val="0"/>
              <w:marTop w:val="0"/>
              <w:marBottom w:val="0"/>
              <w:divBdr>
                <w:top w:val="none" w:sz="0" w:space="0" w:color="auto"/>
                <w:left w:val="none" w:sz="0" w:space="0" w:color="auto"/>
                <w:bottom w:val="none" w:sz="0" w:space="0" w:color="auto"/>
                <w:right w:val="none" w:sz="0" w:space="0" w:color="auto"/>
              </w:divBdr>
            </w:div>
          </w:divsChild>
        </w:div>
        <w:div w:id="700983335">
          <w:marLeft w:val="60"/>
          <w:marRight w:val="60"/>
          <w:marTop w:val="100"/>
          <w:marBottom w:val="100"/>
          <w:divBdr>
            <w:top w:val="none" w:sz="0" w:space="0" w:color="auto"/>
            <w:left w:val="none" w:sz="0" w:space="0" w:color="auto"/>
            <w:bottom w:val="none" w:sz="0" w:space="0" w:color="auto"/>
            <w:right w:val="none" w:sz="0" w:space="0" w:color="auto"/>
          </w:divBdr>
          <w:divsChild>
            <w:div w:id="395738172">
              <w:marLeft w:val="0"/>
              <w:marRight w:val="0"/>
              <w:marTop w:val="0"/>
              <w:marBottom w:val="0"/>
              <w:divBdr>
                <w:top w:val="none" w:sz="0" w:space="0" w:color="auto"/>
                <w:left w:val="none" w:sz="0" w:space="0" w:color="auto"/>
                <w:bottom w:val="none" w:sz="0" w:space="0" w:color="auto"/>
                <w:right w:val="none" w:sz="0" w:space="0" w:color="auto"/>
              </w:divBdr>
            </w:div>
          </w:divsChild>
        </w:div>
        <w:div w:id="132136455">
          <w:marLeft w:val="60"/>
          <w:marRight w:val="60"/>
          <w:marTop w:val="100"/>
          <w:marBottom w:val="100"/>
          <w:divBdr>
            <w:top w:val="none" w:sz="0" w:space="0" w:color="auto"/>
            <w:left w:val="none" w:sz="0" w:space="0" w:color="auto"/>
            <w:bottom w:val="none" w:sz="0" w:space="0" w:color="auto"/>
            <w:right w:val="none" w:sz="0" w:space="0" w:color="auto"/>
          </w:divBdr>
          <w:divsChild>
            <w:div w:id="2016492825">
              <w:marLeft w:val="0"/>
              <w:marRight w:val="0"/>
              <w:marTop w:val="0"/>
              <w:marBottom w:val="0"/>
              <w:divBdr>
                <w:top w:val="none" w:sz="0" w:space="0" w:color="auto"/>
                <w:left w:val="none" w:sz="0" w:space="0" w:color="auto"/>
                <w:bottom w:val="none" w:sz="0" w:space="0" w:color="auto"/>
                <w:right w:val="none" w:sz="0" w:space="0" w:color="auto"/>
              </w:divBdr>
            </w:div>
          </w:divsChild>
        </w:div>
        <w:div w:id="293217238">
          <w:marLeft w:val="60"/>
          <w:marRight w:val="60"/>
          <w:marTop w:val="100"/>
          <w:marBottom w:val="100"/>
          <w:divBdr>
            <w:top w:val="none" w:sz="0" w:space="0" w:color="auto"/>
            <w:left w:val="none" w:sz="0" w:space="0" w:color="auto"/>
            <w:bottom w:val="none" w:sz="0" w:space="0" w:color="auto"/>
            <w:right w:val="none" w:sz="0" w:space="0" w:color="auto"/>
          </w:divBdr>
          <w:divsChild>
            <w:div w:id="576744813">
              <w:marLeft w:val="0"/>
              <w:marRight w:val="0"/>
              <w:marTop w:val="0"/>
              <w:marBottom w:val="0"/>
              <w:divBdr>
                <w:top w:val="none" w:sz="0" w:space="0" w:color="auto"/>
                <w:left w:val="none" w:sz="0" w:space="0" w:color="auto"/>
                <w:bottom w:val="none" w:sz="0" w:space="0" w:color="auto"/>
                <w:right w:val="none" w:sz="0" w:space="0" w:color="auto"/>
              </w:divBdr>
            </w:div>
          </w:divsChild>
        </w:div>
        <w:div w:id="1733892234">
          <w:marLeft w:val="60"/>
          <w:marRight w:val="60"/>
          <w:marTop w:val="100"/>
          <w:marBottom w:val="100"/>
          <w:divBdr>
            <w:top w:val="none" w:sz="0" w:space="0" w:color="auto"/>
            <w:left w:val="none" w:sz="0" w:space="0" w:color="auto"/>
            <w:bottom w:val="none" w:sz="0" w:space="0" w:color="auto"/>
            <w:right w:val="none" w:sz="0" w:space="0" w:color="auto"/>
          </w:divBdr>
        </w:div>
        <w:div w:id="431560049">
          <w:marLeft w:val="60"/>
          <w:marRight w:val="60"/>
          <w:marTop w:val="100"/>
          <w:marBottom w:val="100"/>
          <w:divBdr>
            <w:top w:val="none" w:sz="0" w:space="0" w:color="auto"/>
            <w:left w:val="none" w:sz="0" w:space="0" w:color="auto"/>
            <w:bottom w:val="none" w:sz="0" w:space="0" w:color="auto"/>
            <w:right w:val="none" w:sz="0" w:space="0" w:color="auto"/>
          </w:divBdr>
          <w:divsChild>
            <w:div w:id="1926378557">
              <w:marLeft w:val="0"/>
              <w:marRight w:val="0"/>
              <w:marTop w:val="0"/>
              <w:marBottom w:val="0"/>
              <w:divBdr>
                <w:top w:val="none" w:sz="0" w:space="0" w:color="auto"/>
                <w:left w:val="none" w:sz="0" w:space="0" w:color="auto"/>
                <w:bottom w:val="none" w:sz="0" w:space="0" w:color="auto"/>
                <w:right w:val="none" w:sz="0" w:space="0" w:color="auto"/>
              </w:divBdr>
            </w:div>
          </w:divsChild>
        </w:div>
        <w:div w:id="1504323154">
          <w:marLeft w:val="60"/>
          <w:marRight w:val="60"/>
          <w:marTop w:val="100"/>
          <w:marBottom w:val="100"/>
          <w:divBdr>
            <w:top w:val="none" w:sz="0" w:space="0" w:color="auto"/>
            <w:left w:val="none" w:sz="0" w:space="0" w:color="auto"/>
            <w:bottom w:val="none" w:sz="0" w:space="0" w:color="auto"/>
            <w:right w:val="none" w:sz="0" w:space="0" w:color="auto"/>
          </w:divBdr>
          <w:divsChild>
            <w:div w:id="605769909">
              <w:marLeft w:val="0"/>
              <w:marRight w:val="0"/>
              <w:marTop w:val="0"/>
              <w:marBottom w:val="0"/>
              <w:divBdr>
                <w:top w:val="none" w:sz="0" w:space="0" w:color="auto"/>
                <w:left w:val="none" w:sz="0" w:space="0" w:color="auto"/>
                <w:bottom w:val="none" w:sz="0" w:space="0" w:color="auto"/>
                <w:right w:val="none" w:sz="0" w:space="0" w:color="auto"/>
              </w:divBdr>
            </w:div>
          </w:divsChild>
        </w:div>
        <w:div w:id="2136752475">
          <w:marLeft w:val="60"/>
          <w:marRight w:val="60"/>
          <w:marTop w:val="100"/>
          <w:marBottom w:val="100"/>
          <w:divBdr>
            <w:top w:val="none" w:sz="0" w:space="0" w:color="auto"/>
            <w:left w:val="none" w:sz="0" w:space="0" w:color="auto"/>
            <w:bottom w:val="none" w:sz="0" w:space="0" w:color="auto"/>
            <w:right w:val="none" w:sz="0" w:space="0" w:color="auto"/>
          </w:divBdr>
          <w:divsChild>
            <w:div w:id="501705145">
              <w:marLeft w:val="0"/>
              <w:marRight w:val="0"/>
              <w:marTop w:val="0"/>
              <w:marBottom w:val="0"/>
              <w:divBdr>
                <w:top w:val="none" w:sz="0" w:space="0" w:color="auto"/>
                <w:left w:val="none" w:sz="0" w:space="0" w:color="auto"/>
                <w:bottom w:val="none" w:sz="0" w:space="0" w:color="auto"/>
                <w:right w:val="none" w:sz="0" w:space="0" w:color="auto"/>
              </w:divBdr>
            </w:div>
          </w:divsChild>
        </w:div>
        <w:div w:id="1357390503">
          <w:marLeft w:val="60"/>
          <w:marRight w:val="60"/>
          <w:marTop w:val="100"/>
          <w:marBottom w:val="100"/>
          <w:divBdr>
            <w:top w:val="none" w:sz="0" w:space="0" w:color="auto"/>
            <w:left w:val="none" w:sz="0" w:space="0" w:color="auto"/>
            <w:bottom w:val="none" w:sz="0" w:space="0" w:color="auto"/>
            <w:right w:val="none" w:sz="0" w:space="0" w:color="auto"/>
          </w:divBdr>
          <w:divsChild>
            <w:div w:id="1370187285">
              <w:marLeft w:val="0"/>
              <w:marRight w:val="0"/>
              <w:marTop w:val="0"/>
              <w:marBottom w:val="0"/>
              <w:divBdr>
                <w:top w:val="none" w:sz="0" w:space="0" w:color="auto"/>
                <w:left w:val="none" w:sz="0" w:space="0" w:color="auto"/>
                <w:bottom w:val="none" w:sz="0" w:space="0" w:color="auto"/>
                <w:right w:val="none" w:sz="0" w:space="0" w:color="auto"/>
              </w:divBdr>
            </w:div>
          </w:divsChild>
        </w:div>
        <w:div w:id="1419521732">
          <w:marLeft w:val="60"/>
          <w:marRight w:val="60"/>
          <w:marTop w:val="100"/>
          <w:marBottom w:val="100"/>
          <w:divBdr>
            <w:top w:val="none" w:sz="0" w:space="0" w:color="auto"/>
            <w:left w:val="none" w:sz="0" w:space="0" w:color="auto"/>
            <w:bottom w:val="none" w:sz="0" w:space="0" w:color="auto"/>
            <w:right w:val="none" w:sz="0" w:space="0" w:color="auto"/>
          </w:divBdr>
          <w:divsChild>
            <w:div w:id="1906069091">
              <w:marLeft w:val="0"/>
              <w:marRight w:val="0"/>
              <w:marTop w:val="0"/>
              <w:marBottom w:val="0"/>
              <w:divBdr>
                <w:top w:val="none" w:sz="0" w:space="0" w:color="auto"/>
                <w:left w:val="none" w:sz="0" w:space="0" w:color="auto"/>
                <w:bottom w:val="none" w:sz="0" w:space="0" w:color="auto"/>
                <w:right w:val="none" w:sz="0" w:space="0" w:color="auto"/>
              </w:divBdr>
            </w:div>
          </w:divsChild>
        </w:div>
        <w:div w:id="2020354131">
          <w:marLeft w:val="60"/>
          <w:marRight w:val="60"/>
          <w:marTop w:val="100"/>
          <w:marBottom w:val="100"/>
          <w:divBdr>
            <w:top w:val="none" w:sz="0" w:space="0" w:color="auto"/>
            <w:left w:val="none" w:sz="0" w:space="0" w:color="auto"/>
            <w:bottom w:val="none" w:sz="0" w:space="0" w:color="auto"/>
            <w:right w:val="none" w:sz="0" w:space="0" w:color="auto"/>
          </w:divBdr>
          <w:divsChild>
            <w:div w:id="508831296">
              <w:marLeft w:val="0"/>
              <w:marRight w:val="0"/>
              <w:marTop w:val="0"/>
              <w:marBottom w:val="0"/>
              <w:divBdr>
                <w:top w:val="none" w:sz="0" w:space="0" w:color="auto"/>
                <w:left w:val="none" w:sz="0" w:space="0" w:color="auto"/>
                <w:bottom w:val="none" w:sz="0" w:space="0" w:color="auto"/>
                <w:right w:val="none" w:sz="0" w:space="0" w:color="auto"/>
              </w:divBdr>
            </w:div>
          </w:divsChild>
        </w:div>
        <w:div w:id="1379040358">
          <w:marLeft w:val="60"/>
          <w:marRight w:val="60"/>
          <w:marTop w:val="100"/>
          <w:marBottom w:val="100"/>
          <w:divBdr>
            <w:top w:val="none" w:sz="0" w:space="0" w:color="auto"/>
            <w:left w:val="none" w:sz="0" w:space="0" w:color="auto"/>
            <w:bottom w:val="none" w:sz="0" w:space="0" w:color="auto"/>
            <w:right w:val="none" w:sz="0" w:space="0" w:color="auto"/>
          </w:divBdr>
          <w:divsChild>
            <w:div w:id="189803058">
              <w:marLeft w:val="0"/>
              <w:marRight w:val="0"/>
              <w:marTop w:val="0"/>
              <w:marBottom w:val="0"/>
              <w:divBdr>
                <w:top w:val="none" w:sz="0" w:space="0" w:color="auto"/>
                <w:left w:val="none" w:sz="0" w:space="0" w:color="auto"/>
                <w:bottom w:val="none" w:sz="0" w:space="0" w:color="auto"/>
                <w:right w:val="none" w:sz="0" w:space="0" w:color="auto"/>
              </w:divBdr>
            </w:div>
          </w:divsChild>
        </w:div>
        <w:div w:id="315106407">
          <w:marLeft w:val="60"/>
          <w:marRight w:val="60"/>
          <w:marTop w:val="100"/>
          <w:marBottom w:val="100"/>
          <w:divBdr>
            <w:top w:val="none" w:sz="0" w:space="0" w:color="auto"/>
            <w:left w:val="none" w:sz="0" w:space="0" w:color="auto"/>
            <w:bottom w:val="none" w:sz="0" w:space="0" w:color="auto"/>
            <w:right w:val="none" w:sz="0" w:space="0" w:color="auto"/>
          </w:divBdr>
          <w:divsChild>
            <w:div w:id="1914922615">
              <w:marLeft w:val="0"/>
              <w:marRight w:val="0"/>
              <w:marTop w:val="0"/>
              <w:marBottom w:val="0"/>
              <w:divBdr>
                <w:top w:val="none" w:sz="0" w:space="0" w:color="auto"/>
                <w:left w:val="none" w:sz="0" w:space="0" w:color="auto"/>
                <w:bottom w:val="none" w:sz="0" w:space="0" w:color="auto"/>
                <w:right w:val="none" w:sz="0" w:space="0" w:color="auto"/>
              </w:divBdr>
            </w:div>
          </w:divsChild>
        </w:div>
        <w:div w:id="1132600097">
          <w:marLeft w:val="60"/>
          <w:marRight w:val="60"/>
          <w:marTop w:val="100"/>
          <w:marBottom w:val="100"/>
          <w:divBdr>
            <w:top w:val="none" w:sz="0" w:space="0" w:color="auto"/>
            <w:left w:val="none" w:sz="0" w:space="0" w:color="auto"/>
            <w:bottom w:val="none" w:sz="0" w:space="0" w:color="auto"/>
            <w:right w:val="none" w:sz="0" w:space="0" w:color="auto"/>
          </w:divBdr>
          <w:divsChild>
            <w:div w:id="53159910">
              <w:marLeft w:val="0"/>
              <w:marRight w:val="0"/>
              <w:marTop w:val="0"/>
              <w:marBottom w:val="0"/>
              <w:divBdr>
                <w:top w:val="none" w:sz="0" w:space="0" w:color="auto"/>
                <w:left w:val="none" w:sz="0" w:space="0" w:color="auto"/>
                <w:bottom w:val="none" w:sz="0" w:space="0" w:color="auto"/>
                <w:right w:val="none" w:sz="0" w:space="0" w:color="auto"/>
              </w:divBdr>
            </w:div>
          </w:divsChild>
        </w:div>
        <w:div w:id="389117870">
          <w:marLeft w:val="60"/>
          <w:marRight w:val="60"/>
          <w:marTop w:val="100"/>
          <w:marBottom w:val="100"/>
          <w:divBdr>
            <w:top w:val="none" w:sz="0" w:space="0" w:color="auto"/>
            <w:left w:val="none" w:sz="0" w:space="0" w:color="auto"/>
            <w:bottom w:val="none" w:sz="0" w:space="0" w:color="auto"/>
            <w:right w:val="none" w:sz="0" w:space="0" w:color="auto"/>
          </w:divBdr>
          <w:divsChild>
            <w:div w:id="1647663661">
              <w:marLeft w:val="0"/>
              <w:marRight w:val="0"/>
              <w:marTop w:val="0"/>
              <w:marBottom w:val="0"/>
              <w:divBdr>
                <w:top w:val="none" w:sz="0" w:space="0" w:color="auto"/>
                <w:left w:val="none" w:sz="0" w:space="0" w:color="auto"/>
                <w:bottom w:val="none" w:sz="0" w:space="0" w:color="auto"/>
                <w:right w:val="none" w:sz="0" w:space="0" w:color="auto"/>
              </w:divBdr>
            </w:div>
          </w:divsChild>
        </w:div>
        <w:div w:id="1814911345">
          <w:marLeft w:val="60"/>
          <w:marRight w:val="60"/>
          <w:marTop w:val="100"/>
          <w:marBottom w:val="100"/>
          <w:divBdr>
            <w:top w:val="none" w:sz="0" w:space="0" w:color="auto"/>
            <w:left w:val="none" w:sz="0" w:space="0" w:color="auto"/>
            <w:bottom w:val="none" w:sz="0" w:space="0" w:color="auto"/>
            <w:right w:val="none" w:sz="0" w:space="0" w:color="auto"/>
          </w:divBdr>
        </w:div>
        <w:div w:id="1030254567">
          <w:marLeft w:val="60"/>
          <w:marRight w:val="60"/>
          <w:marTop w:val="100"/>
          <w:marBottom w:val="100"/>
          <w:divBdr>
            <w:top w:val="none" w:sz="0" w:space="0" w:color="auto"/>
            <w:left w:val="none" w:sz="0" w:space="0" w:color="auto"/>
            <w:bottom w:val="none" w:sz="0" w:space="0" w:color="auto"/>
            <w:right w:val="none" w:sz="0" w:space="0" w:color="auto"/>
          </w:divBdr>
          <w:divsChild>
            <w:div w:id="1488739723">
              <w:marLeft w:val="0"/>
              <w:marRight w:val="0"/>
              <w:marTop w:val="0"/>
              <w:marBottom w:val="0"/>
              <w:divBdr>
                <w:top w:val="none" w:sz="0" w:space="0" w:color="auto"/>
                <w:left w:val="none" w:sz="0" w:space="0" w:color="auto"/>
                <w:bottom w:val="none" w:sz="0" w:space="0" w:color="auto"/>
                <w:right w:val="none" w:sz="0" w:space="0" w:color="auto"/>
              </w:divBdr>
            </w:div>
          </w:divsChild>
        </w:div>
        <w:div w:id="1524896611">
          <w:marLeft w:val="60"/>
          <w:marRight w:val="60"/>
          <w:marTop w:val="100"/>
          <w:marBottom w:val="100"/>
          <w:divBdr>
            <w:top w:val="none" w:sz="0" w:space="0" w:color="auto"/>
            <w:left w:val="none" w:sz="0" w:space="0" w:color="auto"/>
            <w:bottom w:val="none" w:sz="0" w:space="0" w:color="auto"/>
            <w:right w:val="none" w:sz="0" w:space="0" w:color="auto"/>
          </w:divBdr>
          <w:divsChild>
            <w:div w:id="671680975">
              <w:marLeft w:val="0"/>
              <w:marRight w:val="0"/>
              <w:marTop w:val="0"/>
              <w:marBottom w:val="0"/>
              <w:divBdr>
                <w:top w:val="none" w:sz="0" w:space="0" w:color="auto"/>
                <w:left w:val="none" w:sz="0" w:space="0" w:color="auto"/>
                <w:bottom w:val="none" w:sz="0" w:space="0" w:color="auto"/>
                <w:right w:val="none" w:sz="0" w:space="0" w:color="auto"/>
              </w:divBdr>
            </w:div>
          </w:divsChild>
        </w:div>
        <w:div w:id="1581407288">
          <w:marLeft w:val="60"/>
          <w:marRight w:val="60"/>
          <w:marTop w:val="100"/>
          <w:marBottom w:val="100"/>
          <w:divBdr>
            <w:top w:val="none" w:sz="0" w:space="0" w:color="auto"/>
            <w:left w:val="none" w:sz="0" w:space="0" w:color="auto"/>
            <w:bottom w:val="none" w:sz="0" w:space="0" w:color="auto"/>
            <w:right w:val="none" w:sz="0" w:space="0" w:color="auto"/>
          </w:divBdr>
          <w:divsChild>
            <w:div w:id="1373572393">
              <w:marLeft w:val="0"/>
              <w:marRight w:val="0"/>
              <w:marTop w:val="0"/>
              <w:marBottom w:val="0"/>
              <w:divBdr>
                <w:top w:val="none" w:sz="0" w:space="0" w:color="auto"/>
                <w:left w:val="none" w:sz="0" w:space="0" w:color="auto"/>
                <w:bottom w:val="none" w:sz="0" w:space="0" w:color="auto"/>
                <w:right w:val="none" w:sz="0" w:space="0" w:color="auto"/>
              </w:divBdr>
            </w:div>
          </w:divsChild>
        </w:div>
        <w:div w:id="1420710838">
          <w:marLeft w:val="60"/>
          <w:marRight w:val="60"/>
          <w:marTop w:val="100"/>
          <w:marBottom w:val="100"/>
          <w:divBdr>
            <w:top w:val="none" w:sz="0" w:space="0" w:color="auto"/>
            <w:left w:val="none" w:sz="0" w:space="0" w:color="auto"/>
            <w:bottom w:val="none" w:sz="0" w:space="0" w:color="auto"/>
            <w:right w:val="none" w:sz="0" w:space="0" w:color="auto"/>
          </w:divBdr>
          <w:divsChild>
            <w:div w:id="1643923857">
              <w:marLeft w:val="0"/>
              <w:marRight w:val="0"/>
              <w:marTop w:val="0"/>
              <w:marBottom w:val="0"/>
              <w:divBdr>
                <w:top w:val="none" w:sz="0" w:space="0" w:color="auto"/>
                <w:left w:val="none" w:sz="0" w:space="0" w:color="auto"/>
                <w:bottom w:val="none" w:sz="0" w:space="0" w:color="auto"/>
                <w:right w:val="none" w:sz="0" w:space="0" w:color="auto"/>
              </w:divBdr>
            </w:div>
          </w:divsChild>
        </w:div>
        <w:div w:id="1395356017">
          <w:marLeft w:val="60"/>
          <w:marRight w:val="60"/>
          <w:marTop w:val="100"/>
          <w:marBottom w:val="100"/>
          <w:divBdr>
            <w:top w:val="none" w:sz="0" w:space="0" w:color="auto"/>
            <w:left w:val="none" w:sz="0" w:space="0" w:color="auto"/>
            <w:bottom w:val="none" w:sz="0" w:space="0" w:color="auto"/>
            <w:right w:val="none" w:sz="0" w:space="0" w:color="auto"/>
          </w:divBdr>
          <w:divsChild>
            <w:div w:id="184448290">
              <w:marLeft w:val="0"/>
              <w:marRight w:val="0"/>
              <w:marTop w:val="0"/>
              <w:marBottom w:val="0"/>
              <w:divBdr>
                <w:top w:val="none" w:sz="0" w:space="0" w:color="auto"/>
                <w:left w:val="none" w:sz="0" w:space="0" w:color="auto"/>
                <w:bottom w:val="none" w:sz="0" w:space="0" w:color="auto"/>
                <w:right w:val="none" w:sz="0" w:space="0" w:color="auto"/>
              </w:divBdr>
            </w:div>
          </w:divsChild>
        </w:div>
        <w:div w:id="1732726412">
          <w:marLeft w:val="60"/>
          <w:marRight w:val="60"/>
          <w:marTop w:val="100"/>
          <w:marBottom w:val="100"/>
          <w:divBdr>
            <w:top w:val="none" w:sz="0" w:space="0" w:color="auto"/>
            <w:left w:val="none" w:sz="0" w:space="0" w:color="auto"/>
            <w:bottom w:val="none" w:sz="0" w:space="0" w:color="auto"/>
            <w:right w:val="none" w:sz="0" w:space="0" w:color="auto"/>
          </w:divBdr>
          <w:divsChild>
            <w:div w:id="722369397">
              <w:marLeft w:val="0"/>
              <w:marRight w:val="0"/>
              <w:marTop w:val="0"/>
              <w:marBottom w:val="0"/>
              <w:divBdr>
                <w:top w:val="none" w:sz="0" w:space="0" w:color="auto"/>
                <w:left w:val="none" w:sz="0" w:space="0" w:color="auto"/>
                <w:bottom w:val="none" w:sz="0" w:space="0" w:color="auto"/>
                <w:right w:val="none" w:sz="0" w:space="0" w:color="auto"/>
              </w:divBdr>
            </w:div>
          </w:divsChild>
        </w:div>
        <w:div w:id="1216434122">
          <w:marLeft w:val="60"/>
          <w:marRight w:val="60"/>
          <w:marTop w:val="100"/>
          <w:marBottom w:val="100"/>
          <w:divBdr>
            <w:top w:val="none" w:sz="0" w:space="0" w:color="auto"/>
            <w:left w:val="none" w:sz="0" w:space="0" w:color="auto"/>
            <w:bottom w:val="none" w:sz="0" w:space="0" w:color="auto"/>
            <w:right w:val="none" w:sz="0" w:space="0" w:color="auto"/>
          </w:divBdr>
        </w:div>
        <w:div w:id="269168114">
          <w:marLeft w:val="60"/>
          <w:marRight w:val="60"/>
          <w:marTop w:val="100"/>
          <w:marBottom w:val="100"/>
          <w:divBdr>
            <w:top w:val="none" w:sz="0" w:space="0" w:color="auto"/>
            <w:left w:val="none" w:sz="0" w:space="0" w:color="auto"/>
            <w:bottom w:val="none" w:sz="0" w:space="0" w:color="auto"/>
            <w:right w:val="none" w:sz="0" w:space="0" w:color="auto"/>
          </w:divBdr>
        </w:div>
        <w:div w:id="1084760653">
          <w:marLeft w:val="60"/>
          <w:marRight w:val="60"/>
          <w:marTop w:val="100"/>
          <w:marBottom w:val="100"/>
          <w:divBdr>
            <w:top w:val="none" w:sz="0" w:space="0" w:color="auto"/>
            <w:left w:val="none" w:sz="0" w:space="0" w:color="auto"/>
            <w:bottom w:val="none" w:sz="0" w:space="0" w:color="auto"/>
            <w:right w:val="none" w:sz="0" w:space="0" w:color="auto"/>
          </w:divBdr>
        </w:div>
        <w:div w:id="1941790038">
          <w:marLeft w:val="60"/>
          <w:marRight w:val="60"/>
          <w:marTop w:val="100"/>
          <w:marBottom w:val="100"/>
          <w:divBdr>
            <w:top w:val="none" w:sz="0" w:space="0" w:color="auto"/>
            <w:left w:val="none" w:sz="0" w:space="0" w:color="auto"/>
            <w:bottom w:val="none" w:sz="0" w:space="0" w:color="auto"/>
            <w:right w:val="none" w:sz="0" w:space="0" w:color="auto"/>
          </w:divBdr>
          <w:divsChild>
            <w:div w:id="1869564970">
              <w:marLeft w:val="0"/>
              <w:marRight w:val="0"/>
              <w:marTop w:val="0"/>
              <w:marBottom w:val="0"/>
              <w:divBdr>
                <w:top w:val="none" w:sz="0" w:space="0" w:color="auto"/>
                <w:left w:val="none" w:sz="0" w:space="0" w:color="auto"/>
                <w:bottom w:val="none" w:sz="0" w:space="0" w:color="auto"/>
                <w:right w:val="none" w:sz="0" w:space="0" w:color="auto"/>
              </w:divBdr>
            </w:div>
          </w:divsChild>
        </w:div>
        <w:div w:id="2061442302">
          <w:marLeft w:val="60"/>
          <w:marRight w:val="60"/>
          <w:marTop w:val="100"/>
          <w:marBottom w:val="100"/>
          <w:divBdr>
            <w:top w:val="none" w:sz="0" w:space="0" w:color="auto"/>
            <w:left w:val="none" w:sz="0" w:space="0" w:color="auto"/>
            <w:bottom w:val="none" w:sz="0" w:space="0" w:color="auto"/>
            <w:right w:val="none" w:sz="0" w:space="0" w:color="auto"/>
          </w:divBdr>
          <w:divsChild>
            <w:div w:id="1033656182">
              <w:marLeft w:val="0"/>
              <w:marRight w:val="0"/>
              <w:marTop w:val="0"/>
              <w:marBottom w:val="0"/>
              <w:divBdr>
                <w:top w:val="none" w:sz="0" w:space="0" w:color="auto"/>
                <w:left w:val="none" w:sz="0" w:space="0" w:color="auto"/>
                <w:bottom w:val="none" w:sz="0" w:space="0" w:color="auto"/>
                <w:right w:val="none" w:sz="0" w:space="0" w:color="auto"/>
              </w:divBdr>
            </w:div>
          </w:divsChild>
        </w:div>
        <w:div w:id="1783652322">
          <w:marLeft w:val="60"/>
          <w:marRight w:val="60"/>
          <w:marTop w:val="100"/>
          <w:marBottom w:val="100"/>
          <w:divBdr>
            <w:top w:val="none" w:sz="0" w:space="0" w:color="auto"/>
            <w:left w:val="none" w:sz="0" w:space="0" w:color="auto"/>
            <w:bottom w:val="none" w:sz="0" w:space="0" w:color="auto"/>
            <w:right w:val="none" w:sz="0" w:space="0" w:color="auto"/>
          </w:divBdr>
          <w:divsChild>
            <w:div w:id="1251353488">
              <w:marLeft w:val="0"/>
              <w:marRight w:val="0"/>
              <w:marTop w:val="0"/>
              <w:marBottom w:val="0"/>
              <w:divBdr>
                <w:top w:val="none" w:sz="0" w:space="0" w:color="auto"/>
                <w:left w:val="none" w:sz="0" w:space="0" w:color="auto"/>
                <w:bottom w:val="none" w:sz="0" w:space="0" w:color="auto"/>
                <w:right w:val="none" w:sz="0" w:space="0" w:color="auto"/>
              </w:divBdr>
            </w:div>
          </w:divsChild>
        </w:div>
        <w:div w:id="1071587441">
          <w:marLeft w:val="60"/>
          <w:marRight w:val="60"/>
          <w:marTop w:val="100"/>
          <w:marBottom w:val="100"/>
          <w:divBdr>
            <w:top w:val="none" w:sz="0" w:space="0" w:color="auto"/>
            <w:left w:val="none" w:sz="0" w:space="0" w:color="auto"/>
            <w:bottom w:val="none" w:sz="0" w:space="0" w:color="auto"/>
            <w:right w:val="none" w:sz="0" w:space="0" w:color="auto"/>
          </w:divBdr>
          <w:divsChild>
            <w:div w:id="91556429">
              <w:marLeft w:val="0"/>
              <w:marRight w:val="0"/>
              <w:marTop w:val="0"/>
              <w:marBottom w:val="0"/>
              <w:divBdr>
                <w:top w:val="none" w:sz="0" w:space="0" w:color="auto"/>
                <w:left w:val="none" w:sz="0" w:space="0" w:color="auto"/>
                <w:bottom w:val="none" w:sz="0" w:space="0" w:color="auto"/>
                <w:right w:val="none" w:sz="0" w:space="0" w:color="auto"/>
              </w:divBdr>
            </w:div>
          </w:divsChild>
        </w:div>
        <w:div w:id="167797737">
          <w:marLeft w:val="60"/>
          <w:marRight w:val="60"/>
          <w:marTop w:val="100"/>
          <w:marBottom w:val="100"/>
          <w:divBdr>
            <w:top w:val="none" w:sz="0" w:space="0" w:color="auto"/>
            <w:left w:val="none" w:sz="0" w:space="0" w:color="auto"/>
            <w:bottom w:val="none" w:sz="0" w:space="0" w:color="auto"/>
            <w:right w:val="none" w:sz="0" w:space="0" w:color="auto"/>
          </w:divBdr>
          <w:divsChild>
            <w:div w:id="493182637">
              <w:marLeft w:val="0"/>
              <w:marRight w:val="0"/>
              <w:marTop w:val="0"/>
              <w:marBottom w:val="0"/>
              <w:divBdr>
                <w:top w:val="none" w:sz="0" w:space="0" w:color="auto"/>
                <w:left w:val="none" w:sz="0" w:space="0" w:color="auto"/>
                <w:bottom w:val="none" w:sz="0" w:space="0" w:color="auto"/>
                <w:right w:val="none" w:sz="0" w:space="0" w:color="auto"/>
              </w:divBdr>
            </w:div>
            <w:div w:id="897977448">
              <w:marLeft w:val="0"/>
              <w:marRight w:val="0"/>
              <w:marTop w:val="0"/>
              <w:marBottom w:val="0"/>
              <w:divBdr>
                <w:top w:val="none" w:sz="0" w:space="0" w:color="auto"/>
                <w:left w:val="none" w:sz="0" w:space="0" w:color="auto"/>
                <w:bottom w:val="none" w:sz="0" w:space="0" w:color="auto"/>
                <w:right w:val="none" w:sz="0" w:space="0" w:color="auto"/>
              </w:divBdr>
            </w:div>
            <w:div w:id="199126091">
              <w:marLeft w:val="0"/>
              <w:marRight w:val="0"/>
              <w:marTop w:val="0"/>
              <w:marBottom w:val="0"/>
              <w:divBdr>
                <w:top w:val="none" w:sz="0" w:space="0" w:color="auto"/>
                <w:left w:val="none" w:sz="0" w:space="0" w:color="auto"/>
                <w:bottom w:val="none" w:sz="0" w:space="0" w:color="auto"/>
                <w:right w:val="none" w:sz="0" w:space="0" w:color="auto"/>
              </w:divBdr>
            </w:div>
            <w:div w:id="869533667">
              <w:marLeft w:val="0"/>
              <w:marRight w:val="0"/>
              <w:marTop w:val="0"/>
              <w:marBottom w:val="0"/>
              <w:divBdr>
                <w:top w:val="none" w:sz="0" w:space="0" w:color="auto"/>
                <w:left w:val="none" w:sz="0" w:space="0" w:color="auto"/>
                <w:bottom w:val="none" w:sz="0" w:space="0" w:color="auto"/>
                <w:right w:val="none" w:sz="0" w:space="0" w:color="auto"/>
              </w:divBdr>
            </w:div>
          </w:divsChild>
        </w:div>
        <w:div w:id="1775633374">
          <w:marLeft w:val="60"/>
          <w:marRight w:val="60"/>
          <w:marTop w:val="100"/>
          <w:marBottom w:val="100"/>
          <w:divBdr>
            <w:top w:val="none" w:sz="0" w:space="0" w:color="auto"/>
            <w:left w:val="none" w:sz="0" w:space="0" w:color="auto"/>
            <w:bottom w:val="none" w:sz="0" w:space="0" w:color="auto"/>
            <w:right w:val="none" w:sz="0" w:space="0" w:color="auto"/>
          </w:divBdr>
          <w:divsChild>
            <w:div w:id="217783064">
              <w:marLeft w:val="0"/>
              <w:marRight w:val="0"/>
              <w:marTop w:val="0"/>
              <w:marBottom w:val="0"/>
              <w:divBdr>
                <w:top w:val="none" w:sz="0" w:space="0" w:color="auto"/>
                <w:left w:val="none" w:sz="0" w:space="0" w:color="auto"/>
                <w:bottom w:val="none" w:sz="0" w:space="0" w:color="auto"/>
                <w:right w:val="none" w:sz="0" w:space="0" w:color="auto"/>
              </w:divBdr>
            </w:div>
            <w:div w:id="2036076710">
              <w:marLeft w:val="0"/>
              <w:marRight w:val="0"/>
              <w:marTop w:val="0"/>
              <w:marBottom w:val="0"/>
              <w:divBdr>
                <w:top w:val="none" w:sz="0" w:space="0" w:color="auto"/>
                <w:left w:val="none" w:sz="0" w:space="0" w:color="auto"/>
                <w:bottom w:val="none" w:sz="0" w:space="0" w:color="auto"/>
                <w:right w:val="none" w:sz="0" w:space="0" w:color="auto"/>
              </w:divBdr>
            </w:div>
            <w:div w:id="1218009354">
              <w:marLeft w:val="0"/>
              <w:marRight w:val="0"/>
              <w:marTop w:val="0"/>
              <w:marBottom w:val="0"/>
              <w:divBdr>
                <w:top w:val="none" w:sz="0" w:space="0" w:color="auto"/>
                <w:left w:val="none" w:sz="0" w:space="0" w:color="auto"/>
                <w:bottom w:val="none" w:sz="0" w:space="0" w:color="auto"/>
                <w:right w:val="none" w:sz="0" w:space="0" w:color="auto"/>
              </w:divBdr>
            </w:div>
          </w:divsChild>
        </w:div>
        <w:div w:id="1661808611">
          <w:marLeft w:val="60"/>
          <w:marRight w:val="60"/>
          <w:marTop w:val="100"/>
          <w:marBottom w:val="100"/>
          <w:divBdr>
            <w:top w:val="none" w:sz="0" w:space="0" w:color="auto"/>
            <w:left w:val="none" w:sz="0" w:space="0" w:color="auto"/>
            <w:bottom w:val="none" w:sz="0" w:space="0" w:color="auto"/>
            <w:right w:val="none" w:sz="0" w:space="0" w:color="auto"/>
          </w:divBdr>
          <w:divsChild>
            <w:div w:id="1621373678">
              <w:marLeft w:val="0"/>
              <w:marRight w:val="0"/>
              <w:marTop w:val="0"/>
              <w:marBottom w:val="0"/>
              <w:divBdr>
                <w:top w:val="none" w:sz="0" w:space="0" w:color="auto"/>
                <w:left w:val="none" w:sz="0" w:space="0" w:color="auto"/>
                <w:bottom w:val="none" w:sz="0" w:space="0" w:color="auto"/>
                <w:right w:val="none" w:sz="0" w:space="0" w:color="auto"/>
              </w:divBdr>
            </w:div>
          </w:divsChild>
        </w:div>
        <w:div w:id="1187914395">
          <w:marLeft w:val="60"/>
          <w:marRight w:val="60"/>
          <w:marTop w:val="100"/>
          <w:marBottom w:val="100"/>
          <w:divBdr>
            <w:top w:val="none" w:sz="0" w:space="0" w:color="auto"/>
            <w:left w:val="none" w:sz="0" w:space="0" w:color="auto"/>
            <w:bottom w:val="none" w:sz="0" w:space="0" w:color="auto"/>
            <w:right w:val="none" w:sz="0" w:space="0" w:color="auto"/>
          </w:divBdr>
          <w:divsChild>
            <w:div w:id="1071611694">
              <w:marLeft w:val="0"/>
              <w:marRight w:val="0"/>
              <w:marTop w:val="0"/>
              <w:marBottom w:val="0"/>
              <w:divBdr>
                <w:top w:val="none" w:sz="0" w:space="0" w:color="auto"/>
                <w:left w:val="none" w:sz="0" w:space="0" w:color="auto"/>
                <w:bottom w:val="none" w:sz="0" w:space="0" w:color="auto"/>
                <w:right w:val="none" w:sz="0" w:space="0" w:color="auto"/>
              </w:divBdr>
            </w:div>
          </w:divsChild>
        </w:div>
        <w:div w:id="1155991759">
          <w:marLeft w:val="60"/>
          <w:marRight w:val="60"/>
          <w:marTop w:val="100"/>
          <w:marBottom w:val="100"/>
          <w:divBdr>
            <w:top w:val="none" w:sz="0" w:space="0" w:color="auto"/>
            <w:left w:val="none" w:sz="0" w:space="0" w:color="auto"/>
            <w:bottom w:val="none" w:sz="0" w:space="0" w:color="auto"/>
            <w:right w:val="none" w:sz="0" w:space="0" w:color="auto"/>
          </w:divBdr>
          <w:divsChild>
            <w:div w:id="448672096">
              <w:marLeft w:val="0"/>
              <w:marRight w:val="0"/>
              <w:marTop w:val="0"/>
              <w:marBottom w:val="0"/>
              <w:divBdr>
                <w:top w:val="none" w:sz="0" w:space="0" w:color="auto"/>
                <w:left w:val="none" w:sz="0" w:space="0" w:color="auto"/>
                <w:bottom w:val="none" w:sz="0" w:space="0" w:color="auto"/>
                <w:right w:val="none" w:sz="0" w:space="0" w:color="auto"/>
              </w:divBdr>
            </w:div>
          </w:divsChild>
        </w:div>
        <w:div w:id="1200126419">
          <w:marLeft w:val="60"/>
          <w:marRight w:val="60"/>
          <w:marTop w:val="100"/>
          <w:marBottom w:val="100"/>
          <w:divBdr>
            <w:top w:val="none" w:sz="0" w:space="0" w:color="auto"/>
            <w:left w:val="none" w:sz="0" w:space="0" w:color="auto"/>
            <w:bottom w:val="none" w:sz="0" w:space="0" w:color="auto"/>
            <w:right w:val="none" w:sz="0" w:space="0" w:color="auto"/>
          </w:divBdr>
          <w:divsChild>
            <w:div w:id="119154716">
              <w:marLeft w:val="0"/>
              <w:marRight w:val="0"/>
              <w:marTop w:val="0"/>
              <w:marBottom w:val="0"/>
              <w:divBdr>
                <w:top w:val="none" w:sz="0" w:space="0" w:color="auto"/>
                <w:left w:val="none" w:sz="0" w:space="0" w:color="auto"/>
                <w:bottom w:val="none" w:sz="0" w:space="0" w:color="auto"/>
                <w:right w:val="none" w:sz="0" w:space="0" w:color="auto"/>
              </w:divBdr>
            </w:div>
          </w:divsChild>
        </w:div>
        <w:div w:id="1424837519">
          <w:marLeft w:val="60"/>
          <w:marRight w:val="60"/>
          <w:marTop w:val="100"/>
          <w:marBottom w:val="100"/>
          <w:divBdr>
            <w:top w:val="none" w:sz="0" w:space="0" w:color="auto"/>
            <w:left w:val="none" w:sz="0" w:space="0" w:color="auto"/>
            <w:bottom w:val="none" w:sz="0" w:space="0" w:color="auto"/>
            <w:right w:val="none" w:sz="0" w:space="0" w:color="auto"/>
          </w:divBdr>
          <w:divsChild>
            <w:div w:id="1160198333">
              <w:marLeft w:val="0"/>
              <w:marRight w:val="0"/>
              <w:marTop w:val="0"/>
              <w:marBottom w:val="0"/>
              <w:divBdr>
                <w:top w:val="none" w:sz="0" w:space="0" w:color="auto"/>
                <w:left w:val="none" w:sz="0" w:space="0" w:color="auto"/>
                <w:bottom w:val="none" w:sz="0" w:space="0" w:color="auto"/>
                <w:right w:val="none" w:sz="0" w:space="0" w:color="auto"/>
              </w:divBdr>
            </w:div>
            <w:div w:id="1381788011">
              <w:marLeft w:val="0"/>
              <w:marRight w:val="0"/>
              <w:marTop w:val="0"/>
              <w:marBottom w:val="0"/>
              <w:divBdr>
                <w:top w:val="none" w:sz="0" w:space="0" w:color="auto"/>
                <w:left w:val="none" w:sz="0" w:space="0" w:color="auto"/>
                <w:bottom w:val="none" w:sz="0" w:space="0" w:color="auto"/>
                <w:right w:val="none" w:sz="0" w:space="0" w:color="auto"/>
              </w:divBdr>
            </w:div>
          </w:divsChild>
        </w:div>
        <w:div w:id="642153147">
          <w:marLeft w:val="60"/>
          <w:marRight w:val="60"/>
          <w:marTop w:val="100"/>
          <w:marBottom w:val="100"/>
          <w:divBdr>
            <w:top w:val="none" w:sz="0" w:space="0" w:color="auto"/>
            <w:left w:val="none" w:sz="0" w:space="0" w:color="auto"/>
            <w:bottom w:val="none" w:sz="0" w:space="0" w:color="auto"/>
            <w:right w:val="none" w:sz="0" w:space="0" w:color="auto"/>
          </w:divBdr>
          <w:divsChild>
            <w:div w:id="1005978505">
              <w:marLeft w:val="0"/>
              <w:marRight w:val="0"/>
              <w:marTop w:val="0"/>
              <w:marBottom w:val="0"/>
              <w:divBdr>
                <w:top w:val="none" w:sz="0" w:space="0" w:color="auto"/>
                <w:left w:val="none" w:sz="0" w:space="0" w:color="auto"/>
                <w:bottom w:val="none" w:sz="0" w:space="0" w:color="auto"/>
                <w:right w:val="none" w:sz="0" w:space="0" w:color="auto"/>
              </w:divBdr>
            </w:div>
          </w:divsChild>
        </w:div>
        <w:div w:id="1797679207">
          <w:marLeft w:val="60"/>
          <w:marRight w:val="60"/>
          <w:marTop w:val="100"/>
          <w:marBottom w:val="100"/>
          <w:divBdr>
            <w:top w:val="none" w:sz="0" w:space="0" w:color="auto"/>
            <w:left w:val="none" w:sz="0" w:space="0" w:color="auto"/>
            <w:bottom w:val="none" w:sz="0" w:space="0" w:color="auto"/>
            <w:right w:val="none" w:sz="0" w:space="0" w:color="auto"/>
          </w:divBdr>
          <w:divsChild>
            <w:div w:id="397677058">
              <w:marLeft w:val="0"/>
              <w:marRight w:val="0"/>
              <w:marTop w:val="0"/>
              <w:marBottom w:val="0"/>
              <w:divBdr>
                <w:top w:val="none" w:sz="0" w:space="0" w:color="auto"/>
                <w:left w:val="none" w:sz="0" w:space="0" w:color="auto"/>
                <w:bottom w:val="none" w:sz="0" w:space="0" w:color="auto"/>
                <w:right w:val="none" w:sz="0" w:space="0" w:color="auto"/>
              </w:divBdr>
            </w:div>
          </w:divsChild>
        </w:div>
        <w:div w:id="1234244203">
          <w:marLeft w:val="60"/>
          <w:marRight w:val="60"/>
          <w:marTop w:val="100"/>
          <w:marBottom w:val="100"/>
          <w:divBdr>
            <w:top w:val="none" w:sz="0" w:space="0" w:color="auto"/>
            <w:left w:val="none" w:sz="0" w:space="0" w:color="auto"/>
            <w:bottom w:val="none" w:sz="0" w:space="0" w:color="auto"/>
            <w:right w:val="none" w:sz="0" w:space="0" w:color="auto"/>
          </w:divBdr>
          <w:divsChild>
            <w:div w:id="1723214250">
              <w:marLeft w:val="0"/>
              <w:marRight w:val="0"/>
              <w:marTop w:val="0"/>
              <w:marBottom w:val="0"/>
              <w:divBdr>
                <w:top w:val="none" w:sz="0" w:space="0" w:color="auto"/>
                <w:left w:val="none" w:sz="0" w:space="0" w:color="auto"/>
                <w:bottom w:val="none" w:sz="0" w:space="0" w:color="auto"/>
                <w:right w:val="none" w:sz="0" w:space="0" w:color="auto"/>
              </w:divBdr>
            </w:div>
            <w:div w:id="2122916398">
              <w:marLeft w:val="0"/>
              <w:marRight w:val="0"/>
              <w:marTop w:val="0"/>
              <w:marBottom w:val="0"/>
              <w:divBdr>
                <w:top w:val="none" w:sz="0" w:space="0" w:color="auto"/>
                <w:left w:val="none" w:sz="0" w:space="0" w:color="auto"/>
                <w:bottom w:val="none" w:sz="0" w:space="0" w:color="auto"/>
                <w:right w:val="none" w:sz="0" w:space="0" w:color="auto"/>
              </w:divBdr>
            </w:div>
          </w:divsChild>
        </w:div>
        <w:div w:id="1478765625">
          <w:marLeft w:val="60"/>
          <w:marRight w:val="60"/>
          <w:marTop w:val="100"/>
          <w:marBottom w:val="100"/>
          <w:divBdr>
            <w:top w:val="none" w:sz="0" w:space="0" w:color="auto"/>
            <w:left w:val="none" w:sz="0" w:space="0" w:color="auto"/>
            <w:bottom w:val="none" w:sz="0" w:space="0" w:color="auto"/>
            <w:right w:val="none" w:sz="0" w:space="0" w:color="auto"/>
          </w:divBdr>
          <w:divsChild>
            <w:div w:id="502628133">
              <w:marLeft w:val="0"/>
              <w:marRight w:val="0"/>
              <w:marTop w:val="0"/>
              <w:marBottom w:val="0"/>
              <w:divBdr>
                <w:top w:val="none" w:sz="0" w:space="0" w:color="auto"/>
                <w:left w:val="none" w:sz="0" w:space="0" w:color="auto"/>
                <w:bottom w:val="none" w:sz="0" w:space="0" w:color="auto"/>
                <w:right w:val="none" w:sz="0" w:space="0" w:color="auto"/>
              </w:divBdr>
            </w:div>
          </w:divsChild>
        </w:div>
        <w:div w:id="1758745305">
          <w:marLeft w:val="60"/>
          <w:marRight w:val="60"/>
          <w:marTop w:val="100"/>
          <w:marBottom w:val="100"/>
          <w:divBdr>
            <w:top w:val="none" w:sz="0" w:space="0" w:color="auto"/>
            <w:left w:val="none" w:sz="0" w:space="0" w:color="auto"/>
            <w:bottom w:val="none" w:sz="0" w:space="0" w:color="auto"/>
            <w:right w:val="none" w:sz="0" w:space="0" w:color="auto"/>
          </w:divBdr>
          <w:divsChild>
            <w:div w:id="429277651">
              <w:marLeft w:val="0"/>
              <w:marRight w:val="0"/>
              <w:marTop w:val="0"/>
              <w:marBottom w:val="0"/>
              <w:divBdr>
                <w:top w:val="none" w:sz="0" w:space="0" w:color="auto"/>
                <w:left w:val="none" w:sz="0" w:space="0" w:color="auto"/>
                <w:bottom w:val="none" w:sz="0" w:space="0" w:color="auto"/>
                <w:right w:val="none" w:sz="0" w:space="0" w:color="auto"/>
              </w:divBdr>
            </w:div>
          </w:divsChild>
        </w:div>
        <w:div w:id="1649554128">
          <w:marLeft w:val="60"/>
          <w:marRight w:val="60"/>
          <w:marTop w:val="100"/>
          <w:marBottom w:val="100"/>
          <w:divBdr>
            <w:top w:val="none" w:sz="0" w:space="0" w:color="auto"/>
            <w:left w:val="none" w:sz="0" w:space="0" w:color="auto"/>
            <w:bottom w:val="none" w:sz="0" w:space="0" w:color="auto"/>
            <w:right w:val="none" w:sz="0" w:space="0" w:color="auto"/>
          </w:divBdr>
          <w:divsChild>
            <w:div w:id="1740864653">
              <w:marLeft w:val="0"/>
              <w:marRight w:val="0"/>
              <w:marTop w:val="0"/>
              <w:marBottom w:val="0"/>
              <w:divBdr>
                <w:top w:val="none" w:sz="0" w:space="0" w:color="auto"/>
                <w:left w:val="none" w:sz="0" w:space="0" w:color="auto"/>
                <w:bottom w:val="none" w:sz="0" w:space="0" w:color="auto"/>
                <w:right w:val="none" w:sz="0" w:space="0" w:color="auto"/>
              </w:divBdr>
            </w:div>
          </w:divsChild>
        </w:div>
        <w:div w:id="1909729162">
          <w:marLeft w:val="60"/>
          <w:marRight w:val="60"/>
          <w:marTop w:val="100"/>
          <w:marBottom w:val="100"/>
          <w:divBdr>
            <w:top w:val="none" w:sz="0" w:space="0" w:color="auto"/>
            <w:left w:val="none" w:sz="0" w:space="0" w:color="auto"/>
            <w:bottom w:val="none" w:sz="0" w:space="0" w:color="auto"/>
            <w:right w:val="none" w:sz="0" w:space="0" w:color="auto"/>
          </w:divBdr>
          <w:divsChild>
            <w:div w:id="1704477407">
              <w:marLeft w:val="0"/>
              <w:marRight w:val="0"/>
              <w:marTop w:val="0"/>
              <w:marBottom w:val="0"/>
              <w:divBdr>
                <w:top w:val="none" w:sz="0" w:space="0" w:color="auto"/>
                <w:left w:val="none" w:sz="0" w:space="0" w:color="auto"/>
                <w:bottom w:val="none" w:sz="0" w:space="0" w:color="auto"/>
                <w:right w:val="none" w:sz="0" w:space="0" w:color="auto"/>
              </w:divBdr>
            </w:div>
          </w:divsChild>
        </w:div>
        <w:div w:id="983318573">
          <w:marLeft w:val="60"/>
          <w:marRight w:val="60"/>
          <w:marTop w:val="100"/>
          <w:marBottom w:val="100"/>
          <w:divBdr>
            <w:top w:val="none" w:sz="0" w:space="0" w:color="auto"/>
            <w:left w:val="none" w:sz="0" w:space="0" w:color="auto"/>
            <w:bottom w:val="none" w:sz="0" w:space="0" w:color="auto"/>
            <w:right w:val="none" w:sz="0" w:space="0" w:color="auto"/>
          </w:divBdr>
          <w:divsChild>
            <w:div w:id="1552842412">
              <w:marLeft w:val="0"/>
              <w:marRight w:val="0"/>
              <w:marTop w:val="0"/>
              <w:marBottom w:val="0"/>
              <w:divBdr>
                <w:top w:val="none" w:sz="0" w:space="0" w:color="auto"/>
                <w:left w:val="none" w:sz="0" w:space="0" w:color="auto"/>
                <w:bottom w:val="none" w:sz="0" w:space="0" w:color="auto"/>
                <w:right w:val="none" w:sz="0" w:space="0" w:color="auto"/>
              </w:divBdr>
            </w:div>
          </w:divsChild>
        </w:div>
        <w:div w:id="2051108714">
          <w:marLeft w:val="60"/>
          <w:marRight w:val="60"/>
          <w:marTop w:val="100"/>
          <w:marBottom w:val="100"/>
          <w:divBdr>
            <w:top w:val="none" w:sz="0" w:space="0" w:color="auto"/>
            <w:left w:val="none" w:sz="0" w:space="0" w:color="auto"/>
            <w:bottom w:val="none" w:sz="0" w:space="0" w:color="auto"/>
            <w:right w:val="none" w:sz="0" w:space="0" w:color="auto"/>
          </w:divBdr>
          <w:divsChild>
            <w:div w:id="141772121">
              <w:marLeft w:val="0"/>
              <w:marRight w:val="0"/>
              <w:marTop w:val="0"/>
              <w:marBottom w:val="0"/>
              <w:divBdr>
                <w:top w:val="none" w:sz="0" w:space="0" w:color="auto"/>
                <w:left w:val="none" w:sz="0" w:space="0" w:color="auto"/>
                <w:bottom w:val="none" w:sz="0" w:space="0" w:color="auto"/>
                <w:right w:val="none" w:sz="0" w:space="0" w:color="auto"/>
              </w:divBdr>
            </w:div>
          </w:divsChild>
        </w:div>
        <w:div w:id="92166273">
          <w:marLeft w:val="60"/>
          <w:marRight w:val="60"/>
          <w:marTop w:val="100"/>
          <w:marBottom w:val="100"/>
          <w:divBdr>
            <w:top w:val="none" w:sz="0" w:space="0" w:color="auto"/>
            <w:left w:val="none" w:sz="0" w:space="0" w:color="auto"/>
            <w:bottom w:val="none" w:sz="0" w:space="0" w:color="auto"/>
            <w:right w:val="none" w:sz="0" w:space="0" w:color="auto"/>
          </w:divBdr>
          <w:divsChild>
            <w:div w:id="1635258479">
              <w:marLeft w:val="0"/>
              <w:marRight w:val="0"/>
              <w:marTop w:val="0"/>
              <w:marBottom w:val="0"/>
              <w:divBdr>
                <w:top w:val="none" w:sz="0" w:space="0" w:color="auto"/>
                <w:left w:val="none" w:sz="0" w:space="0" w:color="auto"/>
                <w:bottom w:val="none" w:sz="0" w:space="0" w:color="auto"/>
                <w:right w:val="none" w:sz="0" w:space="0" w:color="auto"/>
              </w:divBdr>
            </w:div>
          </w:divsChild>
        </w:div>
        <w:div w:id="1898854376">
          <w:marLeft w:val="60"/>
          <w:marRight w:val="60"/>
          <w:marTop w:val="100"/>
          <w:marBottom w:val="100"/>
          <w:divBdr>
            <w:top w:val="none" w:sz="0" w:space="0" w:color="auto"/>
            <w:left w:val="none" w:sz="0" w:space="0" w:color="auto"/>
            <w:bottom w:val="none" w:sz="0" w:space="0" w:color="auto"/>
            <w:right w:val="none" w:sz="0" w:space="0" w:color="auto"/>
          </w:divBdr>
          <w:divsChild>
            <w:div w:id="1785734193">
              <w:marLeft w:val="0"/>
              <w:marRight w:val="0"/>
              <w:marTop w:val="0"/>
              <w:marBottom w:val="0"/>
              <w:divBdr>
                <w:top w:val="none" w:sz="0" w:space="0" w:color="auto"/>
                <w:left w:val="none" w:sz="0" w:space="0" w:color="auto"/>
                <w:bottom w:val="none" w:sz="0" w:space="0" w:color="auto"/>
                <w:right w:val="none" w:sz="0" w:space="0" w:color="auto"/>
              </w:divBdr>
            </w:div>
          </w:divsChild>
        </w:div>
        <w:div w:id="1964647993">
          <w:marLeft w:val="60"/>
          <w:marRight w:val="60"/>
          <w:marTop w:val="100"/>
          <w:marBottom w:val="100"/>
          <w:divBdr>
            <w:top w:val="none" w:sz="0" w:space="0" w:color="auto"/>
            <w:left w:val="none" w:sz="0" w:space="0" w:color="auto"/>
            <w:bottom w:val="none" w:sz="0" w:space="0" w:color="auto"/>
            <w:right w:val="none" w:sz="0" w:space="0" w:color="auto"/>
          </w:divBdr>
          <w:divsChild>
            <w:div w:id="1431075669">
              <w:marLeft w:val="0"/>
              <w:marRight w:val="0"/>
              <w:marTop w:val="0"/>
              <w:marBottom w:val="0"/>
              <w:divBdr>
                <w:top w:val="none" w:sz="0" w:space="0" w:color="auto"/>
                <w:left w:val="none" w:sz="0" w:space="0" w:color="auto"/>
                <w:bottom w:val="none" w:sz="0" w:space="0" w:color="auto"/>
                <w:right w:val="none" w:sz="0" w:space="0" w:color="auto"/>
              </w:divBdr>
            </w:div>
            <w:div w:id="229392453">
              <w:marLeft w:val="0"/>
              <w:marRight w:val="0"/>
              <w:marTop w:val="0"/>
              <w:marBottom w:val="0"/>
              <w:divBdr>
                <w:top w:val="none" w:sz="0" w:space="0" w:color="auto"/>
                <w:left w:val="none" w:sz="0" w:space="0" w:color="auto"/>
                <w:bottom w:val="none" w:sz="0" w:space="0" w:color="auto"/>
                <w:right w:val="none" w:sz="0" w:space="0" w:color="auto"/>
              </w:divBdr>
            </w:div>
            <w:div w:id="581835070">
              <w:marLeft w:val="0"/>
              <w:marRight w:val="0"/>
              <w:marTop w:val="0"/>
              <w:marBottom w:val="0"/>
              <w:divBdr>
                <w:top w:val="none" w:sz="0" w:space="0" w:color="auto"/>
                <w:left w:val="none" w:sz="0" w:space="0" w:color="auto"/>
                <w:bottom w:val="none" w:sz="0" w:space="0" w:color="auto"/>
                <w:right w:val="none" w:sz="0" w:space="0" w:color="auto"/>
              </w:divBdr>
            </w:div>
          </w:divsChild>
        </w:div>
        <w:div w:id="2123305286">
          <w:marLeft w:val="60"/>
          <w:marRight w:val="60"/>
          <w:marTop w:val="100"/>
          <w:marBottom w:val="100"/>
          <w:divBdr>
            <w:top w:val="none" w:sz="0" w:space="0" w:color="auto"/>
            <w:left w:val="none" w:sz="0" w:space="0" w:color="auto"/>
            <w:bottom w:val="none" w:sz="0" w:space="0" w:color="auto"/>
            <w:right w:val="none" w:sz="0" w:space="0" w:color="auto"/>
          </w:divBdr>
          <w:divsChild>
            <w:div w:id="1752192146">
              <w:marLeft w:val="0"/>
              <w:marRight w:val="0"/>
              <w:marTop w:val="0"/>
              <w:marBottom w:val="0"/>
              <w:divBdr>
                <w:top w:val="none" w:sz="0" w:space="0" w:color="auto"/>
                <w:left w:val="none" w:sz="0" w:space="0" w:color="auto"/>
                <w:bottom w:val="none" w:sz="0" w:space="0" w:color="auto"/>
                <w:right w:val="none" w:sz="0" w:space="0" w:color="auto"/>
              </w:divBdr>
            </w:div>
          </w:divsChild>
        </w:div>
        <w:div w:id="256644020">
          <w:marLeft w:val="60"/>
          <w:marRight w:val="60"/>
          <w:marTop w:val="100"/>
          <w:marBottom w:val="100"/>
          <w:divBdr>
            <w:top w:val="none" w:sz="0" w:space="0" w:color="auto"/>
            <w:left w:val="none" w:sz="0" w:space="0" w:color="auto"/>
            <w:bottom w:val="none" w:sz="0" w:space="0" w:color="auto"/>
            <w:right w:val="none" w:sz="0" w:space="0" w:color="auto"/>
          </w:divBdr>
          <w:divsChild>
            <w:div w:id="664623704">
              <w:marLeft w:val="0"/>
              <w:marRight w:val="0"/>
              <w:marTop w:val="0"/>
              <w:marBottom w:val="0"/>
              <w:divBdr>
                <w:top w:val="none" w:sz="0" w:space="0" w:color="auto"/>
                <w:left w:val="none" w:sz="0" w:space="0" w:color="auto"/>
                <w:bottom w:val="none" w:sz="0" w:space="0" w:color="auto"/>
                <w:right w:val="none" w:sz="0" w:space="0" w:color="auto"/>
              </w:divBdr>
            </w:div>
          </w:divsChild>
        </w:div>
        <w:div w:id="468206504">
          <w:marLeft w:val="60"/>
          <w:marRight w:val="60"/>
          <w:marTop w:val="100"/>
          <w:marBottom w:val="100"/>
          <w:divBdr>
            <w:top w:val="none" w:sz="0" w:space="0" w:color="auto"/>
            <w:left w:val="none" w:sz="0" w:space="0" w:color="auto"/>
            <w:bottom w:val="none" w:sz="0" w:space="0" w:color="auto"/>
            <w:right w:val="none" w:sz="0" w:space="0" w:color="auto"/>
          </w:divBdr>
          <w:divsChild>
            <w:div w:id="1684284412">
              <w:marLeft w:val="0"/>
              <w:marRight w:val="0"/>
              <w:marTop w:val="0"/>
              <w:marBottom w:val="0"/>
              <w:divBdr>
                <w:top w:val="none" w:sz="0" w:space="0" w:color="auto"/>
                <w:left w:val="none" w:sz="0" w:space="0" w:color="auto"/>
                <w:bottom w:val="none" w:sz="0" w:space="0" w:color="auto"/>
                <w:right w:val="none" w:sz="0" w:space="0" w:color="auto"/>
              </w:divBdr>
            </w:div>
          </w:divsChild>
        </w:div>
        <w:div w:id="558906493">
          <w:marLeft w:val="60"/>
          <w:marRight w:val="60"/>
          <w:marTop w:val="100"/>
          <w:marBottom w:val="100"/>
          <w:divBdr>
            <w:top w:val="none" w:sz="0" w:space="0" w:color="auto"/>
            <w:left w:val="none" w:sz="0" w:space="0" w:color="auto"/>
            <w:bottom w:val="none" w:sz="0" w:space="0" w:color="auto"/>
            <w:right w:val="none" w:sz="0" w:space="0" w:color="auto"/>
          </w:divBdr>
          <w:divsChild>
            <w:div w:id="470637799">
              <w:marLeft w:val="0"/>
              <w:marRight w:val="0"/>
              <w:marTop w:val="0"/>
              <w:marBottom w:val="0"/>
              <w:divBdr>
                <w:top w:val="none" w:sz="0" w:space="0" w:color="auto"/>
                <w:left w:val="none" w:sz="0" w:space="0" w:color="auto"/>
                <w:bottom w:val="none" w:sz="0" w:space="0" w:color="auto"/>
                <w:right w:val="none" w:sz="0" w:space="0" w:color="auto"/>
              </w:divBdr>
            </w:div>
          </w:divsChild>
        </w:div>
        <w:div w:id="542864106">
          <w:marLeft w:val="60"/>
          <w:marRight w:val="60"/>
          <w:marTop w:val="100"/>
          <w:marBottom w:val="100"/>
          <w:divBdr>
            <w:top w:val="none" w:sz="0" w:space="0" w:color="auto"/>
            <w:left w:val="none" w:sz="0" w:space="0" w:color="auto"/>
            <w:bottom w:val="none" w:sz="0" w:space="0" w:color="auto"/>
            <w:right w:val="none" w:sz="0" w:space="0" w:color="auto"/>
          </w:divBdr>
          <w:divsChild>
            <w:div w:id="335504155">
              <w:marLeft w:val="0"/>
              <w:marRight w:val="0"/>
              <w:marTop w:val="0"/>
              <w:marBottom w:val="0"/>
              <w:divBdr>
                <w:top w:val="none" w:sz="0" w:space="0" w:color="auto"/>
                <w:left w:val="none" w:sz="0" w:space="0" w:color="auto"/>
                <w:bottom w:val="none" w:sz="0" w:space="0" w:color="auto"/>
                <w:right w:val="none" w:sz="0" w:space="0" w:color="auto"/>
              </w:divBdr>
            </w:div>
          </w:divsChild>
        </w:div>
        <w:div w:id="1428577399">
          <w:marLeft w:val="60"/>
          <w:marRight w:val="60"/>
          <w:marTop w:val="100"/>
          <w:marBottom w:val="100"/>
          <w:divBdr>
            <w:top w:val="none" w:sz="0" w:space="0" w:color="auto"/>
            <w:left w:val="none" w:sz="0" w:space="0" w:color="auto"/>
            <w:bottom w:val="none" w:sz="0" w:space="0" w:color="auto"/>
            <w:right w:val="none" w:sz="0" w:space="0" w:color="auto"/>
          </w:divBdr>
          <w:divsChild>
            <w:div w:id="702050215">
              <w:marLeft w:val="0"/>
              <w:marRight w:val="0"/>
              <w:marTop w:val="0"/>
              <w:marBottom w:val="0"/>
              <w:divBdr>
                <w:top w:val="none" w:sz="0" w:space="0" w:color="auto"/>
                <w:left w:val="none" w:sz="0" w:space="0" w:color="auto"/>
                <w:bottom w:val="none" w:sz="0" w:space="0" w:color="auto"/>
                <w:right w:val="none" w:sz="0" w:space="0" w:color="auto"/>
              </w:divBdr>
            </w:div>
            <w:div w:id="2071490456">
              <w:marLeft w:val="0"/>
              <w:marRight w:val="0"/>
              <w:marTop w:val="0"/>
              <w:marBottom w:val="0"/>
              <w:divBdr>
                <w:top w:val="none" w:sz="0" w:space="0" w:color="auto"/>
                <w:left w:val="none" w:sz="0" w:space="0" w:color="auto"/>
                <w:bottom w:val="none" w:sz="0" w:space="0" w:color="auto"/>
                <w:right w:val="none" w:sz="0" w:space="0" w:color="auto"/>
              </w:divBdr>
            </w:div>
          </w:divsChild>
        </w:div>
        <w:div w:id="248853164">
          <w:marLeft w:val="60"/>
          <w:marRight w:val="60"/>
          <w:marTop w:val="100"/>
          <w:marBottom w:val="100"/>
          <w:divBdr>
            <w:top w:val="none" w:sz="0" w:space="0" w:color="auto"/>
            <w:left w:val="none" w:sz="0" w:space="0" w:color="auto"/>
            <w:bottom w:val="none" w:sz="0" w:space="0" w:color="auto"/>
            <w:right w:val="none" w:sz="0" w:space="0" w:color="auto"/>
          </w:divBdr>
          <w:divsChild>
            <w:div w:id="1978294816">
              <w:marLeft w:val="0"/>
              <w:marRight w:val="0"/>
              <w:marTop w:val="0"/>
              <w:marBottom w:val="0"/>
              <w:divBdr>
                <w:top w:val="none" w:sz="0" w:space="0" w:color="auto"/>
                <w:left w:val="none" w:sz="0" w:space="0" w:color="auto"/>
                <w:bottom w:val="none" w:sz="0" w:space="0" w:color="auto"/>
                <w:right w:val="none" w:sz="0" w:space="0" w:color="auto"/>
              </w:divBdr>
            </w:div>
          </w:divsChild>
        </w:div>
        <w:div w:id="1504974162">
          <w:marLeft w:val="60"/>
          <w:marRight w:val="60"/>
          <w:marTop w:val="100"/>
          <w:marBottom w:val="100"/>
          <w:divBdr>
            <w:top w:val="none" w:sz="0" w:space="0" w:color="auto"/>
            <w:left w:val="none" w:sz="0" w:space="0" w:color="auto"/>
            <w:bottom w:val="none" w:sz="0" w:space="0" w:color="auto"/>
            <w:right w:val="none" w:sz="0" w:space="0" w:color="auto"/>
          </w:divBdr>
          <w:divsChild>
            <w:div w:id="422069242">
              <w:marLeft w:val="0"/>
              <w:marRight w:val="0"/>
              <w:marTop w:val="0"/>
              <w:marBottom w:val="0"/>
              <w:divBdr>
                <w:top w:val="none" w:sz="0" w:space="0" w:color="auto"/>
                <w:left w:val="none" w:sz="0" w:space="0" w:color="auto"/>
                <w:bottom w:val="none" w:sz="0" w:space="0" w:color="auto"/>
                <w:right w:val="none" w:sz="0" w:space="0" w:color="auto"/>
              </w:divBdr>
            </w:div>
          </w:divsChild>
        </w:div>
        <w:div w:id="632946858">
          <w:marLeft w:val="60"/>
          <w:marRight w:val="60"/>
          <w:marTop w:val="100"/>
          <w:marBottom w:val="100"/>
          <w:divBdr>
            <w:top w:val="none" w:sz="0" w:space="0" w:color="auto"/>
            <w:left w:val="none" w:sz="0" w:space="0" w:color="auto"/>
            <w:bottom w:val="none" w:sz="0" w:space="0" w:color="auto"/>
            <w:right w:val="none" w:sz="0" w:space="0" w:color="auto"/>
          </w:divBdr>
          <w:divsChild>
            <w:div w:id="51971210">
              <w:marLeft w:val="0"/>
              <w:marRight w:val="0"/>
              <w:marTop w:val="0"/>
              <w:marBottom w:val="0"/>
              <w:divBdr>
                <w:top w:val="none" w:sz="0" w:space="0" w:color="auto"/>
                <w:left w:val="none" w:sz="0" w:space="0" w:color="auto"/>
                <w:bottom w:val="none" w:sz="0" w:space="0" w:color="auto"/>
                <w:right w:val="none" w:sz="0" w:space="0" w:color="auto"/>
              </w:divBdr>
            </w:div>
          </w:divsChild>
        </w:div>
        <w:div w:id="1664242319">
          <w:marLeft w:val="60"/>
          <w:marRight w:val="60"/>
          <w:marTop w:val="100"/>
          <w:marBottom w:val="100"/>
          <w:divBdr>
            <w:top w:val="none" w:sz="0" w:space="0" w:color="auto"/>
            <w:left w:val="none" w:sz="0" w:space="0" w:color="auto"/>
            <w:bottom w:val="none" w:sz="0" w:space="0" w:color="auto"/>
            <w:right w:val="none" w:sz="0" w:space="0" w:color="auto"/>
          </w:divBdr>
          <w:divsChild>
            <w:div w:id="1922375781">
              <w:marLeft w:val="0"/>
              <w:marRight w:val="0"/>
              <w:marTop w:val="0"/>
              <w:marBottom w:val="0"/>
              <w:divBdr>
                <w:top w:val="none" w:sz="0" w:space="0" w:color="auto"/>
                <w:left w:val="none" w:sz="0" w:space="0" w:color="auto"/>
                <w:bottom w:val="none" w:sz="0" w:space="0" w:color="auto"/>
                <w:right w:val="none" w:sz="0" w:space="0" w:color="auto"/>
              </w:divBdr>
            </w:div>
          </w:divsChild>
        </w:div>
        <w:div w:id="462117735">
          <w:marLeft w:val="60"/>
          <w:marRight w:val="60"/>
          <w:marTop w:val="100"/>
          <w:marBottom w:val="100"/>
          <w:divBdr>
            <w:top w:val="none" w:sz="0" w:space="0" w:color="auto"/>
            <w:left w:val="none" w:sz="0" w:space="0" w:color="auto"/>
            <w:bottom w:val="none" w:sz="0" w:space="0" w:color="auto"/>
            <w:right w:val="none" w:sz="0" w:space="0" w:color="auto"/>
          </w:divBdr>
          <w:divsChild>
            <w:div w:id="1481648832">
              <w:marLeft w:val="0"/>
              <w:marRight w:val="0"/>
              <w:marTop w:val="0"/>
              <w:marBottom w:val="0"/>
              <w:divBdr>
                <w:top w:val="none" w:sz="0" w:space="0" w:color="auto"/>
                <w:left w:val="none" w:sz="0" w:space="0" w:color="auto"/>
                <w:bottom w:val="none" w:sz="0" w:space="0" w:color="auto"/>
                <w:right w:val="none" w:sz="0" w:space="0" w:color="auto"/>
              </w:divBdr>
            </w:div>
          </w:divsChild>
        </w:div>
        <w:div w:id="394163565">
          <w:marLeft w:val="60"/>
          <w:marRight w:val="60"/>
          <w:marTop w:val="100"/>
          <w:marBottom w:val="100"/>
          <w:divBdr>
            <w:top w:val="none" w:sz="0" w:space="0" w:color="auto"/>
            <w:left w:val="none" w:sz="0" w:space="0" w:color="auto"/>
            <w:bottom w:val="none" w:sz="0" w:space="0" w:color="auto"/>
            <w:right w:val="none" w:sz="0" w:space="0" w:color="auto"/>
          </w:divBdr>
          <w:divsChild>
            <w:div w:id="886718576">
              <w:marLeft w:val="0"/>
              <w:marRight w:val="0"/>
              <w:marTop w:val="0"/>
              <w:marBottom w:val="0"/>
              <w:divBdr>
                <w:top w:val="none" w:sz="0" w:space="0" w:color="auto"/>
                <w:left w:val="none" w:sz="0" w:space="0" w:color="auto"/>
                <w:bottom w:val="none" w:sz="0" w:space="0" w:color="auto"/>
                <w:right w:val="none" w:sz="0" w:space="0" w:color="auto"/>
              </w:divBdr>
            </w:div>
            <w:div w:id="366180064">
              <w:marLeft w:val="0"/>
              <w:marRight w:val="0"/>
              <w:marTop w:val="0"/>
              <w:marBottom w:val="0"/>
              <w:divBdr>
                <w:top w:val="none" w:sz="0" w:space="0" w:color="auto"/>
                <w:left w:val="none" w:sz="0" w:space="0" w:color="auto"/>
                <w:bottom w:val="none" w:sz="0" w:space="0" w:color="auto"/>
                <w:right w:val="none" w:sz="0" w:space="0" w:color="auto"/>
              </w:divBdr>
            </w:div>
          </w:divsChild>
        </w:div>
        <w:div w:id="945045556">
          <w:marLeft w:val="60"/>
          <w:marRight w:val="60"/>
          <w:marTop w:val="100"/>
          <w:marBottom w:val="100"/>
          <w:divBdr>
            <w:top w:val="none" w:sz="0" w:space="0" w:color="auto"/>
            <w:left w:val="none" w:sz="0" w:space="0" w:color="auto"/>
            <w:bottom w:val="none" w:sz="0" w:space="0" w:color="auto"/>
            <w:right w:val="none" w:sz="0" w:space="0" w:color="auto"/>
          </w:divBdr>
          <w:divsChild>
            <w:div w:id="130558270">
              <w:marLeft w:val="0"/>
              <w:marRight w:val="0"/>
              <w:marTop w:val="0"/>
              <w:marBottom w:val="0"/>
              <w:divBdr>
                <w:top w:val="none" w:sz="0" w:space="0" w:color="auto"/>
                <w:left w:val="none" w:sz="0" w:space="0" w:color="auto"/>
                <w:bottom w:val="none" w:sz="0" w:space="0" w:color="auto"/>
                <w:right w:val="none" w:sz="0" w:space="0" w:color="auto"/>
              </w:divBdr>
            </w:div>
          </w:divsChild>
        </w:div>
        <w:div w:id="1248005297">
          <w:marLeft w:val="60"/>
          <w:marRight w:val="60"/>
          <w:marTop w:val="100"/>
          <w:marBottom w:val="100"/>
          <w:divBdr>
            <w:top w:val="none" w:sz="0" w:space="0" w:color="auto"/>
            <w:left w:val="none" w:sz="0" w:space="0" w:color="auto"/>
            <w:bottom w:val="none" w:sz="0" w:space="0" w:color="auto"/>
            <w:right w:val="none" w:sz="0" w:space="0" w:color="auto"/>
          </w:divBdr>
          <w:divsChild>
            <w:div w:id="574632935">
              <w:marLeft w:val="0"/>
              <w:marRight w:val="0"/>
              <w:marTop w:val="0"/>
              <w:marBottom w:val="0"/>
              <w:divBdr>
                <w:top w:val="none" w:sz="0" w:space="0" w:color="auto"/>
                <w:left w:val="none" w:sz="0" w:space="0" w:color="auto"/>
                <w:bottom w:val="none" w:sz="0" w:space="0" w:color="auto"/>
                <w:right w:val="none" w:sz="0" w:space="0" w:color="auto"/>
              </w:divBdr>
            </w:div>
          </w:divsChild>
        </w:div>
        <w:div w:id="73162363">
          <w:marLeft w:val="60"/>
          <w:marRight w:val="60"/>
          <w:marTop w:val="100"/>
          <w:marBottom w:val="100"/>
          <w:divBdr>
            <w:top w:val="none" w:sz="0" w:space="0" w:color="auto"/>
            <w:left w:val="none" w:sz="0" w:space="0" w:color="auto"/>
            <w:bottom w:val="none" w:sz="0" w:space="0" w:color="auto"/>
            <w:right w:val="none" w:sz="0" w:space="0" w:color="auto"/>
          </w:divBdr>
          <w:divsChild>
            <w:div w:id="2047294074">
              <w:marLeft w:val="0"/>
              <w:marRight w:val="0"/>
              <w:marTop w:val="0"/>
              <w:marBottom w:val="0"/>
              <w:divBdr>
                <w:top w:val="none" w:sz="0" w:space="0" w:color="auto"/>
                <w:left w:val="none" w:sz="0" w:space="0" w:color="auto"/>
                <w:bottom w:val="none" w:sz="0" w:space="0" w:color="auto"/>
                <w:right w:val="none" w:sz="0" w:space="0" w:color="auto"/>
              </w:divBdr>
            </w:div>
          </w:divsChild>
        </w:div>
        <w:div w:id="655306946">
          <w:marLeft w:val="60"/>
          <w:marRight w:val="60"/>
          <w:marTop w:val="100"/>
          <w:marBottom w:val="100"/>
          <w:divBdr>
            <w:top w:val="none" w:sz="0" w:space="0" w:color="auto"/>
            <w:left w:val="none" w:sz="0" w:space="0" w:color="auto"/>
            <w:bottom w:val="none" w:sz="0" w:space="0" w:color="auto"/>
            <w:right w:val="none" w:sz="0" w:space="0" w:color="auto"/>
          </w:divBdr>
          <w:divsChild>
            <w:div w:id="928582561">
              <w:marLeft w:val="0"/>
              <w:marRight w:val="0"/>
              <w:marTop w:val="0"/>
              <w:marBottom w:val="0"/>
              <w:divBdr>
                <w:top w:val="none" w:sz="0" w:space="0" w:color="auto"/>
                <w:left w:val="none" w:sz="0" w:space="0" w:color="auto"/>
                <w:bottom w:val="none" w:sz="0" w:space="0" w:color="auto"/>
                <w:right w:val="none" w:sz="0" w:space="0" w:color="auto"/>
              </w:divBdr>
            </w:div>
          </w:divsChild>
        </w:div>
        <w:div w:id="1859387913">
          <w:marLeft w:val="60"/>
          <w:marRight w:val="60"/>
          <w:marTop w:val="100"/>
          <w:marBottom w:val="100"/>
          <w:divBdr>
            <w:top w:val="none" w:sz="0" w:space="0" w:color="auto"/>
            <w:left w:val="none" w:sz="0" w:space="0" w:color="auto"/>
            <w:bottom w:val="none" w:sz="0" w:space="0" w:color="auto"/>
            <w:right w:val="none" w:sz="0" w:space="0" w:color="auto"/>
          </w:divBdr>
          <w:divsChild>
            <w:div w:id="627442581">
              <w:marLeft w:val="0"/>
              <w:marRight w:val="0"/>
              <w:marTop w:val="0"/>
              <w:marBottom w:val="0"/>
              <w:divBdr>
                <w:top w:val="none" w:sz="0" w:space="0" w:color="auto"/>
                <w:left w:val="none" w:sz="0" w:space="0" w:color="auto"/>
                <w:bottom w:val="none" w:sz="0" w:space="0" w:color="auto"/>
                <w:right w:val="none" w:sz="0" w:space="0" w:color="auto"/>
              </w:divBdr>
            </w:div>
          </w:divsChild>
        </w:div>
        <w:div w:id="338166121">
          <w:marLeft w:val="60"/>
          <w:marRight w:val="60"/>
          <w:marTop w:val="100"/>
          <w:marBottom w:val="100"/>
          <w:divBdr>
            <w:top w:val="none" w:sz="0" w:space="0" w:color="auto"/>
            <w:left w:val="none" w:sz="0" w:space="0" w:color="auto"/>
            <w:bottom w:val="none" w:sz="0" w:space="0" w:color="auto"/>
            <w:right w:val="none" w:sz="0" w:space="0" w:color="auto"/>
          </w:divBdr>
          <w:divsChild>
            <w:div w:id="220288633">
              <w:marLeft w:val="0"/>
              <w:marRight w:val="0"/>
              <w:marTop w:val="0"/>
              <w:marBottom w:val="0"/>
              <w:divBdr>
                <w:top w:val="none" w:sz="0" w:space="0" w:color="auto"/>
                <w:left w:val="none" w:sz="0" w:space="0" w:color="auto"/>
                <w:bottom w:val="none" w:sz="0" w:space="0" w:color="auto"/>
                <w:right w:val="none" w:sz="0" w:space="0" w:color="auto"/>
              </w:divBdr>
            </w:div>
          </w:divsChild>
        </w:div>
        <w:div w:id="1092434366">
          <w:marLeft w:val="60"/>
          <w:marRight w:val="60"/>
          <w:marTop w:val="100"/>
          <w:marBottom w:val="100"/>
          <w:divBdr>
            <w:top w:val="none" w:sz="0" w:space="0" w:color="auto"/>
            <w:left w:val="none" w:sz="0" w:space="0" w:color="auto"/>
            <w:bottom w:val="none" w:sz="0" w:space="0" w:color="auto"/>
            <w:right w:val="none" w:sz="0" w:space="0" w:color="auto"/>
          </w:divBdr>
          <w:divsChild>
            <w:div w:id="269895350">
              <w:marLeft w:val="0"/>
              <w:marRight w:val="0"/>
              <w:marTop w:val="0"/>
              <w:marBottom w:val="0"/>
              <w:divBdr>
                <w:top w:val="none" w:sz="0" w:space="0" w:color="auto"/>
                <w:left w:val="none" w:sz="0" w:space="0" w:color="auto"/>
                <w:bottom w:val="none" w:sz="0" w:space="0" w:color="auto"/>
                <w:right w:val="none" w:sz="0" w:space="0" w:color="auto"/>
              </w:divBdr>
            </w:div>
          </w:divsChild>
        </w:div>
        <w:div w:id="1284844000">
          <w:marLeft w:val="60"/>
          <w:marRight w:val="60"/>
          <w:marTop w:val="100"/>
          <w:marBottom w:val="100"/>
          <w:divBdr>
            <w:top w:val="none" w:sz="0" w:space="0" w:color="auto"/>
            <w:left w:val="none" w:sz="0" w:space="0" w:color="auto"/>
            <w:bottom w:val="none" w:sz="0" w:space="0" w:color="auto"/>
            <w:right w:val="none" w:sz="0" w:space="0" w:color="auto"/>
          </w:divBdr>
          <w:divsChild>
            <w:div w:id="955453987">
              <w:marLeft w:val="0"/>
              <w:marRight w:val="0"/>
              <w:marTop w:val="0"/>
              <w:marBottom w:val="0"/>
              <w:divBdr>
                <w:top w:val="none" w:sz="0" w:space="0" w:color="auto"/>
                <w:left w:val="none" w:sz="0" w:space="0" w:color="auto"/>
                <w:bottom w:val="none" w:sz="0" w:space="0" w:color="auto"/>
                <w:right w:val="none" w:sz="0" w:space="0" w:color="auto"/>
              </w:divBdr>
            </w:div>
          </w:divsChild>
        </w:div>
        <w:div w:id="981158171">
          <w:marLeft w:val="60"/>
          <w:marRight w:val="60"/>
          <w:marTop w:val="100"/>
          <w:marBottom w:val="100"/>
          <w:divBdr>
            <w:top w:val="none" w:sz="0" w:space="0" w:color="auto"/>
            <w:left w:val="none" w:sz="0" w:space="0" w:color="auto"/>
            <w:bottom w:val="none" w:sz="0" w:space="0" w:color="auto"/>
            <w:right w:val="none" w:sz="0" w:space="0" w:color="auto"/>
          </w:divBdr>
          <w:divsChild>
            <w:div w:id="301422826">
              <w:marLeft w:val="0"/>
              <w:marRight w:val="0"/>
              <w:marTop w:val="0"/>
              <w:marBottom w:val="0"/>
              <w:divBdr>
                <w:top w:val="none" w:sz="0" w:space="0" w:color="auto"/>
                <w:left w:val="none" w:sz="0" w:space="0" w:color="auto"/>
                <w:bottom w:val="none" w:sz="0" w:space="0" w:color="auto"/>
                <w:right w:val="none" w:sz="0" w:space="0" w:color="auto"/>
              </w:divBdr>
            </w:div>
          </w:divsChild>
        </w:div>
        <w:div w:id="149449958">
          <w:marLeft w:val="60"/>
          <w:marRight w:val="60"/>
          <w:marTop w:val="100"/>
          <w:marBottom w:val="100"/>
          <w:divBdr>
            <w:top w:val="none" w:sz="0" w:space="0" w:color="auto"/>
            <w:left w:val="none" w:sz="0" w:space="0" w:color="auto"/>
            <w:bottom w:val="none" w:sz="0" w:space="0" w:color="auto"/>
            <w:right w:val="none" w:sz="0" w:space="0" w:color="auto"/>
          </w:divBdr>
          <w:divsChild>
            <w:div w:id="644774394">
              <w:marLeft w:val="0"/>
              <w:marRight w:val="0"/>
              <w:marTop w:val="0"/>
              <w:marBottom w:val="0"/>
              <w:divBdr>
                <w:top w:val="none" w:sz="0" w:space="0" w:color="auto"/>
                <w:left w:val="none" w:sz="0" w:space="0" w:color="auto"/>
                <w:bottom w:val="none" w:sz="0" w:space="0" w:color="auto"/>
                <w:right w:val="none" w:sz="0" w:space="0" w:color="auto"/>
              </w:divBdr>
            </w:div>
          </w:divsChild>
        </w:div>
        <w:div w:id="436174698">
          <w:marLeft w:val="60"/>
          <w:marRight w:val="60"/>
          <w:marTop w:val="100"/>
          <w:marBottom w:val="100"/>
          <w:divBdr>
            <w:top w:val="none" w:sz="0" w:space="0" w:color="auto"/>
            <w:left w:val="none" w:sz="0" w:space="0" w:color="auto"/>
            <w:bottom w:val="none" w:sz="0" w:space="0" w:color="auto"/>
            <w:right w:val="none" w:sz="0" w:space="0" w:color="auto"/>
          </w:divBdr>
          <w:divsChild>
            <w:div w:id="1755972822">
              <w:marLeft w:val="0"/>
              <w:marRight w:val="0"/>
              <w:marTop w:val="0"/>
              <w:marBottom w:val="0"/>
              <w:divBdr>
                <w:top w:val="none" w:sz="0" w:space="0" w:color="auto"/>
                <w:left w:val="none" w:sz="0" w:space="0" w:color="auto"/>
                <w:bottom w:val="none" w:sz="0" w:space="0" w:color="auto"/>
                <w:right w:val="none" w:sz="0" w:space="0" w:color="auto"/>
              </w:divBdr>
            </w:div>
          </w:divsChild>
        </w:div>
        <w:div w:id="1264071194">
          <w:marLeft w:val="60"/>
          <w:marRight w:val="60"/>
          <w:marTop w:val="100"/>
          <w:marBottom w:val="100"/>
          <w:divBdr>
            <w:top w:val="none" w:sz="0" w:space="0" w:color="auto"/>
            <w:left w:val="none" w:sz="0" w:space="0" w:color="auto"/>
            <w:bottom w:val="none" w:sz="0" w:space="0" w:color="auto"/>
            <w:right w:val="none" w:sz="0" w:space="0" w:color="auto"/>
          </w:divBdr>
          <w:divsChild>
            <w:div w:id="776102633">
              <w:marLeft w:val="0"/>
              <w:marRight w:val="0"/>
              <w:marTop w:val="0"/>
              <w:marBottom w:val="0"/>
              <w:divBdr>
                <w:top w:val="none" w:sz="0" w:space="0" w:color="auto"/>
                <w:left w:val="none" w:sz="0" w:space="0" w:color="auto"/>
                <w:bottom w:val="none" w:sz="0" w:space="0" w:color="auto"/>
                <w:right w:val="none" w:sz="0" w:space="0" w:color="auto"/>
              </w:divBdr>
            </w:div>
            <w:div w:id="440343879">
              <w:marLeft w:val="0"/>
              <w:marRight w:val="0"/>
              <w:marTop w:val="0"/>
              <w:marBottom w:val="0"/>
              <w:divBdr>
                <w:top w:val="none" w:sz="0" w:space="0" w:color="auto"/>
                <w:left w:val="none" w:sz="0" w:space="0" w:color="auto"/>
                <w:bottom w:val="none" w:sz="0" w:space="0" w:color="auto"/>
                <w:right w:val="none" w:sz="0" w:space="0" w:color="auto"/>
              </w:divBdr>
            </w:div>
          </w:divsChild>
        </w:div>
        <w:div w:id="1137062999">
          <w:marLeft w:val="60"/>
          <w:marRight w:val="60"/>
          <w:marTop w:val="100"/>
          <w:marBottom w:val="100"/>
          <w:divBdr>
            <w:top w:val="none" w:sz="0" w:space="0" w:color="auto"/>
            <w:left w:val="none" w:sz="0" w:space="0" w:color="auto"/>
            <w:bottom w:val="none" w:sz="0" w:space="0" w:color="auto"/>
            <w:right w:val="none" w:sz="0" w:space="0" w:color="auto"/>
          </w:divBdr>
          <w:divsChild>
            <w:div w:id="836963541">
              <w:marLeft w:val="0"/>
              <w:marRight w:val="0"/>
              <w:marTop w:val="0"/>
              <w:marBottom w:val="0"/>
              <w:divBdr>
                <w:top w:val="none" w:sz="0" w:space="0" w:color="auto"/>
                <w:left w:val="none" w:sz="0" w:space="0" w:color="auto"/>
                <w:bottom w:val="none" w:sz="0" w:space="0" w:color="auto"/>
                <w:right w:val="none" w:sz="0" w:space="0" w:color="auto"/>
              </w:divBdr>
            </w:div>
          </w:divsChild>
        </w:div>
        <w:div w:id="17434906">
          <w:marLeft w:val="60"/>
          <w:marRight w:val="60"/>
          <w:marTop w:val="100"/>
          <w:marBottom w:val="100"/>
          <w:divBdr>
            <w:top w:val="none" w:sz="0" w:space="0" w:color="auto"/>
            <w:left w:val="none" w:sz="0" w:space="0" w:color="auto"/>
            <w:bottom w:val="none" w:sz="0" w:space="0" w:color="auto"/>
            <w:right w:val="none" w:sz="0" w:space="0" w:color="auto"/>
          </w:divBdr>
          <w:divsChild>
            <w:div w:id="2030832417">
              <w:marLeft w:val="0"/>
              <w:marRight w:val="0"/>
              <w:marTop w:val="0"/>
              <w:marBottom w:val="0"/>
              <w:divBdr>
                <w:top w:val="none" w:sz="0" w:space="0" w:color="auto"/>
                <w:left w:val="none" w:sz="0" w:space="0" w:color="auto"/>
                <w:bottom w:val="none" w:sz="0" w:space="0" w:color="auto"/>
                <w:right w:val="none" w:sz="0" w:space="0" w:color="auto"/>
              </w:divBdr>
            </w:div>
          </w:divsChild>
        </w:div>
        <w:div w:id="1961497101">
          <w:marLeft w:val="60"/>
          <w:marRight w:val="60"/>
          <w:marTop w:val="100"/>
          <w:marBottom w:val="100"/>
          <w:divBdr>
            <w:top w:val="none" w:sz="0" w:space="0" w:color="auto"/>
            <w:left w:val="none" w:sz="0" w:space="0" w:color="auto"/>
            <w:bottom w:val="none" w:sz="0" w:space="0" w:color="auto"/>
            <w:right w:val="none" w:sz="0" w:space="0" w:color="auto"/>
          </w:divBdr>
          <w:divsChild>
            <w:div w:id="1154370764">
              <w:marLeft w:val="0"/>
              <w:marRight w:val="0"/>
              <w:marTop w:val="0"/>
              <w:marBottom w:val="0"/>
              <w:divBdr>
                <w:top w:val="none" w:sz="0" w:space="0" w:color="auto"/>
                <w:left w:val="none" w:sz="0" w:space="0" w:color="auto"/>
                <w:bottom w:val="none" w:sz="0" w:space="0" w:color="auto"/>
                <w:right w:val="none" w:sz="0" w:space="0" w:color="auto"/>
              </w:divBdr>
            </w:div>
            <w:div w:id="1400052734">
              <w:marLeft w:val="0"/>
              <w:marRight w:val="0"/>
              <w:marTop w:val="0"/>
              <w:marBottom w:val="0"/>
              <w:divBdr>
                <w:top w:val="none" w:sz="0" w:space="0" w:color="auto"/>
                <w:left w:val="none" w:sz="0" w:space="0" w:color="auto"/>
                <w:bottom w:val="none" w:sz="0" w:space="0" w:color="auto"/>
                <w:right w:val="none" w:sz="0" w:space="0" w:color="auto"/>
              </w:divBdr>
            </w:div>
          </w:divsChild>
        </w:div>
        <w:div w:id="1770353613">
          <w:marLeft w:val="60"/>
          <w:marRight w:val="60"/>
          <w:marTop w:val="100"/>
          <w:marBottom w:val="100"/>
          <w:divBdr>
            <w:top w:val="none" w:sz="0" w:space="0" w:color="auto"/>
            <w:left w:val="none" w:sz="0" w:space="0" w:color="auto"/>
            <w:bottom w:val="none" w:sz="0" w:space="0" w:color="auto"/>
            <w:right w:val="none" w:sz="0" w:space="0" w:color="auto"/>
          </w:divBdr>
          <w:divsChild>
            <w:div w:id="252324873">
              <w:marLeft w:val="0"/>
              <w:marRight w:val="0"/>
              <w:marTop w:val="0"/>
              <w:marBottom w:val="0"/>
              <w:divBdr>
                <w:top w:val="none" w:sz="0" w:space="0" w:color="auto"/>
                <w:left w:val="none" w:sz="0" w:space="0" w:color="auto"/>
                <w:bottom w:val="none" w:sz="0" w:space="0" w:color="auto"/>
                <w:right w:val="none" w:sz="0" w:space="0" w:color="auto"/>
              </w:divBdr>
            </w:div>
          </w:divsChild>
        </w:div>
        <w:div w:id="2037651770">
          <w:marLeft w:val="60"/>
          <w:marRight w:val="60"/>
          <w:marTop w:val="100"/>
          <w:marBottom w:val="100"/>
          <w:divBdr>
            <w:top w:val="none" w:sz="0" w:space="0" w:color="auto"/>
            <w:left w:val="none" w:sz="0" w:space="0" w:color="auto"/>
            <w:bottom w:val="none" w:sz="0" w:space="0" w:color="auto"/>
            <w:right w:val="none" w:sz="0" w:space="0" w:color="auto"/>
          </w:divBdr>
          <w:divsChild>
            <w:div w:id="732508153">
              <w:marLeft w:val="0"/>
              <w:marRight w:val="0"/>
              <w:marTop w:val="0"/>
              <w:marBottom w:val="0"/>
              <w:divBdr>
                <w:top w:val="none" w:sz="0" w:space="0" w:color="auto"/>
                <w:left w:val="none" w:sz="0" w:space="0" w:color="auto"/>
                <w:bottom w:val="none" w:sz="0" w:space="0" w:color="auto"/>
                <w:right w:val="none" w:sz="0" w:space="0" w:color="auto"/>
              </w:divBdr>
            </w:div>
          </w:divsChild>
        </w:div>
        <w:div w:id="427699259">
          <w:marLeft w:val="60"/>
          <w:marRight w:val="60"/>
          <w:marTop w:val="100"/>
          <w:marBottom w:val="100"/>
          <w:divBdr>
            <w:top w:val="none" w:sz="0" w:space="0" w:color="auto"/>
            <w:left w:val="none" w:sz="0" w:space="0" w:color="auto"/>
            <w:bottom w:val="none" w:sz="0" w:space="0" w:color="auto"/>
            <w:right w:val="none" w:sz="0" w:space="0" w:color="auto"/>
          </w:divBdr>
          <w:divsChild>
            <w:div w:id="1738477930">
              <w:marLeft w:val="0"/>
              <w:marRight w:val="0"/>
              <w:marTop w:val="0"/>
              <w:marBottom w:val="0"/>
              <w:divBdr>
                <w:top w:val="none" w:sz="0" w:space="0" w:color="auto"/>
                <w:left w:val="none" w:sz="0" w:space="0" w:color="auto"/>
                <w:bottom w:val="none" w:sz="0" w:space="0" w:color="auto"/>
                <w:right w:val="none" w:sz="0" w:space="0" w:color="auto"/>
              </w:divBdr>
            </w:div>
          </w:divsChild>
        </w:div>
        <w:div w:id="1670212385">
          <w:marLeft w:val="60"/>
          <w:marRight w:val="60"/>
          <w:marTop w:val="100"/>
          <w:marBottom w:val="100"/>
          <w:divBdr>
            <w:top w:val="none" w:sz="0" w:space="0" w:color="auto"/>
            <w:left w:val="none" w:sz="0" w:space="0" w:color="auto"/>
            <w:bottom w:val="none" w:sz="0" w:space="0" w:color="auto"/>
            <w:right w:val="none" w:sz="0" w:space="0" w:color="auto"/>
          </w:divBdr>
          <w:divsChild>
            <w:div w:id="1562910111">
              <w:marLeft w:val="0"/>
              <w:marRight w:val="0"/>
              <w:marTop w:val="0"/>
              <w:marBottom w:val="0"/>
              <w:divBdr>
                <w:top w:val="none" w:sz="0" w:space="0" w:color="auto"/>
                <w:left w:val="none" w:sz="0" w:space="0" w:color="auto"/>
                <w:bottom w:val="none" w:sz="0" w:space="0" w:color="auto"/>
                <w:right w:val="none" w:sz="0" w:space="0" w:color="auto"/>
              </w:divBdr>
            </w:div>
          </w:divsChild>
        </w:div>
        <w:div w:id="1398432866">
          <w:marLeft w:val="60"/>
          <w:marRight w:val="60"/>
          <w:marTop w:val="100"/>
          <w:marBottom w:val="100"/>
          <w:divBdr>
            <w:top w:val="none" w:sz="0" w:space="0" w:color="auto"/>
            <w:left w:val="none" w:sz="0" w:space="0" w:color="auto"/>
            <w:bottom w:val="none" w:sz="0" w:space="0" w:color="auto"/>
            <w:right w:val="none" w:sz="0" w:space="0" w:color="auto"/>
          </w:divBdr>
          <w:divsChild>
            <w:div w:id="43188620">
              <w:marLeft w:val="0"/>
              <w:marRight w:val="0"/>
              <w:marTop w:val="0"/>
              <w:marBottom w:val="0"/>
              <w:divBdr>
                <w:top w:val="none" w:sz="0" w:space="0" w:color="auto"/>
                <w:left w:val="none" w:sz="0" w:space="0" w:color="auto"/>
                <w:bottom w:val="none" w:sz="0" w:space="0" w:color="auto"/>
                <w:right w:val="none" w:sz="0" w:space="0" w:color="auto"/>
              </w:divBdr>
            </w:div>
          </w:divsChild>
        </w:div>
        <w:div w:id="328678735">
          <w:marLeft w:val="60"/>
          <w:marRight w:val="60"/>
          <w:marTop w:val="100"/>
          <w:marBottom w:val="100"/>
          <w:divBdr>
            <w:top w:val="none" w:sz="0" w:space="0" w:color="auto"/>
            <w:left w:val="none" w:sz="0" w:space="0" w:color="auto"/>
            <w:bottom w:val="none" w:sz="0" w:space="0" w:color="auto"/>
            <w:right w:val="none" w:sz="0" w:space="0" w:color="auto"/>
          </w:divBdr>
          <w:divsChild>
            <w:div w:id="482432273">
              <w:marLeft w:val="0"/>
              <w:marRight w:val="0"/>
              <w:marTop w:val="0"/>
              <w:marBottom w:val="0"/>
              <w:divBdr>
                <w:top w:val="none" w:sz="0" w:space="0" w:color="auto"/>
                <w:left w:val="none" w:sz="0" w:space="0" w:color="auto"/>
                <w:bottom w:val="none" w:sz="0" w:space="0" w:color="auto"/>
                <w:right w:val="none" w:sz="0" w:space="0" w:color="auto"/>
              </w:divBdr>
            </w:div>
          </w:divsChild>
        </w:div>
        <w:div w:id="809175574">
          <w:marLeft w:val="60"/>
          <w:marRight w:val="60"/>
          <w:marTop w:val="100"/>
          <w:marBottom w:val="100"/>
          <w:divBdr>
            <w:top w:val="none" w:sz="0" w:space="0" w:color="auto"/>
            <w:left w:val="none" w:sz="0" w:space="0" w:color="auto"/>
            <w:bottom w:val="none" w:sz="0" w:space="0" w:color="auto"/>
            <w:right w:val="none" w:sz="0" w:space="0" w:color="auto"/>
          </w:divBdr>
          <w:divsChild>
            <w:div w:id="210460343">
              <w:marLeft w:val="0"/>
              <w:marRight w:val="0"/>
              <w:marTop w:val="0"/>
              <w:marBottom w:val="0"/>
              <w:divBdr>
                <w:top w:val="none" w:sz="0" w:space="0" w:color="auto"/>
                <w:left w:val="none" w:sz="0" w:space="0" w:color="auto"/>
                <w:bottom w:val="none" w:sz="0" w:space="0" w:color="auto"/>
                <w:right w:val="none" w:sz="0" w:space="0" w:color="auto"/>
              </w:divBdr>
            </w:div>
          </w:divsChild>
        </w:div>
        <w:div w:id="1406873915">
          <w:marLeft w:val="60"/>
          <w:marRight w:val="60"/>
          <w:marTop w:val="100"/>
          <w:marBottom w:val="100"/>
          <w:divBdr>
            <w:top w:val="none" w:sz="0" w:space="0" w:color="auto"/>
            <w:left w:val="none" w:sz="0" w:space="0" w:color="auto"/>
            <w:bottom w:val="none" w:sz="0" w:space="0" w:color="auto"/>
            <w:right w:val="none" w:sz="0" w:space="0" w:color="auto"/>
          </w:divBdr>
          <w:divsChild>
            <w:div w:id="18746664">
              <w:marLeft w:val="0"/>
              <w:marRight w:val="0"/>
              <w:marTop w:val="0"/>
              <w:marBottom w:val="0"/>
              <w:divBdr>
                <w:top w:val="none" w:sz="0" w:space="0" w:color="auto"/>
                <w:left w:val="none" w:sz="0" w:space="0" w:color="auto"/>
                <w:bottom w:val="none" w:sz="0" w:space="0" w:color="auto"/>
                <w:right w:val="none" w:sz="0" w:space="0" w:color="auto"/>
              </w:divBdr>
            </w:div>
          </w:divsChild>
        </w:div>
        <w:div w:id="860167688">
          <w:marLeft w:val="60"/>
          <w:marRight w:val="60"/>
          <w:marTop w:val="100"/>
          <w:marBottom w:val="100"/>
          <w:divBdr>
            <w:top w:val="none" w:sz="0" w:space="0" w:color="auto"/>
            <w:left w:val="none" w:sz="0" w:space="0" w:color="auto"/>
            <w:bottom w:val="none" w:sz="0" w:space="0" w:color="auto"/>
            <w:right w:val="none" w:sz="0" w:space="0" w:color="auto"/>
          </w:divBdr>
          <w:divsChild>
            <w:div w:id="920681942">
              <w:marLeft w:val="0"/>
              <w:marRight w:val="0"/>
              <w:marTop w:val="0"/>
              <w:marBottom w:val="0"/>
              <w:divBdr>
                <w:top w:val="none" w:sz="0" w:space="0" w:color="auto"/>
                <w:left w:val="none" w:sz="0" w:space="0" w:color="auto"/>
                <w:bottom w:val="none" w:sz="0" w:space="0" w:color="auto"/>
                <w:right w:val="none" w:sz="0" w:space="0" w:color="auto"/>
              </w:divBdr>
            </w:div>
          </w:divsChild>
        </w:div>
        <w:div w:id="1944873626">
          <w:marLeft w:val="60"/>
          <w:marRight w:val="60"/>
          <w:marTop w:val="100"/>
          <w:marBottom w:val="100"/>
          <w:divBdr>
            <w:top w:val="none" w:sz="0" w:space="0" w:color="auto"/>
            <w:left w:val="none" w:sz="0" w:space="0" w:color="auto"/>
            <w:bottom w:val="none" w:sz="0" w:space="0" w:color="auto"/>
            <w:right w:val="none" w:sz="0" w:space="0" w:color="auto"/>
          </w:divBdr>
          <w:divsChild>
            <w:div w:id="689600150">
              <w:marLeft w:val="0"/>
              <w:marRight w:val="0"/>
              <w:marTop w:val="0"/>
              <w:marBottom w:val="0"/>
              <w:divBdr>
                <w:top w:val="none" w:sz="0" w:space="0" w:color="auto"/>
                <w:left w:val="none" w:sz="0" w:space="0" w:color="auto"/>
                <w:bottom w:val="none" w:sz="0" w:space="0" w:color="auto"/>
                <w:right w:val="none" w:sz="0" w:space="0" w:color="auto"/>
              </w:divBdr>
            </w:div>
          </w:divsChild>
        </w:div>
        <w:div w:id="1164590767">
          <w:marLeft w:val="60"/>
          <w:marRight w:val="60"/>
          <w:marTop w:val="100"/>
          <w:marBottom w:val="100"/>
          <w:divBdr>
            <w:top w:val="none" w:sz="0" w:space="0" w:color="auto"/>
            <w:left w:val="none" w:sz="0" w:space="0" w:color="auto"/>
            <w:bottom w:val="none" w:sz="0" w:space="0" w:color="auto"/>
            <w:right w:val="none" w:sz="0" w:space="0" w:color="auto"/>
          </w:divBdr>
          <w:divsChild>
            <w:div w:id="1233781478">
              <w:marLeft w:val="0"/>
              <w:marRight w:val="0"/>
              <w:marTop w:val="0"/>
              <w:marBottom w:val="0"/>
              <w:divBdr>
                <w:top w:val="none" w:sz="0" w:space="0" w:color="auto"/>
                <w:left w:val="none" w:sz="0" w:space="0" w:color="auto"/>
                <w:bottom w:val="none" w:sz="0" w:space="0" w:color="auto"/>
                <w:right w:val="none" w:sz="0" w:space="0" w:color="auto"/>
              </w:divBdr>
            </w:div>
          </w:divsChild>
        </w:div>
        <w:div w:id="498427371">
          <w:marLeft w:val="60"/>
          <w:marRight w:val="60"/>
          <w:marTop w:val="100"/>
          <w:marBottom w:val="100"/>
          <w:divBdr>
            <w:top w:val="none" w:sz="0" w:space="0" w:color="auto"/>
            <w:left w:val="none" w:sz="0" w:space="0" w:color="auto"/>
            <w:bottom w:val="none" w:sz="0" w:space="0" w:color="auto"/>
            <w:right w:val="none" w:sz="0" w:space="0" w:color="auto"/>
          </w:divBdr>
          <w:divsChild>
            <w:div w:id="1362782366">
              <w:marLeft w:val="0"/>
              <w:marRight w:val="0"/>
              <w:marTop w:val="0"/>
              <w:marBottom w:val="0"/>
              <w:divBdr>
                <w:top w:val="none" w:sz="0" w:space="0" w:color="auto"/>
                <w:left w:val="none" w:sz="0" w:space="0" w:color="auto"/>
                <w:bottom w:val="none" w:sz="0" w:space="0" w:color="auto"/>
                <w:right w:val="none" w:sz="0" w:space="0" w:color="auto"/>
              </w:divBdr>
            </w:div>
          </w:divsChild>
        </w:div>
        <w:div w:id="264964159">
          <w:marLeft w:val="60"/>
          <w:marRight w:val="60"/>
          <w:marTop w:val="100"/>
          <w:marBottom w:val="100"/>
          <w:divBdr>
            <w:top w:val="none" w:sz="0" w:space="0" w:color="auto"/>
            <w:left w:val="none" w:sz="0" w:space="0" w:color="auto"/>
            <w:bottom w:val="none" w:sz="0" w:space="0" w:color="auto"/>
            <w:right w:val="none" w:sz="0" w:space="0" w:color="auto"/>
          </w:divBdr>
          <w:divsChild>
            <w:div w:id="9111433">
              <w:marLeft w:val="0"/>
              <w:marRight w:val="0"/>
              <w:marTop w:val="0"/>
              <w:marBottom w:val="0"/>
              <w:divBdr>
                <w:top w:val="none" w:sz="0" w:space="0" w:color="auto"/>
                <w:left w:val="none" w:sz="0" w:space="0" w:color="auto"/>
                <w:bottom w:val="none" w:sz="0" w:space="0" w:color="auto"/>
                <w:right w:val="none" w:sz="0" w:space="0" w:color="auto"/>
              </w:divBdr>
            </w:div>
          </w:divsChild>
        </w:div>
        <w:div w:id="474953673">
          <w:marLeft w:val="60"/>
          <w:marRight w:val="60"/>
          <w:marTop w:val="100"/>
          <w:marBottom w:val="100"/>
          <w:divBdr>
            <w:top w:val="none" w:sz="0" w:space="0" w:color="auto"/>
            <w:left w:val="none" w:sz="0" w:space="0" w:color="auto"/>
            <w:bottom w:val="none" w:sz="0" w:space="0" w:color="auto"/>
            <w:right w:val="none" w:sz="0" w:space="0" w:color="auto"/>
          </w:divBdr>
          <w:divsChild>
            <w:div w:id="1371496766">
              <w:marLeft w:val="0"/>
              <w:marRight w:val="0"/>
              <w:marTop w:val="0"/>
              <w:marBottom w:val="0"/>
              <w:divBdr>
                <w:top w:val="none" w:sz="0" w:space="0" w:color="auto"/>
                <w:left w:val="none" w:sz="0" w:space="0" w:color="auto"/>
                <w:bottom w:val="none" w:sz="0" w:space="0" w:color="auto"/>
                <w:right w:val="none" w:sz="0" w:space="0" w:color="auto"/>
              </w:divBdr>
            </w:div>
          </w:divsChild>
        </w:div>
        <w:div w:id="1436945746">
          <w:marLeft w:val="60"/>
          <w:marRight w:val="60"/>
          <w:marTop w:val="100"/>
          <w:marBottom w:val="100"/>
          <w:divBdr>
            <w:top w:val="none" w:sz="0" w:space="0" w:color="auto"/>
            <w:left w:val="none" w:sz="0" w:space="0" w:color="auto"/>
            <w:bottom w:val="none" w:sz="0" w:space="0" w:color="auto"/>
            <w:right w:val="none" w:sz="0" w:space="0" w:color="auto"/>
          </w:divBdr>
          <w:divsChild>
            <w:div w:id="770011746">
              <w:marLeft w:val="0"/>
              <w:marRight w:val="0"/>
              <w:marTop w:val="0"/>
              <w:marBottom w:val="0"/>
              <w:divBdr>
                <w:top w:val="none" w:sz="0" w:space="0" w:color="auto"/>
                <w:left w:val="none" w:sz="0" w:space="0" w:color="auto"/>
                <w:bottom w:val="none" w:sz="0" w:space="0" w:color="auto"/>
                <w:right w:val="none" w:sz="0" w:space="0" w:color="auto"/>
              </w:divBdr>
            </w:div>
          </w:divsChild>
        </w:div>
        <w:div w:id="1921402684">
          <w:marLeft w:val="60"/>
          <w:marRight w:val="60"/>
          <w:marTop w:val="100"/>
          <w:marBottom w:val="100"/>
          <w:divBdr>
            <w:top w:val="none" w:sz="0" w:space="0" w:color="auto"/>
            <w:left w:val="none" w:sz="0" w:space="0" w:color="auto"/>
            <w:bottom w:val="none" w:sz="0" w:space="0" w:color="auto"/>
            <w:right w:val="none" w:sz="0" w:space="0" w:color="auto"/>
          </w:divBdr>
          <w:divsChild>
            <w:div w:id="51739830">
              <w:marLeft w:val="0"/>
              <w:marRight w:val="0"/>
              <w:marTop w:val="0"/>
              <w:marBottom w:val="0"/>
              <w:divBdr>
                <w:top w:val="none" w:sz="0" w:space="0" w:color="auto"/>
                <w:left w:val="none" w:sz="0" w:space="0" w:color="auto"/>
                <w:bottom w:val="none" w:sz="0" w:space="0" w:color="auto"/>
                <w:right w:val="none" w:sz="0" w:space="0" w:color="auto"/>
              </w:divBdr>
            </w:div>
          </w:divsChild>
        </w:div>
        <w:div w:id="1534265092">
          <w:marLeft w:val="60"/>
          <w:marRight w:val="60"/>
          <w:marTop w:val="100"/>
          <w:marBottom w:val="100"/>
          <w:divBdr>
            <w:top w:val="none" w:sz="0" w:space="0" w:color="auto"/>
            <w:left w:val="none" w:sz="0" w:space="0" w:color="auto"/>
            <w:bottom w:val="none" w:sz="0" w:space="0" w:color="auto"/>
            <w:right w:val="none" w:sz="0" w:space="0" w:color="auto"/>
          </w:divBdr>
          <w:divsChild>
            <w:div w:id="1798142009">
              <w:marLeft w:val="0"/>
              <w:marRight w:val="0"/>
              <w:marTop w:val="0"/>
              <w:marBottom w:val="0"/>
              <w:divBdr>
                <w:top w:val="none" w:sz="0" w:space="0" w:color="auto"/>
                <w:left w:val="none" w:sz="0" w:space="0" w:color="auto"/>
                <w:bottom w:val="none" w:sz="0" w:space="0" w:color="auto"/>
                <w:right w:val="none" w:sz="0" w:space="0" w:color="auto"/>
              </w:divBdr>
            </w:div>
          </w:divsChild>
        </w:div>
        <w:div w:id="1054351988">
          <w:marLeft w:val="60"/>
          <w:marRight w:val="60"/>
          <w:marTop w:val="100"/>
          <w:marBottom w:val="100"/>
          <w:divBdr>
            <w:top w:val="none" w:sz="0" w:space="0" w:color="auto"/>
            <w:left w:val="none" w:sz="0" w:space="0" w:color="auto"/>
            <w:bottom w:val="none" w:sz="0" w:space="0" w:color="auto"/>
            <w:right w:val="none" w:sz="0" w:space="0" w:color="auto"/>
          </w:divBdr>
          <w:divsChild>
            <w:div w:id="634023118">
              <w:marLeft w:val="0"/>
              <w:marRight w:val="0"/>
              <w:marTop w:val="0"/>
              <w:marBottom w:val="0"/>
              <w:divBdr>
                <w:top w:val="none" w:sz="0" w:space="0" w:color="auto"/>
                <w:left w:val="none" w:sz="0" w:space="0" w:color="auto"/>
                <w:bottom w:val="none" w:sz="0" w:space="0" w:color="auto"/>
                <w:right w:val="none" w:sz="0" w:space="0" w:color="auto"/>
              </w:divBdr>
            </w:div>
          </w:divsChild>
        </w:div>
        <w:div w:id="873809042">
          <w:marLeft w:val="60"/>
          <w:marRight w:val="60"/>
          <w:marTop w:val="100"/>
          <w:marBottom w:val="100"/>
          <w:divBdr>
            <w:top w:val="none" w:sz="0" w:space="0" w:color="auto"/>
            <w:left w:val="none" w:sz="0" w:space="0" w:color="auto"/>
            <w:bottom w:val="none" w:sz="0" w:space="0" w:color="auto"/>
            <w:right w:val="none" w:sz="0" w:space="0" w:color="auto"/>
          </w:divBdr>
          <w:divsChild>
            <w:div w:id="1275479320">
              <w:marLeft w:val="0"/>
              <w:marRight w:val="0"/>
              <w:marTop w:val="0"/>
              <w:marBottom w:val="0"/>
              <w:divBdr>
                <w:top w:val="none" w:sz="0" w:space="0" w:color="auto"/>
                <w:left w:val="none" w:sz="0" w:space="0" w:color="auto"/>
                <w:bottom w:val="none" w:sz="0" w:space="0" w:color="auto"/>
                <w:right w:val="none" w:sz="0" w:space="0" w:color="auto"/>
              </w:divBdr>
            </w:div>
          </w:divsChild>
        </w:div>
        <w:div w:id="1966691064">
          <w:marLeft w:val="60"/>
          <w:marRight w:val="60"/>
          <w:marTop w:val="100"/>
          <w:marBottom w:val="100"/>
          <w:divBdr>
            <w:top w:val="none" w:sz="0" w:space="0" w:color="auto"/>
            <w:left w:val="none" w:sz="0" w:space="0" w:color="auto"/>
            <w:bottom w:val="none" w:sz="0" w:space="0" w:color="auto"/>
            <w:right w:val="none" w:sz="0" w:space="0" w:color="auto"/>
          </w:divBdr>
          <w:divsChild>
            <w:div w:id="1131822174">
              <w:marLeft w:val="0"/>
              <w:marRight w:val="0"/>
              <w:marTop w:val="0"/>
              <w:marBottom w:val="0"/>
              <w:divBdr>
                <w:top w:val="none" w:sz="0" w:space="0" w:color="auto"/>
                <w:left w:val="none" w:sz="0" w:space="0" w:color="auto"/>
                <w:bottom w:val="none" w:sz="0" w:space="0" w:color="auto"/>
                <w:right w:val="none" w:sz="0" w:space="0" w:color="auto"/>
              </w:divBdr>
            </w:div>
          </w:divsChild>
        </w:div>
        <w:div w:id="1301302153">
          <w:marLeft w:val="60"/>
          <w:marRight w:val="60"/>
          <w:marTop w:val="100"/>
          <w:marBottom w:val="100"/>
          <w:divBdr>
            <w:top w:val="none" w:sz="0" w:space="0" w:color="auto"/>
            <w:left w:val="none" w:sz="0" w:space="0" w:color="auto"/>
            <w:bottom w:val="none" w:sz="0" w:space="0" w:color="auto"/>
            <w:right w:val="none" w:sz="0" w:space="0" w:color="auto"/>
          </w:divBdr>
          <w:divsChild>
            <w:div w:id="563756528">
              <w:marLeft w:val="0"/>
              <w:marRight w:val="0"/>
              <w:marTop w:val="0"/>
              <w:marBottom w:val="0"/>
              <w:divBdr>
                <w:top w:val="none" w:sz="0" w:space="0" w:color="auto"/>
                <w:left w:val="none" w:sz="0" w:space="0" w:color="auto"/>
                <w:bottom w:val="none" w:sz="0" w:space="0" w:color="auto"/>
                <w:right w:val="none" w:sz="0" w:space="0" w:color="auto"/>
              </w:divBdr>
            </w:div>
          </w:divsChild>
        </w:div>
        <w:div w:id="372342589">
          <w:marLeft w:val="60"/>
          <w:marRight w:val="60"/>
          <w:marTop w:val="100"/>
          <w:marBottom w:val="100"/>
          <w:divBdr>
            <w:top w:val="none" w:sz="0" w:space="0" w:color="auto"/>
            <w:left w:val="none" w:sz="0" w:space="0" w:color="auto"/>
            <w:bottom w:val="none" w:sz="0" w:space="0" w:color="auto"/>
            <w:right w:val="none" w:sz="0" w:space="0" w:color="auto"/>
          </w:divBdr>
          <w:divsChild>
            <w:div w:id="1728912113">
              <w:marLeft w:val="0"/>
              <w:marRight w:val="0"/>
              <w:marTop w:val="0"/>
              <w:marBottom w:val="0"/>
              <w:divBdr>
                <w:top w:val="none" w:sz="0" w:space="0" w:color="auto"/>
                <w:left w:val="none" w:sz="0" w:space="0" w:color="auto"/>
                <w:bottom w:val="none" w:sz="0" w:space="0" w:color="auto"/>
                <w:right w:val="none" w:sz="0" w:space="0" w:color="auto"/>
              </w:divBdr>
            </w:div>
          </w:divsChild>
        </w:div>
        <w:div w:id="1693992990">
          <w:marLeft w:val="60"/>
          <w:marRight w:val="60"/>
          <w:marTop w:val="100"/>
          <w:marBottom w:val="100"/>
          <w:divBdr>
            <w:top w:val="none" w:sz="0" w:space="0" w:color="auto"/>
            <w:left w:val="none" w:sz="0" w:space="0" w:color="auto"/>
            <w:bottom w:val="none" w:sz="0" w:space="0" w:color="auto"/>
            <w:right w:val="none" w:sz="0" w:space="0" w:color="auto"/>
          </w:divBdr>
          <w:divsChild>
            <w:div w:id="1995839525">
              <w:marLeft w:val="0"/>
              <w:marRight w:val="0"/>
              <w:marTop w:val="0"/>
              <w:marBottom w:val="0"/>
              <w:divBdr>
                <w:top w:val="none" w:sz="0" w:space="0" w:color="auto"/>
                <w:left w:val="none" w:sz="0" w:space="0" w:color="auto"/>
                <w:bottom w:val="none" w:sz="0" w:space="0" w:color="auto"/>
                <w:right w:val="none" w:sz="0" w:space="0" w:color="auto"/>
              </w:divBdr>
            </w:div>
          </w:divsChild>
        </w:div>
        <w:div w:id="1179853539">
          <w:marLeft w:val="60"/>
          <w:marRight w:val="60"/>
          <w:marTop w:val="100"/>
          <w:marBottom w:val="100"/>
          <w:divBdr>
            <w:top w:val="none" w:sz="0" w:space="0" w:color="auto"/>
            <w:left w:val="none" w:sz="0" w:space="0" w:color="auto"/>
            <w:bottom w:val="none" w:sz="0" w:space="0" w:color="auto"/>
            <w:right w:val="none" w:sz="0" w:space="0" w:color="auto"/>
          </w:divBdr>
          <w:divsChild>
            <w:div w:id="977295134">
              <w:marLeft w:val="0"/>
              <w:marRight w:val="0"/>
              <w:marTop w:val="0"/>
              <w:marBottom w:val="0"/>
              <w:divBdr>
                <w:top w:val="none" w:sz="0" w:space="0" w:color="auto"/>
                <w:left w:val="none" w:sz="0" w:space="0" w:color="auto"/>
                <w:bottom w:val="none" w:sz="0" w:space="0" w:color="auto"/>
                <w:right w:val="none" w:sz="0" w:space="0" w:color="auto"/>
              </w:divBdr>
            </w:div>
          </w:divsChild>
        </w:div>
        <w:div w:id="2106462327">
          <w:marLeft w:val="60"/>
          <w:marRight w:val="60"/>
          <w:marTop w:val="100"/>
          <w:marBottom w:val="100"/>
          <w:divBdr>
            <w:top w:val="none" w:sz="0" w:space="0" w:color="auto"/>
            <w:left w:val="none" w:sz="0" w:space="0" w:color="auto"/>
            <w:bottom w:val="none" w:sz="0" w:space="0" w:color="auto"/>
            <w:right w:val="none" w:sz="0" w:space="0" w:color="auto"/>
          </w:divBdr>
          <w:divsChild>
            <w:div w:id="2045252259">
              <w:marLeft w:val="0"/>
              <w:marRight w:val="0"/>
              <w:marTop w:val="0"/>
              <w:marBottom w:val="0"/>
              <w:divBdr>
                <w:top w:val="none" w:sz="0" w:space="0" w:color="auto"/>
                <w:left w:val="none" w:sz="0" w:space="0" w:color="auto"/>
                <w:bottom w:val="none" w:sz="0" w:space="0" w:color="auto"/>
                <w:right w:val="none" w:sz="0" w:space="0" w:color="auto"/>
              </w:divBdr>
            </w:div>
          </w:divsChild>
        </w:div>
        <w:div w:id="1122963626">
          <w:marLeft w:val="60"/>
          <w:marRight w:val="60"/>
          <w:marTop w:val="100"/>
          <w:marBottom w:val="100"/>
          <w:divBdr>
            <w:top w:val="none" w:sz="0" w:space="0" w:color="auto"/>
            <w:left w:val="none" w:sz="0" w:space="0" w:color="auto"/>
            <w:bottom w:val="none" w:sz="0" w:space="0" w:color="auto"/>
            <w:right w:val="none" w:sz="0" w:space="0" w:color="auto"/>
          </w:divBdr>
          <w:divsChild>
            <w:div w:id="913316464">
              <w:marLeft w:val="0"/>
              <w:marRight w:val="0"/>
              <w:marTop w:val="0"/>
              <w:marBottom w:val="0"/>
              <w:divBdr>
                <w:top w:val="none" w:sz="0" w:space="0" w:color="auto"/>
                <w:left w:val="none" w:sz="0" w:space="0" w:color="auto"/>
                <w:bottom w:val="none" w:sz="0" w:space="0" w:color="auto"/>
                <w:right w:val="none" w:sz="0" w:space="0" w:color="auto"/>
              </w:divBdr>
            </w:div>
          </w:divsChild>
        </w:div>
        <w:div w:id="1954484263">
          <w:marLeft w:val="60"/>
          <w:marRight w:val="60"/>
          <w:marTop w:val="100"/>
          <w:marBottom w:val="100"/>
          <w:divBdr>
            <w:top w:val="none" w:sz="0" w:space="0" w:color="auto"/>
            <w:left w:val="none" w:sz="0" w:space="0" w:color="auto"/>
            <w:bottom w:val="none" w:sz="0" w:space="0" w:color="auto"/>
            <w:right w:val="none" w:sz="0" w:space="0" w:color="auto"/>
          </w:divBdr>
          <w:divsChild>
            <w:div w:id="1613512424">
              <w:marLeft w:val="0"/>
              <w:marRight w:val="0"/>
              <w:marTop w:val="0"/>
              <w:marBottom w:val="0"/>
              <w:divBdr>
                <w:top w:val="none" w:sz="0" w:space="0" w:color="auto"/>
                <w:left w:val="none" w:sz="0" w:space="0" w:color="auto"/>
                <w:bottom w:val="none" w:sz="0" w:space="0" w:color="auto"/>
                <w:right w:val="none" w:sz="0" w:space="0" w:color="auto"/>
              </w:divBdr>
            </w:div>
          </w:divsChild>
        </w:div>
        <w:div w:id="880747777">
          <w:marLeft w:val="60"/>
          <w:marRight w:val="60"/>
          <w:marTop w:val="100"/>
          <w:marBottom w:val="100"/>
          <w:divBdr>
            <w:top w:val="none" w:sz="0" w:space="0" w:color="auto"/>
            <w:left w:val="none" w:sz="0" w:space="0" w:color="auto"/>
            <w:bottom w:val="none" w:sz="0" w:space="0" w:color="auto"/>
            <w:right w:val="none" w:sz="0" w:space="0" w:color="auto"/>
          </w:divBdr>
          <w:divsChild>
            <w:div w:id="977370826">
              <w:marLeft w:val="0"/>
              <w:marRight w:val="0"/>
              <w:marTop w:val="0"/>
              <w:marBottom w:val="0"/>
              <w:divBdr>
                <w:top w:val="none" w:sz="0" w:space="0" w:color="auto"/>
                <w:left w:val="none" w:sz="0" w:space="0" w:color="auto"/>
                <w:bottom w:val="none" w:sz="0" w:space="0" w:color="auto"/>
                <w:right w:val="none" w:sz="0" w:space="0" w:color="auto"/>
              </w:divBdr>
            </w:div>
          </w:divsChild>
        </w:div>
        <w:div w:id="530727678">
          <w:marLeft w:val="60"/>
          <w:marRight w:val="60"/>
          <w:marTop w:val="100"/>
          <w:marBottom w:val="100"/>
          <w:divBdr>
            <w:top w:val="none" w:sz="0" w:space="0" w:color="auto"/>
            <w:left w:val="none" w:sz="0" w:space="0" w:color="auto"/>
            <w:bottom w:val="none" w:sz="0" w:space="0" w:color="auto"/>
            <w:right w:val="none" w:sz="0" w:space="0" w:color="auto"/>
          </w:divBdr>
          <w:divsChild>
            <w:div w:id="806242420">
              <w:marLeft w:val="0"/>
              <w:marRight w:val="0"/>
              <w:marTop w:val="0"/>
              <w:marBottom w:val="0"/>
              <w:divBdr>
                <w:top w:val="none" w:sz="0" w:space="0" w:color="auto"/>
                <w:left w:val="none" w:sz="0" w:space="0" w:color="auto"/>
                <w:bottom w:val="none" w:sz="0" w:space="0" w:color="auto"/>
                <w:right w:val="none" w:sz="0" w:space="0" w:color="auto"/>
              </w:divBdr>
            </w:div>
          </w:divsChild>
        </w:div>
        <w:div w:id="2027058399">
          <w:marLeft w:val="60"/>
          <w:marRight w:val="60"/>
          <w:marTop w:val="100"/>
          <w:marBottom w:val="100"/>
          <w:divBdr>
            <w:top w:val="none" w:sz="0" w:space="0" w:color="auto"/>
            <w:left w:val="none" w:sz="0" w:space="0" w:color="auto"/>
            <w:bottom w:val="none" w:sz="0" w:space="0" w:color="auto"/>
            <w:right w:val="none" w:sz="0" w:space="0" w:color="auto"/>
          </w:divBdr>
          <w:divsChild>
            <w:div w:id="932126432">
              <w:marLeft w:val="0"/>
              <w:marRight w:val="0"/>
              <w:marTop w:val="0"/>
              <w:marBottom w:val="0"/>
              <w:divBdr>
                <w:top w:val="none" w:sz="0" w:space="0" w:color="auto"/>
                <w:left w:val="none" w:sz="0" w:space="0" w:color="auto"/>
                <w:bottom w:val="none" w:sz="0" w:space="0" w:color="auto"/>
                <w:right w:val="none" w:sz="0" w:space="0" w:color="auto"/>
              </w:divBdr>
            </w:div>
          </w:divsChild>
        </w:div>
        <w:div w:id="1088387971">
          <w:marLeft w:val="60"/>
          <w:marRight w:val="60"/>
          <w:marTop w:val="100"/>
          <w:marBottom w:val="100"/>
          <w:divBdr>
            <w:top w:val="none" w:sz="0" w:space="0" w:color="auto"/>
            <w:left w:val="none" w:sz="0" w:space="0" w:color="auto"/>
            <w:bottom w:val="none" w:sz="0" w:space="0" w:color="auto"/>
            <w:right w:val="none" w:sz="0" w:space="0" w:color="auto"/>
          </w:divBdr>
          <w:divsChild>
            <w:div w:id="1239093294">
              <w:marLeft w:val="0"/>
              <w:marRight w:val="0"/>
              <w:marTop w:val="0"/>
              <w:marBottom w:val="0"/>
              <w:divBdr>
                <w:top w:val="none" w:sz="0" w:space="0" w:color="auto"/>
                <w:left w:val="none" w:sz="0" w:space="0" w:color="auto"/>
                <w:bottom w:val="none" w:sz="0" w:space="0" w:color="auto"/>
                <w:right w:val="none" w:sz="0" w:space="0" w:color="auto"/>
              </w:divBdr>
            </w:div>
          </w:divsChild>
        </w:div>
        <w:div w:id="1010720476">
          <w:marLeft w:val="60"/>
          <w:marRight w:val="60"/>
          <w:marTop w:val="100"/>
          <w:marBottom w:val="100"/>
          <w:divBdr>
            <w:top w:val="none" w:sz="0" w:space="0" w:color="auto"/>
            <w:left w:val="none" w:sz="0" w:space="0" w:color="auto"/>
            <w:bottom w:val="none" w:sz="0" w:space="0" w:color="auto"/>
            <w:right w:val="none" w:sz="0" w:space="0" w:color="auto"/>
          </w:divBdr>
          <w:divsChild>
            <w:div w:id="1855607418">
              <w:marLeft w:val="0"/>
              <w:marRight w:val="0"/>
              <w:marTop w:val="0"/>
              <w:marBottom w:val="0"/>
              <w:divBdr>
                <w:top w:val="none" w:sz="0" w:space="0" w:color="auto"/>
                <w:left w:val="none" w:sz="0" w:space="0" w:color="auto"/>
                <w:bottom w:val="none" w:sz="0" w:space="0" w:color="auto"/>
                <w:right w:val="none" w:sz="0" w:space="0" w:color="auto"/>
              </w:divBdr>
            </w:div>
          </w:divsChild>
        </w:div>
        <w:div w:id="381177440">
          <w:marLeft w:val="60"/>
          <w:marRight w:val="60"/>
          <w:marTop w:val="100"/>
          <w:marBottom w:val="100"/>
          <w:divBdr>
            <w:top w:val="none" w:sz="0" w:space="0" w:color="auto"/>
            <w:left w:val="none" w:sz="0" w:space="0" w:color="auto"/>
            <w:bottom w:val="none" w:sz="0" w:space="0" w:color="auto"/>
            <w:right w:val="none" w:sz="0" w:space="0" w:color="auto"/>
          </w:divBdr>
          <w:divsChild>
            <w:div w:id="1091777497">
              <w:marLeft w:val="0"/>
              <w:marRight w:val="0"/>
              <w:marTop w:val="0"/>
              <w:marBottom w:val="0"/>
              <w:divBdr>
                <w:top w:val="none" w:sz="0" w:space="0" w:color="auto"/>
                <w:left w:val="none" w:sz="0" w:space="0" w:color="auto"/>
                <w:bottom w:val="none" w:sz="0" w:space="0" w:color="auto"/>
                <w:right w:val="none" w:sz="0" w:space="0" w:color="auto"/>
              </w:divBdr>
            </w:div>
          </w:divsChild>
        </w:div>
        <w:div w:id="294726078">
          <w:marLeft w:val="60"/>
          <w:marRight w:val="60"/>
          <w:marTop w:val="100"/>
          <w:marBottom w:val="100"/>
          <w:divBdr>
            <w:top w:val="none" w:sz="0" w:space="0" w:color="auto"/>
            <w:left w:val="none" w:sz="0" w:space="0" w:color="auto"/>
            <w:bottom w:val="none" w:sz="0" w:space="0" w:color="auto"/>
            <w:right w:val="none" w:sz="0" w:space="0" w:color="auto"/>
          </w:divBdr>
          <w:divsChild>
            <w:div w:id="1556088212">
              <w:marLeft w:val="0"/>
              <w:marRight w:val="0"/>
              <w:marTop w:val="0"/>
              <w:marBottom w:val="0"/>
              <w:divBdr>
                <w:top w:val="none" w:sz="0" w:space="0" w:color="auto"/>
                <w:left w:val="none" w:sz="0" w:space="0" w:color="auto"/>
                <w:bottom w:val="none" w:sz="0" w:space="0" w:color="auto"/>
                <w:right w:val="none" w:sz="0" w:space="0" w:color="auto"/>
              </w:divBdr>
            </w:div>
          </w:divsChild>
        </w:div>
        <w:div w:id="2133745226">
          <w:marLeft w:val="60"/>
          <w:marRight w:val="60"/>
          <w:marTop w:val="100"/>
          <w:marBottom w:val="100"/>
          <w:divBdr>
            <w:top w:val="none" w:sz="0" w:space="0" w:color="auto"/>
            <w:left w:val="none" w:sz="0" w:space="0" w:color="auto"/>
            <w:bottom w:val="none" w:sz="0" w:space="0" w:color="auto"/>
            <w:right w:val="none" w:sz="0" w:space="0" w:color="auto"/>
          </w:divBdr>
          <w:divsChild>
            <w:div w:id="1812208151">
              <w:marLeft w:val="0"/>
              <w:marRight w:val="0"/>
              <w:marTop w:val="0"/>
              <w:marBottom w:val="0"/>
              <w:divBdr>
                <w:top w:val="none" w:sz="0" w:space="0" w:color="auto"/>
                <w:left w:val="none" w:sz="0" w:space="0" w:color="auto"/>
                <w:bottom w:val="none" w:sz="0" w:space="0" w:color="auto"/>
                <w:right w:val="none" w:sz="0" w:space="0" w:color="auto"/>
              </w:divBdr>
            </w:div>
          </w:divsChild>
        </w:div>
        <w:div w:id="1133518230">
          <w:marLeft w:val="60"/>
          <w:marRight w:val="60"/>
          <w:marTop w:val="100"/>
          <w:marBottom w:val="100"/>
          <w:divBdr>
            <w:top w:val="none" w:sz="0" w:space="0" w:color="auto"/>
            <w:left w:val="none" w:sz="0" w:space="0" w:color="auto"/>
            <w:bottom w:val="none" w:sz="0" w:space="0" w:color="auto"/>
            <w:right w:val="none" w:sz="0" w:space="0" w:color="auto"/>
          </w:divBdr>
          <w:divsChild>
            <w:div w:id="1502575032">
              <w:marLeft w:val="0"/>
              <w:marRight w:val="0"/>
              <w:marTop w:val="0"/>
              <w:marBottom w:val="0"/>
              <w:divBdr>
                <w:top w:val="none" w:sz="0" w:space="0" w:color="auto"/>
                <w:left w:val="none" w:sz="0" w:space="0" w:color="auto"/>
                <w:bottom w:val="none" w:sz="0" w:space="0" w:color="auto"/>
                <w:right w:val="none" w:sz="0" w:space="0" w:color="auto"/>
              </w:divBdr>
            </w:div>
          </w:divsChild>
        </w:div>
        <w:div w:id="1130628899">
          <w:marLeft w:val="60"/>
          <w:marRight w:val="60"/>
          <w:marTop w:val="100"/>
          <w:marBottom w:val="100"/>
          <w:divBdr>
            <w:top w:val="none" w:sz="0" w:space="0" w:color="auto"/>
            <w:left w:val="none" w:sz="0" w:space="0" w:color="auto"/>
            <w:bottom w:val="none" w:sz="0" w:space="0" w:color="auto"/>
            <w:right w:val="none" w:sz="0" w:space="0" w:color="auto"/>
          </w:divBdr>
          <w:divsChild>
            <w:div w:id="74518808">
              <w:marLeft w:val="0"/>
              <w:marRight w:val="0"/>
              <w:marTop w:val="0"/>
              <w:marBottom w:val="0"/>
              <w:divBdr>
                <w:top w:val="none" w:sz="0" w:space="0" w:color="auto"/>
                <w:left w:val="none" w:sz="0" w:space="0" w:color="auto"/>
                <w:bottom w:val="none" w:sz="0" w:space="0" w:color="auto"/>
                <w:right w:val="none" w:sz="0" w:space="0" w:color="auto"/>
              </w:divBdr>
            </w:div>
          </w:divsChild>
        </w:div>
        <w:div w:id="747116350">
          <w:marLeft w:val="60"/>
          <w:marRight w:val="60"/>
          <w:marTop w:val="100"/>
          <w:marBottom w:val="100"/>
          <w:divBdr>
            <w:top w:val="none" w:sz="0" w:space="0" w:color="auto"/>
            <w:left w:val="none" w:sz="0" w:space="0" w:color="auto"/>
            <w:bottom w:val="none" w:sz="0" w:space="0" w:color="auto"/>
            <w:right w:val="none" w:sz="0" w:space="0" w:color="auto"/>
          </w:divBdr>
          <w:divsChild>
            <w:div w:id="1584215282">
              <w:marLeft w:val="0"/>
              <w:marRight w:val="0"/>
              <w:marTop w:val="0"/>
              <w:marBottom w:val="0"/>
              <w:divBdr>
                <w:top w:val="none" w:sz="0" w:space="0" w:color="auto"/>
                <w:left w:val="none" w:sz="0" w:space="0" w:color="auto"/>
                <w:bottom w:val="none" w:sz="0" w:space="0" w:color="auto"/>
                <w:right w:val="none" w:sz="0" w:space="0" w:color="auto"/>
              </w:divBdr>
            </w:div>
          </w:divsChild>
        </w:div>
        <w:div w:id="1388646923">
          <w:marLeft w:val="60"/>
          <w:marRight w:val="60"/>
          <w:marTop w:val="100"/>
          <w:marBottom w:val="100"/>
          <w:divBdr>
            <w:top w:val="none" w:sz="0" w:space="0" w:color="auto"/>
            <w:left w:val="none" w:sz="0" w:space="0" w:color="auto"/>
            <w:bottom w:val="none" w:sz="0" w:space="0" w:color="auto"/>
            <w:right w:val="none" w:sz="0" w:space="0" w:color="auto"/>
          </w:divBdr>
          <w:divsChild>
            <w:div w:id="596794683">
              <w:marLeft w:val="0"/>
              <w:marRight w:val="0"/>
              <w:marTop w:val="0"/>
              <w:marBottom w:val="0"/>
              <w:divBdr>
                <w:top w:val="none" w:sz="0" w:space="0" w:color="auto"/>
                <w:left w:val="none" w:sz="0" w:space="0" w:color="auto"/>
                <w:bottom w:val="none" w:sz="0" w:space="0" w:color="auto"/>
                <w:right w:val="none" w:sz="0" w:space="0" w:color="auto"/>
              </w:divBdr>
            </w:div>
          </w:divsChild>
        </w:div>
        <w:div w:id="1482891203">
          <w:marLeft w:val="60"/>
          <w:marRight w:val="60"/>
          <w:marTop w:val="100"/>
          <w:marBottom w:val="100"/>
          <w:divBdr>
            <w:top w:val="none" w:sz="0" w:space="0" w:color="auto"/>
            <w:left w:val="none" w:sz="0" w:space="0" w:color="auto"/>
            <w:bottom w:val="none" w:sz="0" w:space="0" w:color="auto"/>
            <w:right w:val="none" w:sz="0" w:space="0" w:color="auto"/>
          </w:divBdr>
          <w:divsChild>
            <w:div w:id="812480326">
              <w:marLeft w:val="0"/>
              <w:marRight w:val="0"/>
              <w:marTop w:val="0"/>
              <w:marBottom w:val="0"/>
              <w:divBdr>
                <w:top w:val="none" w:sz="0" w:space="0" w:color="auto"/>
                <w:left w:val="none" w:sz="0" w:space="0" w:color="auto"/>
                <w:bottom w:val="none" w:sz="0" w:space="0" w:color="auto"/>
                <w:right w:val="none" w:sz="0" w:space="0" w:color="auto"/>
              </w:divBdr>
            </w:div>
          </w:divsChild>
        </w:div>
        <w:div w:id="1761874291">
          <w:marLeft w:val="60"/>
          <w:marRight w:val="60"/>
          <w:marTop w:val="100"/>
          <w:marBottom w:val="100"/>
          <w:divBdr>
            <w:top w:val="none" w:sz="0" w:space="0" w:color="auto"/>
            <w:left w:val="none" w:sz="0" w:space="0" w:color="auto"/>
            <w:bottom w:val="none" w:sz="0" w:space="0" w:color="auto"/>
            <w:right w:val="none" w:sz="0" w:space="0" w:color="auto"/>
          </w:divBdr>
          <w:divsChild>
            <w:div w:id="335959359">
              <w:marLeft w:val="0"/>
              <w:marRight w:val="0"/>
              <w:marTop w:val="0"/>
              <w:marBottom w:val="0"/>
              <w:divBdr>
                <w:top w:val="none" w:sz="0" w:space="0" w:color="auto"/>
                <w:left w:val="none" w:sz="0" w:space="0" w:color="auto"/>
                <w:bottom w:val="none" w:sz="0" w:space="0" w:color="auto"/>
                <w:right w:val="none" w:sz="0" w:space="0" w:color="auto"/>
              </w:divBdr>
            </w:div>
          </w:divsChild>
        </w:div>
        <w:div w:id="2047677274">
          <w:marLeft w:val="60"/>
          <w:marRight w:val="60"/>
          <w:marTop w:val="100"/>
          <w:marBottom w:val="100"/>
          <w:divBdr>
            <w:top w:val="none" w:sz="0" w:space="0" w:color="auto"/>
            <w:left w:val="none" w:sz="0" w:space="0" w:color="auto"/>
            <w:bottom w:val="none" w:sz="0" w:space="0" w:color="auto"/>
            <w:right w:val="none" w:sz="0" w:space="0" w:color="auto"/>
          </w:divBdr>
          <w:divsChild>
            <w:div w:id="2128112370">
              <w:marLeft w:val="0"/>
              <w:marRight w:val="0"/>
              <w:marTop w:val="0"/>
              <w:marBottom w:val="0"/>
              <w:divBdr>
                <w:top w:val="none" w:sz="0" w:space="0" w:color="auto"/>
                <w:left w:val="none" w:sz="0" w:space="0" w:color="auto"/>
                <w:bottom w:val="none" w:sz="0" w:space="0" w:color="auto"/>
                <w:right w:val="none" w:sz="0" w:space="0" w:color="auto"/>
              </w:divBdr>
            </w:div>
          </w:divsChild>
        </w:div>
        <w:div w:id="1113327858">
          <w:marLeft w:val="60"/>
          <w:marRight w:val="60"/>
          <w:marTop w:val="100"/>
          <w:marBottom w:val="100"/>
          <w:divBdr>
            <w:top w:val="none" w:sz="0" w:space="0" w:color="auto"/>
            <w:left w:val="none" w:sz="0" w:space="0" w:color="auto"/>
            <w:bottom w:val="none" w:sz="0" w:space="0" w:color="auto"/>
            <w:right w:val="none" w:sz="0" w:space="0" w:color="auto"/>
          </w:divBdr>
          <w:divsChild>
            <w:div w:id="1612014057">
              <w:marLeft w:val="0"/>
              <w:marRight w:val="0"/>
              <w:marTop w:val="0"/>
              <w:marBottom w:val="0"/>
              <w:divBdr>
                <w:top w:val="none" w:sz="0" w:space="0" w:color="auto"/>
                <w:left w:val="none" w:sz="0" w:space="0" w:color="auto"/>
                <w:bottom w:val="none" w:sz="0" w:space="0" w:color="auto"/>
                <w:right w:val="none" w:sz="0" w:space="0" w:color="auto"/>
              </w:divBdr>
            </w:div>
          </w:divsChild>
        </w:div>
        <w:div w:id="1494029704">
          <w:marLeft w:val="60"/>
          <w:marRight w:val="60"/>
          <w:marTop w:val="100"/>
          <w:marBottom w:val="100"/>
          <w:divBdr>
            <w:top w:val="none" w:sz="0" w:space="0" w:color="auto"/>
            <w:left w:val="none" w:sz="0" w:space="0" w:color="auto"/>
            <w:bottom w:val="none" w:sz="0" w:space="0" w:color="auto"/>
            <w:right w:val="none" w:sz="0" w:space="0" w:color="auto"/>
          </w:divBdr>
          <w:divsChild>
            <w:div w:id="635572151">
              <w:marLeft w:val="0"/>
              <w:marRight w:val="0"/>
              <w:marTop w:val="0"/>
              <w:marBottom w:val="0"/>
              <w:divBdr>
                <w:top w:val="none" w:sz="0" w:space="0" w:color="auto"/>
                <w:left w:val="none" w:sz="0" w:space="0" w:color="auto"/>
                <w:bottom w:val="none" w:sz="0" w:space="0" w:color="auto"/>
                <w:right w:val="none" w:sz="0" w:space="0" w:color="auto"/>
              </w:divBdr>
            </w:div>
          </w:divsChild>
        </w:div>
        <w:div w:id="1228104812">
          <w:marLeft w:val="60"/>
          <w:marRight w:val="60"/>
          <w:marTop w:val="100"/>
          <w:marBottom w:val="100"/>
          <w:divBdr>
            <w:top w:val="none" w:sz="0" w:space="0" w:color="auto"/>
            <w:left w:val="none" w:sz="0" w:space="0" w:color="auto"/>
            <w:bottom w:val="none" w:sz="0" w:space="0" w:color="auto"/>
            <w:right w:val="none" w:sz="0" w:space="0" w:color="auto"/>
          </w:divBdr>
          <w:divsChild>
            <w:div w:id="66342472">
              <w:marLeft w:val="0"/>
              <w:marRight w:val="0"/>
              <w:marTop w:val="0"/>
              <w:marBottom w:val="0"/>
              <w:divBdr>
                <w:top w:val="none" w:sz="0" w:space="0" w:color="auto"/>
                <w:left w:val="none" w:sz="0" w:space="0" w:color="auto"/>
                <w:bottom w:val="none" w:sz="0" w:space="0" w:color="auto"/>
                <w:right w:val="none" w:sz="0" w:space="0" w:color="auto"/>
              </w:divBdr>
            </w:div>
          </w:divsChild>
        </w:div>
        <w:div w:id="448397742">
          <w:marLeft w:val="60"/>
          <w:marRight w:val="60"/>
          <w:marTop w:val="100"/>
          <w:marBottom w:val="100"/>
          <w:divBdr>
            <w:top w:val="none" w:sz="0" w:space="0" w:color="auto"/>
            <w:left w:val="none" w:sz="0" w:space="0" w:color="auto"/>
            <w:bottom w:val="none" w:sz="0" w:space="0" w:color="auto"/>
            <w:right w:val="none" w:sz="0" w:space="0" w:color="auto"/>
          </w:divBdr>
          <w:divsChild>
            <w:div w:id="936016185">
              <w:marLeft w:val="0"/>
              <w:marRight w:val="0"/>
              <w:marTop w:val="0"/>
              <w:marBottom w:val="0"/>
              <w:divBdr>
                <w:top w:val="none" w:sz="0" w:space="0" w:color="auto"/>
                <w:left w:val="none" w:sz="0" w:space="0" w:color="auto"/>
                <w:bottom w:val="none" w:sz="0" w:space="0" w:color="auto"/>
                <w:right w:val="none" w:sz="0" w:space="0" w:color="auto"/>
              </w:divBdr>
            </w:div>
          </w:divsChild>
        </w:div>
        <w:div w:id="1449927249">
          <w:marLeft w:val="60"/>
          <w:marRight w:val="60"/>
          <w:marTop w:val="100"/>
          <w:marBottom w:val="100"/>
          <w:divBdr>
            <w:top w:val="none" w:sz="0" w:space="0" w:color="auto"/>
            <w:left w:val="none" w:sz="0" w:space="0" w:color="auto"/>
            <w:bottom w:val="none" w:sz="0" w:space="0" w:color="auto"/>
            <w:right w:val="none" w:sz="0" w:space="0" w:color="auto"/>
          </w:divBdr>
          <w:divsChild>
            <w:div w:id="171996073">
              <w:marLeft w:val="0"/>
              <w:marRight w:val="0"/>
              <w:marTop w:val="0"/>
              <w:marBottom w:val="0"/>
              <w:divBdr>
                <w:top w:val="none" w:sz="0" w:space="0" w:color="auto"/>
                <w:left w:val="none" w:sz="0" w:space="0" w:color="auto"/>
                <w:bottom w:val="none" w:sz="0" w:space="0" w:color="auto"/>
                <w:right w:val="none" w:sz="0" w:space="0" w:color="auto"/>
              </w:divBdr>
            </w:div>
          </w:divsChild>
        </w:div>
        <w:div w:id="1216549535">
          <w:marLeft w:val="60"/>
          <w:marRight w:val="60"/>
          <w:marTop w:val="100"/>
          <w:marBottom w:val="100"/>
          <w:divBdr>
            <w:top w:val="none" w:sz="0" w:space="0" w:color="auto"/>
            <w:left w:val="none" w:sz="0" w:space="0" w:color="auto"/>
            <w:bottom w:val="none" w:sz="0" w:space="0" w:color="auto"/>
            <w:right w:val="none" w:sz="0" w:space="0" w:color="auto"/>
          </w:divBdr>
          <w:divsChild>
            <w:div w:id="558639372">
              <w:marLeft w:val="0"/>
              <w:marRight w:val="0"/>
              <w:marTop w:val="0"/>
              <w:marBottom w:val="0"/>
              <w:divBdr>
                <w:top w:val="none" w:sz="0" w:space="0" w:color="auto"/>
                <w:left w:val="none" w:sz="0" w:space="0" w:color="auto"/>
                <w:bottom w:val="none" w:sz="0" w:space="0" w:color="auto"/>
                <w:right w:val="none" w:sz="0" w:space="0" w:color="auto"/>
              </w:divBdr>
            </w:div>
          </w:divsChild>
        </w:div>
        <w:div w:id="1690913929">
          <w:marLeft w:val="60"/>
          <w:marRight w:val="60"/>
          <w:marTop w:val="100"/>
          <w:marBottom w:val="100"/>
          <w:divBdr>
            <w:top w:val="none" w:sz="0" w:space="0" w:color="auto"/>
            <w:left w:val="none" w:sz="0" w:space="0" w:color="auto"/>
            <w:bottom w:val="none" w:sz="0" w:space="0" w:color="auto"/>
            <w:right w:val="none" w:sz="0" w:space="0" w:color="auto"/>
          </w:divBdr>
          <w:divsChild>
            <w:div w:id="1680964255">
              <w:marLeft w:val="0"/>
              <w:marRight w:val="0"/>
              <w:marTop w:val="0"/>
              <w:marBottom w:val="0"/>
              <w:divBdr>
                <w:top w:val="none" w:sz="0" w:space="0" w:color="auto"/>
                <w:left w:val="none" w:sz="0" w:space="0" w:color="auto"/>
                <w:bottom w:val="none" w:sz="0" w:space="0" w:color="auto"/>
                <w:right w:val="none" w:sz="0" w:space="0" w:color="auto"/>
              </w:divBdr>
            </w:div>
          </w:divsChild>
        </w:div>
        <w:div w:id="1511409495">
          <w:marLeft w:val="60"/>
          <w:marRight w:val="60"/>
          <w:marTop w:val="100"/>
          <w:marBottom w:val="100"/>
          <w:divBdr>
            <w:top w:val="none" w:sz="0" w:space="0" w:color="auto"/>
            <w:left w:val="none" w:sz="0" w:space="0" w:color="auto"/>
            <w:bottom w:val="none" w:sz="0" w:space="0" w:color="auto"/>
            <w:right w:val="none" w:sz="0" w:space="0" w:color="auto"/>
          </w:divBdr>
          <w:divsChild>
            <w:div w:id="1045299492">
              <w:marLeft w:val="0"/>
              <w:marRight w:val="0"/>
              <w:marTop w:val="0"/>
              <w:marBottom w:val="0"/>
              <w:divBdr>
                <w:top w:val="none" w:sz="0" w:space="0" w:color="auto"/>
                <w:left w:val="none" w:sz="0" w:space="0" w:color="auto"/>
                <w:bottom w:val="none" w:sz="0" w:space="0" w:color="auto"/>
                <w:right w:val="none" w:sz="0" w:space="0" w:color="auto"/>
              </w:divBdr>
            </w:div>
          </w:divsChild>
        </w:div>
        <w:div w:id="1461072854">
          <w:marLeft w:val="60"/>
          <w:marRight w:val="60"/>
          <w:marTop w:val="100"/>
          <w:marBottom w:val="100"/>
          <w:divBdr>
            <w:top w:val="none" w:sz="0" w:space="0" w:color="auto"/>
            <w:left w:val="none" w:sz="0" w:space="0" w:color="auto"/>
            <w:bottom w:val="none" w:sz="0" w:space="0" w:color="auto"/>
            <w:right w:val="none" w:sz="0" w:space="0" w:color="auto"/>
          </w:divBdr>
          <w:divsChild>
            <w:div w:id="18749577">
              <w:marLeft w:val="0"/>
              <w:marRight w:val="0"/>
              <w:marTop w:val="0"/>
              <w:marBottom w:val="0"/>
              <w:divBdr>
                <w:top w:val="none" w:sz="0" w:space="0" w:color="auto"/>
                <w:left w:val="none" w:sz="0" w:space="0" w:color="auto"/>
                <w:bottom w:val="none" w:sz="0" w:space="0" w:color="auto"/>
                <w:right w:val="none" w:sz="0" w:space="0" w:color="auto"/>
              </w:divBdr>
            </w:div>
          </w:divsChild>
        </w:div>
        <w:div w:id="460460144">
          <w:marLeft w:val="60"/>
          <w:marRight w:val="60"/>
          <w:marTop w:val="100"/>
          <w:marBottom w:val="100"/>
          <w:divBdr>
            <w:top w:val="none" w:sz="0" w:space="0" w:color="auto"/>
            <w:left w:val="none" w:sz="0" w:space="0" w:color="auto"/>
            <w:bottom w:val="none" w:sz="0" w:space="0" w:color="auto"/>
            <w:right w:val="none" w:sz="0" w:space="0" w:color="auto"/>
          </w:divBdr>
          <w:divsChild>
            <w:div w:id="1009942150">
              <w:marLeft w:val="0"/>
              <w:marRight w:val="0"/>
              <w:marTop w:val="0"/>
              <w:marBottom w:val="0"/>
              <w:divBdr>
                <w:top w:val="none" w:sz="0" w:space="0" w:color="auto"/>
                <w:left w:val="none" w:sz="0" w:space="0" w:color="auto"/>
                <w:bottom w:val="none" w:sz="0" w:space="0" w:color="auto"/>
                <w:right w:val="none" w:sz="0" w:space="0" w:color="auto"/>
              </w:divBdr>
            </w:div>
          </w:divsChild>
        </w:div>
        <w:div w:id="574783134">
          <w:marLeft w:val="60"/>
          <w:marRight w:val="60"/>
          <w:marTop w:val="100"/>
          <w:marBottom w:val="100"/>
          <w:divBdr>
            <w:top w:val="none" w:sz="0" w:space="0" w:color="auto"/>
            <w:left w:val="none" w:sz="0" w:space="0" w:color="auto"/>
            <w:bottom w:val="none" w:sz="0" w:space="0" w:color="auto"/>
            <w:right w:val="none" w:sz="0" w:space="0" w:color="auto"/>
          </w:divBdr>
          <w:divsChild>
            <w:div w:id="378627577">
              <w:marLeft w:val="0"/>
              <w:marRight w:val="0"/>
              <w:marTop w:val="0"/>
              <w:marBottom w:val="0"/>
              <w:divBdr>
                <w:top w:val="none" w:sz="0" w:space="0" w:color="auto"/>
                <w:left w:val="none" w:sz="0" w:space="0" w:color="auto"/>
                <w:bottom w:val="none" w:sz="0" w:space="0" w:color="auto"/>
                <w:right w:val="none" w:sz="0" w:space="0" w:color="auto"/>
              </w:divBdr>
            </w:div>
          </w:divsChild>
        </w:div>
        <w:div w:id="10229905">
          <w:marLeft w:val="60"/>
          <w:marRight w:val="60"/>
          <w:marTop w:val="100"/>
          <w:marBottom w:val="100"/>
          <w:divBdr>
            <w:top w:val="none" w:sz="0" w:space="0" w:color="auto"/>
            <w:left w:val="none" w:sz="0" w:space="0" w:color="auto"/>
            <w:bottom w:val="none" w:sz="0" w:space="0" w:color="auto"/>
            <w:right w:val="none" w:sz="0" w:space="0" w:color="auto"/>
          </w:divBdr>
          <w:divsChild>
            <w:div w:id="648826131">
              <w:marLeft w:val="0"/>
              <w:marRight w:val="0"/>
              <w:marTop w:val="0"/>
              <w:marBottom w:val="0"/>
              <w:divBdr>
                <w:top w:val="none" w:sz="0" w:space="0" w:color="auto"/>
                <w:left w:val="none" w:sz="0" w:space="0" w:color="auto"/>
                <w:bottom w:val="none" w:sz="0" w:space="0" w:color="auto"/>
                <w:right w:val="none" w:sz="0" w:space="0" w:color="auto"/>
              </w:divBdr>
            </w:div>
          </w:divsChild>
        </w:div>
        <w:div w:id="717971712">
          <w:marLeft w:val="60"/>
          <w:marRight w:val="60"/>
          <w:marTop w:val="100"/>
          <w:marBottom w:val="100"/>
          <w:divBdr>
            <w:top w:val="none" w:sz="0" w:space="0" w:color="auto"/>
            <w:left w:val="none" w:sz="0" w:space="0" w:color="auto"/>
            <w:bottom w:val="none" w:sz="0" w:space="0" w:color="auto"/>
            <w:right w:val="none" w:sz="0" w:space="0" w:color="auto"/>
          </w:divBdr>
          <w:divsChild>
            <w:div w:id="57703851">
              <w:marLeft w:val="0"/>
              <w:marRight w:val="0"/>
              <w:marTop w:val="0"/>
              <w:marBottom w:val="0"/>
              <w:divBdr>
                <w:top w:val="none" w:sz="0" w:space="0" w:color="auto"/>
                <w:left w:val="none" w:sz="0" w:space="0" w:color="auto"/>
                <w:bottom w:val="none" w:sz="0" w:space="0" w:color="auto"/>
                <w:right w:val="none" w:sz="0" w:space="0" w:color="auto"/>
              </w:divBdr>
            </w:div>
          </w:divsChild>
        </w:div>
        <w:div w:id="39598981">
          <w:marLeft w:val="60"/>
          <w:marRight w:val="60"/>
          <w:marTop w:val="100"/>
          <w:marBottom w:val="100"/>
          <w:divBdr>
            <w:top w:val="none" w:sz="0" w:space="0" w:color="auto"/>
            <w:left w:val="none" w:sz="0" w:space="0" w:color="auto"/>
            <w:bottom w:val="none" w:sz="0" w:space="0" w:color="auto"/>
            <w:right w:val="none" w:sz="0" w:space="0" w:color="auto"/>
          </w:divBdr>
          <w:divsChild>
            <w:div w:id="1573394847">
              <w:marLeft w:val="0"/>
              <w:marRight w:val="0"/>
              <w:marTop w:val="0"/>
              <w:marBottom w:val="0"/>
              <w:divBdr>
                <w:top w:val="none" w:sz="0" w:space="0" w:color="auto"/>
                <w:left w:val="none" w:sz="0" w:space="0" w:color="auto"/>
                <w:bottom w:val="none" w:sz="0" w:space="0" w:color="auto"/>
                <w:right w:val="none" w:sz="0" w:space="0" w:color="auto"/>
              </w:divBdr>
            </w:div>
          </w:divsChild>
        </w:div>
        <w:div w:id="377820520">
          <w:marLeft w:val="60"/>
          <w:marRight w:val="60"/>
          <w:marTop w:val="100"/>
          <w:marBottom w:val="100"/>
          <w:divBdr>
            <w:top w:val="none" w:sz="0" w:space="0" w:color="auto"/>
            <w:left w:val="none" w:sz="0" w:space="0" w:color="auto"/>
            <w:bottom w:val="none" w:sz="0" w:space="0" w:color="auto"/>
            <w:right w:val="none" w:sz="0" w:space="0" w:color="auto"/>
          </w:divBdr>
          <w:divsChild>
            <w:div w:id="33625453">
              <w:marLeft w:val="0"/>
              <w:marRight w:val="0"/>
              <w:marTop w:val="0"/>
              <w:marBottom w:val="0"/>
              <w:divBdr>
                <w:top w:val="none" w:sz="0" w:space="0" w:color="auto"/>
                <w:left w:val="none" w:sz="0" w:space="0" w:color="auto"/>
                <w:bottom w:val="none" w:sz="0" w:space="0" w:color="auto"/>
                <w:right w:val="none" w:sz="0" w:space="0" w:color="auto"/>
              </w:divBdr>
            </w:div>
          </w:divsChild>
        </w:div>
        <w:div w:id="1572109696">
          <w:marLeft w:val="60"/>
          <w:marRight w:val="60"/>
          <w:marTop w:val="100"/>
          <w:marBottom w:val="100"/>
          <w:divBdr>
            <w:top w:val="none" w:sz="0" w:space="0" w:color="auto"/>
            <w:left w:val="none" w:sz="0" w:space="0" w:color="auto"/>
            <w:bottom w:val="none" w:sz="0" w:space="0" w:color="auto"/>
            <w:right w:val="none" w:sz="0" w:space="0" w:color="auto"/>
          </w:divBdr>
          <w:divsChild>
            <w:div w:id="893462997">
              <w:marLeft w:val="0"/>
              <w:marRight w:val="0"/>
              <w:marTop w:val="0"/>
              <w:marBottom w:val="0"/>
              <w:divBdr>
                <w:top w:val="none" w:sz="0" w:space="0" w:color="auto"/>
                <w:left w:val="none" w:sz="0" w:space="0" w:color="auto"/>
                <w:bottom w:val="none" w:sz="0" w:space="0" w:color="auto"/>
                <w:right w:val="none" w:sz="0" w:space="0" w:color="auto"/>
              </w:divBdr>
            </w:div>
          </w:divsChild>
        </w:div>
        <w:div w:id="1723366917">
          <w:marLeft w:val="60"/>
          <w:marRight w:val="60"/>
          <w:marTop w:val="100"/>
          <w:marBottom w:val="100"/>
          <w:divBdr>
            <w:top w:val="none" w:sz="0" w:space="0" w:color="auto"/>
            <w:left w:val="none" w:sz="0" w:space="0" w:color="auto"/>
            <w:bottom w:val="none" w:sz="0" w:space="0" w:color="auto"/>
            <w:right w:val="none" w:sz="0" w:space="0" w:color="auto"/>
          </w:divBdr>
          <w:divsChild>
            <w:div w:id="1133209430">
              <w:marLeft w:val="0"/>
              <w:marRight w:val="0"/>
              <w:marTop w:val="0"/>
              <w:marBottom w:val="0"/>
              <w:divBdr>
                <w:top w:val="none" w:sz="0" w:space="0" w:color="auto"/>
                <w:left w:val="none" w:sz="0" w:space="0" w:color="auto"/>
                <w:bottom w:val="none" w:sz="0" w:space="0" w:color="auto"/>
                <w:right w:val="none" w:sz="0" w:space="0" w:color="auto"/>
              </w:divBdr>
            </w:div>
          </w:divsChild>
        </w:div>
        <w:div w:id="1697728078">
          <w:marLeft w:val="60"/>
          <w:marRight w:val="60"/>
          <w:marTop w:val="100"/>
          <w:marBottom w:val="100"/>
          <w:divBdr>
            <w:top w:val="none" w:sz="0" w:space="0" w:color="auto"/>
            <w:left w:val="none" w:sz="0" w:space="0" w:color="auto"/>
            <w:bottom w:val="none" w:sz="0" w:space="0" w:color="auto"/>
            <w:right w:val="none" w:sz="0" w:space="0" w:color="auto"/>
          </w:divBdr>
          <w:divsChild>
            <w:div w:id="997877299">
              <w:marLeft w:val="0"/>
              <w:marRight w:val="0"/>
              <w:marTop w:val="0"/>
              <w:marBottom w:val="0"/>
              <w:divBdr>
                <w:top w:val="none" w:sz="0" w:space="0" w:color="auto"/>
                <w:left w:val="none" w:sz="0" w:space="0" w:color="auto"/>
                <w:bottom w:val="none" w:sz="0" w:space="0" w:color="auto"/>
                <w:right w:val="none" w:sz="0" w:space="0" w:color="auto"/>
              </w:divBdr>
            </w:div>
          </w:divsChild>
        </w:div>
        <w:div w:id="447504790">
          <w:marLeft w:val="60"/>
          <w:marRight w:val="60"/>
          <w:marTop w:val="100"/>
          <w:marBottom w:val="100"/>
          <w:divBdr>
            <w:top w:val="none" w:sz="0" w:space="0" w:color="auto"/>
            <w:left w:val="none" w:sz="0" w:space="0" w:color="auto"/>
            <w:bottom w:val="none" w:sz="0" w:space="0" w:color="auto"/>
            <w:right w:val="none" w:sz="0" w:space="0" w:color="auto"/>
          </w:divBdr>
          <w:divsChild>
            <w:div w:id="1314211469">
              <w:marLeft w:val="0"/>
              <w:marRight w:val="0"/>
              <w:marTop w:val="0"/>
              <w:marBottom w:val="0"/>
              <w:divBdr>
                <w:top w:val="none" w:sz="0" w:space="0" w:color="auto"/>
                <w:left w:val="none" w:sz="0" w:space="0" w:color="auto"/>
                <w:bottom w:val="none" w:sz="0" w:space="0" w:color="auto"/>
                <w:right w:val="none" w:sz="0" w:space="0" w:color="auto"/>
              </w:divBdr>
            </w:div>
          </w:divsChild>
        </w:div>
        <w:div w:id="1944727616">
          <w:marLeft w:val="60"/>
          <w:marRight w:val="60"/>
          <w:marTop w:val="100"/>
          <w:marBottom w:val="100"/>
          <w:divBdr>
            <w:top w:val="none" w:sz="0" w:space="0" w:color="auto"/>
            <w:left w:val="none" w:sz="0" w:space="0" w:color="auto"/>
            <w:bottom w:val="none" w:sz="0" w:space="0" w:color="auto"/>
            <w:right w:val="none" w:sz="0" w:space="0" w:color="auto"/>
          </w:divBdr>
          <w:divsChild>
            <w:div w:id="1533423339">
              <w:marLeft w:val="0"/>
              <w:marRight w:val="0"/>
              <w:marTop w:val="0"/>
              <w:marBottom w:val="0"/>
              <w:divBdr>
                <w:top w:val="none" w:sz="0" w:space="0" w:color="auto"/>
                <w:left w:val="none" w:sz="0" w:space="0" w:color="auto"/>
                <w:bottom w:val="none" w:sz="0" w:space="0" w:color="auto"/>
                <w:right w:val="none" w:sz="0" w:space="0" w:color="auto"/>
              </w:divBdr>
            </w:div>
          </w:divsChild>
        </w:div>
        <w:div w:id="1229877694">
          <w:marLeft w:val="60"/>
          <w:marRight w:val="60"/>
          <w:marTop w:val="100"/>
          <w:marBottom w:val="100"/>
          <w:divBdr>
            <w:top w:val="none" w:sz="0" w:space="0" w:color="auto"/>
            <w:left w:val="none" w:sz="0" w:space="0" w:color="auto"/>
            <w:bottom w:val="none" w:sz="0" w:space="0" w:color="auto"/>
            <w:right w:val="none" w:sz="0" w:space="0" w:color="auto"/>
          </w:divBdr>
          <w:divsChild>
            <w:div w:id="228082848">
              <w:marLeft w:val="0"/>
              <w:marRight w:val="0"/>
              <w:marTop w:val="0"/>
              <w:marBottom w:val="0"/>
              <w:divBdr>
                <w:top w:val="none" w:sz="0" w:space="0" w:color="auto"/>
                <w:left w:val="none" w:sz="0" w:space="0" w:color="auto"/>
                <w:bottom w:val="none" w:sz="0" w:space="0" w:color="auto"/>
                <w:right w:val="none" w:sz="0" w:space="0" w:color="auto"/>
              </w:divBdr>
            </w:div>
          </w:divsChild>
        </w:div>
        <w:div w:id="275717509">
          <w:marLeft w:val="60"/>
          <w:marRight w:val="60"/>
          <w:marTop w:val="100"/>
          <w:marBottom w:val="100"/>
          <w:divBdr>
            <w:top w:val="none" w:sz="0" w:space="0" w:color="auto"/>
            <w:left w:val="none" w:sz="0" w:space="0" w:color="auto"/>
            <w:bottom w:val="none" w:sz="0" w:space="0" w:color="auto"/>
            <w:right w:val="none" w:sz="0" w:space="0" w:color="auto"/>
          </w:divBdr>
          <w:divsChild>
            <w:div w:id="975917536">
              <w:marLeft w:val="0"/>
              <w:marRight w:val="0"/>
              <w:marTop w:val="0"/>
              <w:marBottom w:val="0"/>
              <w:divBdr>
                <w:top w:val="none" w:sz="0" w:space="0" w:color="auto"/>
                <w:left w:val="none" w:sz="0" w:space="0" w:color="auto"/>
                <w:bottom w:val="none" w:sz="0" w:space="0" w:color="auto"/>
                <w:right w:val="none" w:sz="0" w:space="0" w:color="auto"/>
              </w:divBdr>
            </w:div>
          </w:divsChild>
        </w:div>
        <w:div w:id="2033024512">
          <w:marLeft w:val="60"/>
          <w:marRight w:val="60"/>
          <w:marTop w:val="100"/>
          <w:marBottom w:val="100"/>
          <w:divBdr>
            <w:top w:val="none" w:sz="0" w:space="0" w:color="auto"/>
            <w:left w:val="none" w:sz="0" w:space="0" w:color="auto"/>
            <w:bottom w:val="none" w:sz="0" w:space="0" w:color="auto"/>
            <w:right w:val="none" w:sz="0" w:space="0" w:color="auto"/>
          </w:divBdr>
          <w:divsChild>
            <w:div w:id="2135559138">
              <w:marLeft w:val="0"/>
              <w:marRight w:val="0"/>
              <w:marTop w:val="0"/>
              <w:marBottom w:val="0"/>
              <w:divBdr>
                <w:top w:val="none" w:sz="0" w:space="0" w:color="auto"/>
                <w:left w:val="none" w:sz="0" w:space="0" w:color="auto"/>
                <w:bottom w:val="none" w:sz="0" w:space="0" w:color="auto"/>
                <w:right w:val="none" w:sz="0" w:space="0" w:color="auto"/>
              </w:divBdr>
            </w:div>
          </w:divsChild>
        </w:div>
        <w:div w:id="363017865">
          <w:marLeft w:val="60"/>
          <w:marRight w:val="60"/>
          <w:marTop w:val="100"/>
          <w:marBottom w:val="100"/>
          <w:divBdr>
            <w:top w:val="none" w:sz="0" w:space="0" w:color="auto"/>
            <w:left w:val="none" w:sz="0" w:space="0" w:color="auto"/>
            <w:bottom w:val="none" w:sz="0" w:space="0" w:color="auto"/>
            <w:right w:val="none" w:sz="0" w:space="0" w:color="auto"/>
          </w:divBdr>
          <w:divsChild>
            <w:div w:id="1634941399">
              <w:marLeft w:val="0"/>
              <w:marRight w:val="0"/>
              <w:marTop w:val="0"/>
              <w:marBottom w:val="0"/>
              <w:divBdr>
                <w:top w:val="none" w:sz="0" w:space="0" w:color="auto"/>
                <w:left w:val="none" w:sz="0" w:space="0" w:color="auto"/>
                <w:bottom w:val="none" w:sz="0" w:space="0" w:color="auto"/>
                <w:right w:val="none" w:sz="0" w:space="0" w:color="auto"/>
              </w:divBdr>
            </w:div>
          </w:divsChild>
        </w:div>
        <w:div w:id="1605571160">
          <w:marLeft w:val="60"/>
          <w:marRight w:val="60"/>
          <w:marTop w:val="100"/>
          <w:marBottom w:val="100"/>
          <w:divBdr>
            <w:top w:val="none" w:sz="0" w:space="0" w:color="auto"/>
            <w:left w:val="none" w:sz="0" w:space="0" w:color="auto"/>
            <w:bottom w:val="none" w:sz="0" w:space="0" w:color="auto"/>
            <w:right w:val="none" w:sz="0" w:space="0" w:color="auto"/>
          </w:divBdr>
          <w:divsChild>
            <w:div w:id="1236160600">
              <w:marLeft w:val="0"/>
              <w:marRight w:val="0"/>
              <w:marTop w:val="0"/>
              <w:marBottom w:val="0"/>
              <w:divBdr>
                <w:top w:val="none" w:sz="0" w:space="0" w:color="auto"/>
                <w:left w:val="none" w:sz="0" w:space="0" w:color="auto"/>
                <w:bottom w:val="none" w:sz="0" w:space="0" w:color="auto"/>
                <w:right w:val="none" w:sz="0" w:space="0" w:color="auto"/>
              </w:divBdr>
            </w:div>
          </w:divsChild>
        </w:div>
        <w:div w:id="1058358505">
          <w:marLeft w:val="60"/>
          <w:marRight w:val="60"/>
          <w:marTop w:val="100"/>
          <w:marBottom w:val="100"/>
          <w:divBdr>
            <w:top w:val="none" w:sz="0" w:space="0" w:color="auto"/>
            <w:left w:val="none" w:sz="0" w:space="0" w:color="auto"/>
            <w:bottom w:val="none" w:sz="0" w:space="0" w:color="auto"/>
            <w:right w:val="none" w:sz="0" w:space="0" w:color="auto"/>
          </w:divBdr>
          <w:divsChild>
            <w:div w:id="1103843322">
              <w:marLeft w:val="0"/>
              <w:marRight w:val="0"/>
              <w:marTop w:val="0"/>
              <w:marBottom w:val="0"/>
              <w:divBdr>
                <w:top w:val="none" w:sz="0" w:space="0" w:color="auto"/>
                <w:left w:val="none" w:sz="0" w:space="0" w:color="auto"/>
                <w:bottom w:val="none" w:sz="0" w:space="0" w:color="auto"/>
                <w:right w:val="none" w:sz="0" w:space="0" w:color="auto"/>
              </w:divBdr>
            </w:div>
          </w:divsChild>
        </w:div>
        <w:div w:id="1440372219">
          <w:marLeft w:val="60"/>
          <w:marRight w:val="60"/>
          <w:marTop w:val="100"/>
          <w:marBottom w:val="100"/>
          <w:divBdr>
            <w:top w:val="none" w:sz="0" w:space="0" w:color="auto"/>
            <w:left w:val="none" w:sz="0" w:space="0" w:color="auto"/>
            <w:bottom w:val="none" w:sz="0" w:space="0" w:color="auto"/>
            <w:right w:val="none" w:sz="0" w:space="0" w:color="auto"/>
          </w:divBdr>
          <w:divsChild>
            <w:div w:id="754207228">
              <w:marLeft w:val="0"/>
              <w:marRight w:val="0"/>
              <w:marTop w:val="0"/>
              <w:marBottom w:val="0"/>
              <w:divBdr>
                <w:top w:val="none" w:sz="0" w:space="0" w:color="auto"/>
                <w:left w:val="none" w:sz="0" w:space="0" w:color="auto"/>
                <w:bottom w:val="none" w:sz="0" w:space="0" w:color="auto"/>
                <w:right w:val="none" w:sz="0" w:space="0" w:color="auto"/>
              </w:divBdr>
            </w:div>
          </w:divsChild>
        </w:div>
        <w:div w:id="1459303418">
          <w:marLeft w:val="60"/>
          <w:marRight w:val="60"/>
          <w:marTop w:val="100"/>
          <w:marBottom w:val="100"/>
          <w:divBdr>
            <w:top w:val="none" w:sz="0" w:space="0" w:color="auto"/>
            <w:left w:val="none" w:sz="0" w:space="0" w:color="auto"/>
            <w:bottom w:val="none" w:sz="0" w:space="0" w:color="auto"/>
            <w:right w:val="none" w:sz="0" w:space="0" w:color="auto"/>
          </w:divBdr>
          <w:divsChild>
            <w:div w:id="688986463">
              <w:marLeft w:val="0"/>
              <w:marRight w:val="0"/>
              <w:marTop w:val="0"/>
              <w:marBottom w:val="0"/>
              <w:divBdr>
                <w:top w:val="none" w:sz="0" w:space="0" w:color="auto"/>
                <w:left w:val="none" w:sz="0" w:space="0" w:color="auto"/>
                <w:bottom w:val="none" w:sz="0" w:space="0" w:color="auto"/>
                <w:right w:val="none" w:sz="0" w:space="0" w:color="auto"/>
              </w:divBdr>
            </w:div>
          </w:divsChild>
        </w:div>
        <w:div w:id="1667904053">
          <w:marLeft w:val="60"/>
          <w:marRight w:val="60"/>
          <w:marTop w:val="100"/>
          <w:marBottom w:val="100"/>
          <w:divBdr>
            <w:top w:val="none" w:sz="0" w:space="0" w:color="auto"/>
            <w:left w:val="none" w:sz="0" w:space="0" w:color="auto"/>
            <w:bottom w:val="none" w:sz="0" w:space="0" w:color="auto"/>
            <w:right w:val="none" w:sz="0" w:space="0" w:color="auto"/>
          </w:divBdr>
          <w:divsChild>
            <w:div w:id="149643450">
              <w:marLeft w:val="0"/>
              <w:marRight w:val="0"/>
              <w:marTop w:val="0"/>
              <w:marBottom w:val="0"/>
              <w:divBdr>
                <w:top w:val="none" w:sz="0" w:space="0" w:color="auto"/>
                <w:left w:val="none" w:sz="0" w:space="0" w:color="auto"/>
                <w:bottom w:val="none" w:sz="0" w:space="0" w:color="auto"/>
                <w:right w:val="none" w:sz="0" w:space="0" w:color="auto"/>
              </w:divBdr>
            </w:div>
          </w:divsChild>
        </w:div>
        <w:div w:id="185676761">
          <w:marLeft w:val="60"/>
          <w:marRight w:val="60"/>
          <w:marTop w:val="100"/>
          <w:marBottom w:val="100"/>
          <w:divBdr>
            <w:top w:val="none" w:sz="0" w:space="0" w:color="auto"/>
            <w:left w:val="none" w:sz="0" w:space="0" w:color="auto"/>
            <w:bottom w:val="none" w:sz="0" w:space="0" w:color="auto"/>
            <w:right w:val="none" w:sz="0" w:space="0" w:color="auto"/>
          </w:divBdr>
          <w:divsChild>
            <w:div w:id="749424552">
              <w:marLeft w:val="0"/>
              <w:marRight w:val="0"/>
              <w:marTop w:val="0"/>
              <w:marBottom w:val="0"/>
              <w:divBdr>
                <w:top w:val="none" w:sz="0" w:space="0" w:color="auto"/>
                <w:left w:val="none" w:sz="0" w:space="0" w:color="auto"/>
                <w:bottom w:val="none" w:sz="0" w:space="0" w:color="auto"/>
                <w:right w:val="none" w:sz="0" w:space="0" w:color="auto"/>
              </w:divBdr>
            </w:div>
          </w:divsChild>
        </w:div>
        <w:div w:id="1448812143">
          <w:marLeft w:val="60"/>
          <w:marRight w:val="60"/>
          <w:marTop w:val="100"/>
          <w:marBottom w:val="100"/>
          <w:divBdr>
            <w:top w:val="none" w:sz="0" w:space="0" w:color="auto"/>
            <w:left w:val="none" w:sz="0" w:space="0" w:color="auto"/>
            <w:bottom w:val="none" w:sz="0" w:space="0" w:color="auto"/>
            <w:right w:val="none" w:sz="0" w:space="0" w:color="auto"/>
          </w:divBdr>
          <w:divsChild>
            <w:div w:id="557209805">
              <w:marLeft w:val="0"/>
              <w:marRight w:val="0"/>
              <w:marTop w:val="0"/>
              <w:marBottom w:val="0"/>
              <w:divBdr>
                <w:top w:val="none" w:sz="0" w:space="0" w:color="auto"/>
                <w:left w:val="none" w:sz="0" w:space="0" w:color="auto"/>
                <w:bottom w:val="none" w:sz="0" w:space="0" w:color="auto"/>
                <w:right w:val="none" w:sz="0" w:space="0" w:color="auto"/>
              </w:divBdr>
            </w:div>
          </w:divsChild>
        </w:div>
        <w:div w:id="296762207">
          <w:marLeft w:val="60"/>
          <w:marRight w:val="60"/>
          <w:marTop w:val="100"/>
          <w:marBottom w:val="100"/>
          <w:divBdr>
            <w:top w:val="none" w:sz="0" w:space="0" w:color="auto"/>
            <w:left w:val="none" w:sz="0" w:space="0" w:color="auto"/>
            <w:bottom w:val="none" w:sz="0" w:space="0" w:color="auto"/>
            <w:right w:val="none" w:sz="0" w:space="0" w:color="auto"/>
          </w:divBdr>
        </w:div>
        <w:div w:id="1197887035">
          <w:marLeft w:val="60"/>
          <w:marRight w:val="60"/>
          <w:marTop w:val="100"/>
          <w:marBottom w:val="100"/>
          <w:divBdr>
            <w:top w:val="none" w:sz="0" w:space="0" w:color="auto"/>
            <w:left w:val="none" w:sz="0" w:space="0" w:color="auto"/>
            <w:bottom w:val="none" w:sz="0" w:space="0" w:color="auto"/>
            <w:right w:val="none" w:sz="0" w:space="0" w:color="auto"/>
          </w:divBdr>
        </w:div>
        <w:div w:id="831916924">
          <w:marLeft w:val="60"/>
          <w:marRight w:val="60"/>
          <w:marTop w:val="100"/>
          <w:marBottom w:val="100"/>
          <w:divBdr>
            <w:top w:val="none" w:sz="0" w:space="0" w:color="auto"/>
            <w:left w:val="none" w:sz="0" w:space="0" w:color="auto"/>
            <w:bottom w:val="none" w:sz="0" w:space="0" w:color="auto"/>
            <w:right w:val="none" w:sz="0" w:space="0" w:color="auto"/>
          </w:divBdr>
          <w:divsChild>
            <w:div w:id="1601836358">
              <w:marLeft w:val="0"/>
              <w:marRight w:val="0"/>
              <w:marTop w:val="0"/>
              <w:marBottom w:val="0"/>
              <w:divBdr>
                <w:top w:val="none" w:sz="0" w:space="0" w:color="auto"/>
                <w:left w:val="none" w:sz="0" w:space="0" w:color="auto"/>
                <w:bottom w:val="none" w:sz="0" w:space="0" w:color="auto"/>
                <w:right w:val="none" w:sz="0" w:space="0" w:color="auto"/>
              </w:divBdr>
            </w:div>
          </w:divsChild>
        </w:div>
        <w:div w:id="312296340">
          <w:marLeft w:val="60"/>
          <w:marRight w:val="60"/>
          <w:marTop w:val="100"/>
          <w:marBottom w:val="100"/>
          <w:divBdr>
            <w:top w:val="none" w:sz="0" w:space="0" w:color="auto"/>
            <w:left w:val="none" w:sz="0" w:space="0" w:color="auto"/>
            <w:bottom w:val="none" w:sz="0" w:space="0" w:color="auto"/>
            <w:right w:val="none" w:sz="0" w:space="0" w:color="auto"/>
          </w:divBdr>
        </w:div>
        <w:div w:id="1049378541">
          <w:marLeft w:val="60"/>
          <w:marRight w:val="60"/>
          <w:marTop w:val="100"/>
          <w:marBottom w:val="100"/>
          <w:divBdr>
            <w:top w:val="none" w:sz="0" w:space="0" w:color="auto"/>
            <w:left w:val="none" w:sz="0" w:space="0" w:color="auto"/>
            <w:bottom w:val="none" w:sz="0" w:space="0" w:color="auto"/>
            <w:right w:val="none" w:sz="0" w:space="0" w:color="auto"/>
          </w:divBdr>
          <w:divsChild>
            <w:div w:id="864370430">
              <w:marLeft w:val="0"/>
              <w:marRight w:val="0"/>
              <w:marTop w:val="0"/>
              <w:marBottom w:val="0"/>
              <w:divBdr>
                <w:top w:val="none" w:sz="0" w:space="0" w:color="auto"/>
                <w:left w:val="none" w:sz="0" w:space="0" w:color="auto"/>
                <w:bottom w:val="none" w:sz="0" w:space="0" w:color="auto"/>
                <w:right w:val="none" w:sz="0" w:space="0" w:color="auto"/>
              </w:divBdr>
            </w:div>
          </w:divsChild>
        </w:div>
        <w:div w:id="651103876">
          <w:marLeft w:val="60"/>
          <w:marRight w:val="60"/>
          <w:marTop w:val="100"/>
          <w:marBottom w:val="100"/>
          <w:divBdr>
            <w:top w:val="none" w:sz="0" w:space="0" w:color="auto"/>
            <w:left w:val="none" w:sz="0" w:space="0" w:color="auto"/>
            <w:bottom w:val="none" w:sz="0" w:space="0" w:color="auto"/>
            <w:right w:val="none" w:sz="0" w:space="0" w:color="auto"/>
          </w:divBdr>
        </w:div>
        <w:div w:id="1358311292">
          <w:marLeft w:val="60"/>
          <w:marRight w:val="60"/>
          <w:marTop w:val="100"/>
          <w:marBottom w:val="10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
          </w:divsChild>
        </w:div>
        <w:div w:id="977689990">
          <w:marLeft w:val="60"/>
          <w:marRight w:val="60"/>
          <w:marTop w:val="100"/>
          <w:marBottom w:val="100"/>
          <w:divBdr>
            <w:top w:val="none" w:sz="0" w:space="0" w:color="auto"/>
            <w:left w:val="none" w:sz="0" w:space="0" w:color="auto"/>
            <w:bottom w:val="none" w:sz="0" w:space="0" w:color="auto"/>
            <w:right w:val="none" w:sz="0" w:space="0" w:color="auto"/>
          </w:divBdr>
        </w:div>
        <w:div w:id="123546057">
          <w:marLeft w:val="60"/>
          <w:marRight w:val="60"/>
          <w:marTop w:val="100"/>
          <w:marBottom w:val="100"/>
          <w:divBdr>
            <w:top w:val="none" w:sz="0" w:space="0" w:color="auto"/>
            <w:left w:val="none" w:sz="0" w:space="0" w:color="auto"/>
            <w:bottom w:val="none" w:sz="0" w:space="0" w:color="auto"/>
            <w:right w:val="none" w:sz="0" w:space="0" w:color="auto"/>
          </w:divBdr>
          <w:divsChild>
            <w:div w:id="2002812830">
              <w:marLeft w:val="0"/>
              <w:marRight w:val="0"/>
              <w:marTop w:val="0"/>
              <w:marBottom w:val="0"/>
              <w:divBdr>
                <w:top w:val="none" w:sz="0" w:space="0" w:color="auto"/>
                <w:left w:val="none" w:sz="0" w:space="0" w:color="auto"/>
                <w:bottom w:val="none" w:sz="0" w:space="0" w:color="auto"/>
                <w:right w:val="none" w:sz="0" w:space="0" w:color="auto"/>
              </w:divBdr>
            </w:div>
          </w:divsChild>
        </w:div>
        <w:div w:id="362367853">
          <w:marLeft w:val="60"/>
          <w:marRight w:val="60"/>
          <w:marTop w:val="100"/>
          <w:marBottom w:val="100"/>
          <w:divBdr>
            <w:top w:val="none" w:sz="0" w:space="0" w:color="auto"/>
            <w:left w:val="none" w:sz="0" w:space="0" w:color="auto"/>
            <w:bottom w:val="none" w:sz="0" w:space="0" w:color="auto"/>
            <w:right w:val="none" w:sz="0" w:space="0" w:color="auto"/>
          </w:divBdr>
        </w:div>
        <w:div w:id="1598368382">
          <w:marLeft w:val="60"/>
          <w:marRight w:val="60"/>
          <w:marTop w:val="100"/>
          <w:marBottom w:val="100"/>
          <w:divBdr>
            <w:top w:val="none" w:sz="0" w:space="0" w:color="auto"/>
            <w:left w:val="none" w:sz="0" w:space="0" w:color="auto"/>
            <w:bottom w:val="none" w:sz="0" w:space="0" w:color="auto"/>
            <w:right w:val="none" w:sz="0" w:space="0" w:color="auto"/>
          </w:divBdr>
          <w:divsChild>
            <w:div w:id="642466069">
              <w:marLeft w:val="0"/>
              <w:marRight w:val="0"/>
              <w:marTop w:val="0"/>
              <w:marBottom w:val="0"/>
              <w:divBdr>
                <w:top w:val="none" w:sz="0" w:space="0" w:color="auto"/>
                <w:left w:val="none" w:sz="0" w:space="0" w:color="auto"/>
                <w:bottom w:val="none" w:sz="0" w:space="0" w:color="auto"/>
                <w:right w:val="none" w:sz="0" w:space="0" w:color="auto"/>
              </w:divBdr>
            </w:div>
          </w:divsChild>
        </w:div>
        <w:div w:id="639842799">
          <w:marLeft w:val="60"/>
          <w:marRight w:val="60"/>
          <w:marTop w:val="100"/>
          <w:marBottom w:val="100"/>
          <w:divBdr>
            <w:top w:val="none" w:sz="0" w:space="0" w:color="auto"/>
            <w:left w:val="none" w:sz="0" w:space="0" w:color="auto"/>
            <w:bottom w:val="none" w:sz="0" w:space="0" w:color="auto"/>
            <w:right w:val="none" w:sz="0" w:space="0" w:color="auto"/>
          </w:divBdr>
        </w:div>
        <w:div w:id="1903444018">
          <w:marLeft w:val="60"/>
          <w:marRight w:val="60"/>
          <w:marTop w:val="100"/>
          <w:marBottom w:val="100"/>
          <w:divBdr>
            <w:top w:val="none" w:sz="0" w:space="0" w:color="auto"/>
            <w:left w:val="none" w:sz="0" w:space="0" w:color="auto"/>
            <w:bottom w:val="none" w:sz="0" w:space="0" w:color="auto"/>
            <w:right w:val="none" w:sz="0" w:space="0" w:color="auto"/>
          </w:divBdr>
          <w:divsChild>
            <w:div w:id="204604943">
              <w:marLeft w:val="0"/>
              <w:marRight w:val="0"/>
              <w:marTop w:val="0"/>
              <w:marBottom w:val="0"/>
              <w:divBdr>
                <w:top w:val="none" w:sz="0" w:space="0" w:color="auto"/>
                <w:left w:val="none" w:sz="0" w:space="0" w:color="auto"/>
                <w:bottom w:val="none" w:sz="0" w:space="0" w:color="auto"/>
                <w:right w:val="none" w:sz="0" w:space="0" w:color="auto"/>
              </w:divBdr>
            </w:div>
          </w:divsChild>
        </w:div>
        <w:div w:id="1773815144">
          <w:marLeft w:val="60"/>
          <w:marRight w:val="60"/>
          <w:marTop w:val="100"/>
          <w:marBottom w:val="100"/>
          <w:divBdr>
            <w:top w:val="none" w:sz="0" w:space="0" w:color="auto"/>
            <w:left w:val="none" w:sz="0" w:space="0" w:color="auto"/>
            <w:bottom w:val="none" w:sz="0" w:space="0" w:color="auto"/>
            <w:right w:val="none" w:sz="0" w:space="0" w:color="auto"/>
          </w:divBdr>
        </w:div>
        <w:div w:id="1804736037">
          <w:marLeft w:val="60"/>
          <w:marRight w:val="60"/>
          <w:marTop w:val="100"/>
          <w:marBottom w:val="100"/>
          <w:divBdr>
            <w:top w:val="none" w:sz="0" w:space="0" w:color="auto"/>
            <w:left w:val="none" w:sz="0" w:space="0" w:color="auto"/>
            <w:bottom w:val="none" w:sz="0" w:space="0" w:color="auto"/>
            <w:right w:val="none" w:sz="0" w:space="0" w:color="auto"/>
          </w:divBdr>
          <w:divsChild>
            <w:div w:id="866794333">
              <w:marLeft w:val="0"/>
              <w:marRight w:val="0"/>
              <w:marTop w:val="0"/>
              <w:marBottom w:val="0"/>
              <w:divBdr>
                <w:top w:val="none" w:sz="0" w:space="0" w:color="auto"/>
                <w:left w:val="none" w:sz="0" w:space="0" w:color="auto"/>
                <w:bottom w:val="none" w:sz="0" w:space="0" w:color="auto"/>
                <w:right w:val="none" w:sz="0" w:space="0" w:color="auto"/>
              </w:divBdr>
            </w:div>
          </w:divsChild>
        </w:div>
        <w:div w:id="155850783">
          <w:marLeft w:val="60"/>
          <w:marRight w:val="60"/>
          <w:marTop w:val="100"/>
          <w:marBottom w:val="100"/>
          <w:divBdr>
            <w:top w:val="none" w:sz="0" w:space="0" w:color="auto"/>
            <w:left w:val="none" w:sz="0" w:space="0" w:color="auto"/>
            <w:bottom w:val="none" w:sz="0" w:space="0" w:color="auto"/>
            <w:right w:val="none" w:sz="0" w:space="0" w:color="auto"/>
          </w:divBdr>
        </w:div>
        <w:div w:id="85275964">
          <w:marLeft w:val="60"/>
          <w:marRight w:val="60"/>
          <w:marTop w:val="100"/>
          <w:marBottom w:val="100"/>
          <w:divBdr>
            <w:top w:val="none" w:sz="0" w:space="0" w:color="auto"/>
            <w:left w:val="none" w:sz="0" w:space="0" w:color="auto"/>
            <w:bottom w:val="none" w:sz="0" w:space="0" w:color="auto"/>
            <w:right w:val="none" w:sz="0" w:space="0" w:color="auto"/>
          </w:divBdr>
          <w:divsChild>
            <w:div w:id="1665207847">
              <w:marLeft w:val="0"/>
              <w:marRight w:val="0"/>
              <w:marTop w:val="0"/>
              <w:marBottom w:val="0"/>
              <w:divBdr>
                <w:top w:val="none" w:sz="0" w:space="0" w:color="auto"/>
                <w:left w:val="none" w:sz="0" w:space="0" w:color="auto"/>
                <w:bottom w:val="none" w:sz="0" w:space="0" w:color="auto"/>
                <w:right w:val="none" w:sz="0" w:space="0" w:color="auto"/>
              </w:divBdr>
            </w:div>
          </w:divsChild>
        </w:div>
        <w:div w:id="1405839198">
          <w:marLeft w:val="60"/>
          <w:marRight w:val="60"/>
          <w:marTop w:val="100"/>
          <w:marBottom w:val="100"/>
          <w:divBdr>
            <w:top w:val="none" w:sz="0" w:space="0" w:color="auto"/>
            <w:left w:val="none" w:sz="0" w:space="0" w:color="auto"/>
            <w:bottom w:val="none" w:sz="0" w:space="0" w:color="auto"/>
            <w:right w:val="none" w:sz="0" w:space="0" w:color="auto"/>
          </w:divBdr>
        </w:div>
        <w:div w:id="1190489518">
          <w:marLeft w:val="60"/>
          <w:marRight w:val="60"/>
          <w:marTop w:val="100"/>
          <w:marBottom w:val="100"/>
          <w:divBdr>
            <w:top w:val="none" w:sz="0" w:space="0" w:color="auto"/>
            <w:left w:val="none" w:sz="0" w:space="0" w:color="auto"/>
            <w:bottom w:val="none" w:sz="0" w:space="0" w:color="auto"/>
            <w:right w:val="none" w:sz="0" w:space="0" w:color="auto"/>
          </w:divBdr>
          <w:divsChild>
            <w:div w:id="515198246">
              <w:marLeft w:val="0"/>
              <w:marRight w:val="0"/>
              <w:marTop w:val="0"/>
              <w:marBottom w:val="0"/>
              <w:divBdr>
                <w:top w:val="none" w:sz="0" w:space="0" w:color="auto"/>
                <w:left w:val="none" w:sz="0" w:space="0" w:color="auto"/>
                <w:bottom w:val="none" w:sz="0" w:space="0" w:color="auto"/>
                <w:right w:val="none" w:sz="0" w:space="0" w:color="auto"/>
              </w:divBdr>
            </w:div>
          </w:divsChild>
        </w:div>
        <w:div w:id="1246719892">
          <w:marLeft w:val="60"/>
          <w:marRight w:val="60"/>
          <w:marTop w:val="100"/>
          <w:marBottom w:val="100"/>
          <w:divBdr>
            <w:top w:val="none" w:sz="0" w:space="0" w:color="auto"/>
            <w:left w:val="none" w:sz="0" w:space="0" w:color="auto"/>
            <w:bottom w:val="none" w:sz="0" w:space="0" w:color="auto"/>
            <w:right w:val="none" w:sz="0" w:space="0" w:color="auto"/>
          </w:divBdr>
        </w:div>
        <w:div w:id="147749379">
          <w:marLeft w:val="60"/>
          <w:marRight w:val="60"/>
          <w:marTop w:val="100"/>
          <w:marBottom w:val="100"/>
          <w:divBdr>
            <w:top w:val="none" w:sz="0" w:space="0" w:color="auto"/>
            <w:left w:val="none" w:sz="0" w:space="0" w:color="auto"/>
            <w:bottom w:val="none" w:sz="0" w:space="0" w:color="auto"/>
            <w:right w:val="none" w:sz="0" w:space="0" w:color="auto"/>
          </w:divBdr>
          <w:divsChild>
            <w:div w:id="521211818">
              <w:marLeft w:val="0"/>
              <w:marRight w:val="0"/>
              <w:marTop w:val="0"/>
              <w:marBottom w:val="0"/>
              <w:divBdr>
                <w:top w:val="none" w:sz="0" w:space="0" w:color="auto"/>
                <w:left w:val="none" w:sz="0" w:space="0" w:color="auto"/>
                <w:bottom w:val="none" w:sz="0" w:space="0" w:color="auto"/>
                <w:right w:val="none" w:sz="0" w:space="0" w:color="auto"/>
              </w:divBdr>
            </w:div>
          </w:divsChild>
        </w:div>
        <w:div w:id="1628125816">
          <w:marLeft w:val="60"/>
          <w:marRight w:val="60"/>
          <w:marTop w:val="100"/>
          <w:marBottom w:val="100"/>
          <w:divBdr>
            <w:top w:val="none" w:sz="0" w:space="0" w:color="auto"/>
            <w:left w:val="none" w:sz="0" w:space="0" w:color="auto"/>
            <w:bottom w:val="none" w:sz="0" w:space="0" w:color="auto"/>
            <w:right w:val="none" w:sz="0" w:space="0" w:color="auto"/>
          </w:divBdr>
        </w:div>
        <w:div w:id="79525127">
          <w:marLeft w:val="60"/>
          <w:marRight w:val="60"/>
          <w:marTop w:val="100"/>
          <w:marBottom w:val="100"/>
          <w:divBdr>
            <w:top w:val="none" w:sz="0" w:space="0" w:color="auto"/>
            <w:left w:val="none" w:sz="0" w:space="0" w:color="auto"/>
            <w:bottom w:val="none" w:sz="0" w:space="0" w:color="auto"/>
            <w:right w:val="none" w:sz="0" w:space="0" w:color="auto"/>
          </w:divBdr>
          <w:divsChild>
            <w:div w:id="401611284">
              <w:marLeft w:val="0"/>
              <w:marRight w:val="0"/>
              <w:marTop w:val="0"/>
              <w:marBottom w:val="0"/>
              <w:divBdr>
                <w:top w:val="none" w:sz="0" w:space="0" w:color="auto"/>
                <w:left w:val="none" w:sz="0" w:space="0" w:color="auto"/>
                <w:bottom w:val="none" w:sz="0" w:space="0" w:color="auto"/>
                <w:right w:val="none" w:sz="0" w:space="0" w:color="auto"/>
              </w:divBdr>
            </w:div>
          </w:divsChild>
        </w:div>
        <w:div w:id="713039353">
          <w:marLeft w:val="60"/>
          <w:marRight w:val="60"/>
          <w:marTop w:val="100"/>
          <w:marBottom w:val="100"/>
          <w:divBdr>
            <w:top w:val="none" w:sz="0" w:space="0" w:color="auto"/>
            <w:left w:val="none" w:sz="0" w:space="0" w:color="auto"/>
            <w:bottom w:val="none" w:sz="0" w:space="0" w:color="auto"/>
            <w:right w:val="none" w:sz="0" w:space="0" w:color="auto"/>
          </w:divBdr>
        </w:div>
        <w:div w:id="823082640">
          <w:marLeft w:val="60"/>
          <w:marRight w:val="60"/>
          <w:marTop w:val="100"/>
          <w:marBottom w:val="100"/>
          <w:divBdr>
            <w:top w:val="none" w:sz="0" w:space="0" w:color="auto"/>
            <w:left w:val="none" w:sz="0" w:space="0" w:color="auto"/>
            <w:bottom w:val="none" w:sz="0" w:space="0" w:color="auto"/>
            <w:right w:val="none" w:sz="0" w:space="0" w:color="auto"/>
          </w:divBdr>
          <w:divsChild>
            <w:div w:id="2034376300">
              <w:marLeft w:val="0"/>
              <w:marRight w:val="0"/>
              <w:marTop w:val="0"/>
              <w:marBottom w:val="0"/>
              <w:divBdr>
                <w:top w:val="none" w:sz="0" w:space="0" w:color="auto"/>
                <w:left w:val="none" w:sz="0" w:space="0" w:color="auto"/>
                <w:bottom w:val="none" w:sz="0" w:space="0" w:color="auto"/>
                <w:right w:val="none" w:sz="0" w:space="0" w:color="auto"/>
              </w:divBdr>
            </w:div>
          </w:divsChild>
        </w:div>
        <w:div w:id="623847420">
          <w:marLeft w:val="60"/>
          <w:marRight w:val="60"/>
          <w:marTop w:val="100"/>
          <w:marBottom w:val="100"/>
          <w:divBdr>
            <w:top w:val="none" w:sz="0" w:space="0" w:color="auto"/>
            <w:left w:val="none" w:sz="0" w:space="0" w:color="auto"/>
            <w:bottom w:val="none" w:sz="0" w:space="0" w:color="auto"/>
            <w:right w:val="none" w:sz="0" w:space="0" w:color="auto"/>
          </w:divBdr>
        </w:div>
        <w:div w:id="1684701046">
          <w:marLeft w:val="60"/>
          <w:marRight w:val="60"/>
          <w:marTop w:val="100"/>
          <w:marBottom w:val="100"/>
          <w:divBdr>
            <w:top w:val="none" w:sz="0" w:space="0" w:color="auto"/>
            <w:left w:val="none" w:sz="0" w:space="0" w:color="auto"/>
            <w:bottom w:val="none" w:sz="0" w:space="0" w:color="auto"/>
            <w:right w:val="none" w:sz="0" w:space="0" w:color="auto"/>
          </w:divBdr>
          <w:divsChild>
            <w:div w:id="1939676198">
              <w:marLeft w:val="0"/>
              <w:marRight w:val="0"/>
              <w:marTop w:val="0"/>
              <w:marBottom w:val="0"/>
              <w:divBdr>
                <w:top w:val="none" w:sz="0" w:space="0" w:color="auto"/>
                <w:left w:val="none" w:sz="0" w:space="0" w:color="auto"/>
                <w:bottom w:val="none" w:sz="0" w:space="0" w:color="auto"/>
                <w:right w:val="none" w:sz="0" w:space="0" w:color="auto"/>
              </w:divBdr>
            </w:div>
          </w:divsChild>
        </w:div>
        <w:div w:id="118189630">
          <w:marLeft w:val="60"/>
          <w:marRight w:val="60"/>
          <w:marTop w:val="100"/>
          <w:marBottom w:val="100"/>
          <w:divBdr>
            <w:top w:val="none" w:sz="0" w:space="0" w:color="auto"/>
            <w:left w:val="none" w:sz="0" w:space="0" w:color="auto"/>
            <w:bottom w:val="none" w:sz="0" w:space="0" w:color="auto"/>
            <w:right w:val="none" w:sz="0" w:space="0" w:color="auto"/>
          </w:divBdr>
        </w:div>
        <w:div w:id="38868575">
          <w:marLeft w:val="60"/>
          <w:marRight w:val="60"/>
          <w:marTop w:val="100"/>
          <w:marBottom w:val="100"/>
          <w:divBdr>
            <w:top w:val="none" w:sz="0" w:space="0" w:color="auto"/>
            <w:left w:val="none" w:sz="0" w:space="0" w:color="auto"/>
            <w:bottom w:val="none" w:sz="0" w:space="0" w:color="auto"/>
            <w:right w:val="none" w:sz="0" w:space="0" w:color="auto"/>
          </w:divBdr>
          <w:divsChild>
            <w:div w:id="1773158698">
              <w:marLeft w:val="0"/>
              <w:marRight w:val="0"/>
              <w:marTop w:val="0"/>
              <w:marBottom w:val="0"/>
              <w:divBdr>
                <w:top w:val="none" w:sz="0" w:space="0" w:color="auto"/>
                <w:left w:val="none" w:sz="0" w:space="0" w:color="auto"/>
                <w:bottom w:val="none" w:sz="0" w:space="0" w:color="auto"/>
                <w:right w:val="none" w:sz="0" w:space="0" w:color="auto"/>
              </w:divBdr>
            </w:div>
          </w:divsChild>
        </w:div>
        <w:div w:id="982269050">
          <w:marLeft w:val="60"/>
          <w:marRight w:val="60"/>
          <w:marTop w:val="100"/>
          <w:marBottom w:val="100"/>
          <w:divBdr>
            <w:top w:val="none" w:sz="0" w:space="0" w:color="auto"/>
            <w:left w:val="none" w:sz="0" w:space="0" w:color="auto"/>
            <w:bottom w:val="none" w:sz="0" w:space="0" w:color="auto"/>
            <w:right w:val="none" w:sz="0" w:space="0" w:color="auto"/>
          </w:divBdr>
        </w:div>
        <w:div w:id="1479178949">
          <w:marLeft w:val="60"/>
          <w:marRight w:val="60"/>
          <w:marTop w:val="100"/>
          <w:marBottom w:val="100"/>
          <w:divBdr>
            <w:top w:val="none" w:sz="0" w:space="0" w:color="auto"/>
            <w:left w:val="none" w:sz="0" w:space="0" w:color="auto"/>
            <w:bottom w:val="none" w:sz="0" w:space="0" w:color="auto"/>
            <w:right w:val="none" w:sz="0" w:space="0" w:color="auto"/>
          </w:divBdr>
          <w:divsChild>
            <w:div w:id="882255153">
              <w:marLeft w:val="0"/>
              <w:marRight w:val="0"/>
              <w:marTop w:val="0"/>
              <w:marBottom w:val="0"/>
              <w:divBdr>
                <w:top w:val="none" w:sz="0" w:space="0" w:color="auto"/>
                <w:left w:val="none" w:sz="0" w:space="0" w:color="auto"/>
                <w:bottom w:val="none" w:sz="0" w:space="0" w:color="auto"/>
                <w:right w:val="none" w:sz="0" w:space="0" w:color="auto"/>
              </w:divBdr>
            </w:div>
          </w:divsChild>
        </w:div>
        <w:div w:id="103890387">
          <w:marLeft w:val="60"/>
          <w:marRight w:val="60"/>
          <w:marTop w:val="100"/>
          <w:marBottom w:val="100"/>
          <w:divBdr>
            <w:top w:val="none" w:sz="0" w:space="0" w:color="auto"/>
            <w:left w:val="none" w:sz="0" w:space="0" w:color="auto"/>
            <w:bottom w:val="none" w:sz="0" w:space="0" w:color="auto"/>
            <w:right w:val="none" w:sz="0" w:space="0" w:color="auto"/>
          </w:divBdr>
        </w:div>
        <w:div w:id="1288201943">
          <w:marLeft w:val="60"/>
          <w:marRight w:val="60"/>
          <w:marTop w:val="100"/>
          <w:marBottom w:val="100"/>
          <w:divBdr>
            <w:top w:val="none" w:sz="0" w:space="0" w:color="auto"/>
            <w:left w:val="none" w:sz="0" w:space="0" w:color="auto"/>
            <w:bottom w:val="none" w:sz="0" w:space="0" w:color="auto"/>
            <w:right w:val="none" w:sz="0" w:space="0" w:color="auto"/>
          </w:divBdr>
          <w:divsChild>
            <w:div w:id="1718428813">
              <w:marLeft w:val="0"/>
              <w:marRight w:val="0"/>
              <w:marTop w:val="0"/>
              <w:marBottom w:val="0"/>
              <w:divBdr>
                <w:top w:val="none" w:sz="0" w:space="0" w:color="auto"/>
                <w:left w:val="none" w:sz="0" w:space="0" w:color="auto"/>
                <w:bottom w:val="none" w:sz="0" w:space="0" w:color="auto"/>
                <w:right w:val="none" w:sz="0" w:space="0" w:color="auto"/>
              </w:divBdr>
            </w:div>
          </w:divsChild>
        </w:div>
        <w:div w:id="2142991729">
          <w:marLeft w:val="60"/>
          <w:marRight w:val="60"/>
          <w:marTop w:val="100"/>
          <w:marBottom w:val="100"/>
          <w:divBdr>
            <w:top w:val="none" w:sz="0" w:space="0" w:color="auto"/>
            <w:left w:val="none" w:sz="0" w:space="0" w:color="auto"/>
            <w:bottom w:val="none" w:sz="0" w:space="0" w:color="auto"/>
            <w:right w:val="none" w:sz="0" w:space="0" w:color="auto"/>
          </w:divBdr>
        </w:div>
        <w:div w:id="2063409217">
          <w:marLeft w:val="60"/>
          <w:marRight w:val="60"/>
          <w:marTop w:val="100"/>
          <w:marBottom w:val="100"/>
          <w:divBdr>
            <w:top w:val="none" w:sz="0" w:space="0" w:color="auto"/>
            <w:left w:val="none" w:sz="0" w:space="0" w:color="auto"/>
            <w:bottom w:val="none" w:sz="0" w:space="0" w:color="auto"/>
            <w:right w:val="none" w:sz="0" w:space="0" w:color="auto"/>
          </w:divBdr>
          <w:divsChild>
            <w:div w:id="441996304">
              <w:marLeft w:val="0"/>
              <w:marRight w:val="0"/>
              <w:marTop w:val="0"/>
              <w:marBottom w:val="0"/>
              <w:divBdr>
                <w:top w:val="none" w:sz="0" w:space="0" w:color="auto"/>
                <w:left w:val="none" w:sz="0" w:space="0" w:color="auto"/>
                <w:bottom w:val="none" w:sz="0" w:space="0" w:color="auto"/>
                <w:right w:val="none" w:sz="0" w:space="0" w:color="auto"/>
              </w:divBdr>
            </w:div>
          </w:divsChild>
        </w:div>
        <w:div w:id="1867673298">
          <w:marLeft w:val="60"/>
          <w:marRight w:val="60"/>
          <w:marTop w:val="100"/>
          <w:marBottom w:val="100"/>
          <w:divBdr>
            <w:top w:val="none" w:sz="0" w:space="0" w:color="auto"/>
            <w:left w:val="none" w:sz="0" w:space="0" w:color="auto"/>
            <w:bottom w:val="none" w:sz="0" w:space="0" w:color="auto"/>
            <w:right w:val="none" w:sz="0" w:space="0" w:color="auto"/>
          </w:divBdr>
        </w:div>
        <w:div w:id="1173955174">
          <w:marLeft w:val="60"/>
          <w:marRight w:val="60"/>
          <w:marTop w:val="100"/>
          <w:marBottom w:val="100"/>
          <w:divBdr>
            <w:top w:val="none" w:sz="0" w:space="0" w:color="auto"/>
            <w:left w:val="none" w:sz="0" w:space="0" w:color="auto"/>
            <w:bottom w:val="none" w:sz="0" w:space="0" w:color="auto"/>
            <w:right w:val="none" w:sz="0" w:space="0" w:color="auto"/>
          </w:divBdr>
          <w:divsChild>
            <w:div w:id="459153052">
              <w:marLeft w:val="0"/>
              <w:marRight w:val="0"/>
              <w:marTop w:val="0"/>
              <w:marBottom w:val="0"/>
              <w:divBdr>
                <w:top w:val="none" w:sz="0" w:space="0" w:color="auto"/>
                <w:left w:val="none" w:sz="0" w:space="0" w:color="auto"/>
                <w:bottom w:val="none" w:sz="0" w:space="0" w:color="auto"/>
                <w:right w:val="none" w:sz="0" w:space="0" w:color="auto"/>
              </w:divBdr>
            </w:div>
          </w:divsChild>
        </w:div>
        <w:div w:id="1947810223">
          <w:marLeft w:val="60"/>
          <w:marRight w:val="60"/>
          <w:marTop w:val="100"/>
          <w:marBottom w:val="100"/>
          <w:divBdr>
            <w:top w:val="none" w:sz="0" w:space="0" w:color="auto"/>
            <w:left w:val="none" w:sz="0" w:space="0" w:color="auto"/>
            <w:bottom w:val="none" w:sz="0" w:space="0" w:color="auto"/>
            <w:right w:val="none" w:sz="0" w:space="0" w:color="auto"/>
          </w:divBdr>
          <w:divsChild>
            <w:div w:id="1044407910">
              <w:marLeft w:val="0"/>
              <w:marRight w:val="0"/>
              <w:marTop w:val="0"/>
              <w:marBottom w:val="0"/>
              <w:divBdr>
                <w:top w:val="none" w:sz="0" w:space="0" w:color="auto"/>
                <w:left w:val="none" w:sz="0" w:space="0" w:color="auto"/>
                <w:bottom w:val="none" w:sz="0" w:space="0" w:color="auto"/>
                <w:right w:val="none" w:sz="0" w:space="0" w:color="auto"/>
              </w:divBdr>
            </w:div>
          </w:divsChild>
        </w:div>
        <w:div w:id="1346131808">
          <w:marLeft w:val="60"/>
          <w:marRight w:val="60"/>
          <w:marTop w:val="100"/>
          <w:marBottom w:val="100"/>
          <w:divBdr>
            <w:top w:val="none" w:sz="0" w:space="0" w:color="auto"/>
            <w:left w:val="none" w:sz="0" w:space="0" w:color="auto"/>
            <w:bottom w:val="none" w:sz="0" w:space="0" w:color="auto"/>
            <w:right w:val="none" w:sz="0" w:space="0" w:color="auto"/>
          </w:divBdr>
          <w:divsChild>
            <w:div w:id="33429498">
              <w:marLeft w:val="0"/>
              <w:marRight w:val="0"/>
              <w:marTop w:val="0"/>
              <w:marBottom w:val="0"/>
              <w:divBdr>
                <w:top w:val="none" w:sz="0" w:space="0" w:color="auto"/>
                <w:left w:val="none" w:sz="0" w:space="0" w:color="auto"/>
                <w:bottom w:val="none" w:sz="0" w:space="0" w:color="auto"/>
                <w:right w:val="none" w:sz="0" w:space="0" w:color="auto"/>
              </w:divBdr>
            </w:div>
          </w:divsChild>
        </w:div>
        <w:div w:id="663431407">
          <w:marLeft w:val="60"/>
          <w:marRight w:val="60"/>
          <w:marTop w:val="100"/>
          <w:marBottom w:val="100"/>
          <w:divBdr>
            <w:top w:val="none" w:sz="0" w:space="0" w:color="auto"/>
            <w:left w:val="none" w:sz="0" w:space="0" w:color="auto"/>
            <w:bottom w:val="none" w:sz="0" w:space="0" w:color="auto"/>
            <w:right w:val="none" w:sz="0" w:space="0" w:color="auto"/>
          </w:divBdr>
        </w:div>
        <w:div w:id="1131093556">
          <w:marLeft w:val="60"/>
          <w:marRight w:val="60"/>
          <w:marTop w:val="100"/>
          <w:marBottom w:val="100"/>
          <w:divBdr>
            <w:top w:val="none" w:sz="0" w:space="0" w:color="auto"/>
            <w:left w:val="none" w:sz="0" w:space="0" w:color="auto"/>
            <w:bottom w:val="none" w:sz="0" w:space="0" w:color="auto"/>
            <w:right w:val="none" w:sz="0" w:space="0" w:color="auto"/>
          </w:divBdr>
          <w:divsChild>
            <w:div w:id="1729180357">
              <w:marLeft w:val="0"/>
              <w:marRight w:val="0"/>
              <w:marTop w:val="0"/>
              <w:marBottom w:val="0"/>
              <w:divBdr>
                <w:top w:val="none" w:sz="0" w:space="0" w:color="auto"/>
                <w:left w:val="none" w:sz="0" w:space="0" w:color="auto"/>
                <w:bottom w:val="none" w:sz="0" w:space="0" w:color="auto"/>
                <w:right w:val="none" w:sz="0" w:space="0" w:color="auto"/>
              </w:divBdr>
            </w:div>
          </w:divsChild>
        </w:div>
        <w:div w:id="1216114251">
          <w:marLeft w:val="60"/>
          <w:marRight w:val="60"/>
          <w:marTop w:val="100"/>
          <w:marBottom w:val="100"/>
          <w:divBdr>
            <w:top w:val="none" w:sz="0" w:space="0" w:color="auto"/>
            <w:left w:val="none" w:sz="0" w:space="0" w:color="auto"/>
            <w:bottom w:val="none" w:sz="0" w:space="0" w:color="auto"/>
            <w:right w:val="none" w:sz="0" w:space="0" w:color="auto"/>
          </w:divBdr>
        </w:div>
        <w:div w:id="308022453">
          <w:marLeft w:val="60"/>
          <w:marRight w:val="60"/>
          <w:marTop w:val="100"/>
          <w:marBottom w:val="100"/>
          <w:divBdr>
            <w:top w:val="none" w:sz="0" w:space="0" w:color="auto"/>
            <w:left w:val="none" w:sz="0" w:space="0" w:color="auto"/>
            <w:bottom w:val="none" w:sz="0" w:space="0" w:color="auto"/>
            <w:right w:val="none" w:sz="0" w:space="0" w:color="auto"/>
          </w:divBdr>
          <w:divsChild>
            <w:div w:id="1793086387">
              <w:marLeft w:val="0"/>
              <w:marRight w:val="0"/>
              <w:marTop w:val="0"/>
              <w:marBottom w:val="0"/>
              <w:divBdr>
                <w:top w:val="none" w:sz="0" w:space="0" w:color="auto"/>
                <w:left w:val="none" w:sz="0" w:space="0" w:color="auto"/>
                <w:bottom w:val="none" w:sz="0" w:space="0" w:color="auto"/>
                <w:right w:val="none" w:sz="0" w:space="0" w:color="auto"/>
              </w:divBdr>
            </w:div>
          </w:divsChild>
        </w:div>
        <w:div w:id="90012478">
          <w:marLeft w:val="60"/>
          <w:marRight w:val="60"/>
          <w:marTop w:val="100"/>
          <w:marBottom w:val="100"/>
          <w:divBdr>
            <w:top w:val="none" w:sz="0" w:space="0" w:color="auto"/>
            <w:left w:val="none" w:sz="0" w:space="0" w:color="auto"/>
            <w:bottom w:val="none" w:sz="0" w:space="0" w:color="auto"/>
            <w:right w:val="none" w:sz="0" w:space="0" w:color="auto"/>
          </w:divBdr>
        </w:div>
        <w:div w:id="1377196525">
          <w:marLeft w:val="60"/>
          <w:marRight w:val="60"/>
          <w:marTop w:val="100"/>
          <w:marBottom w:val="100"/>
          <w:divBdr>
            <w:top w:val="none" w:sz="0" w:space="0" w:color="auto"/>
            <w:left w:val="none" w:sz="0" w:space="0" w:color="auto"/>
            <w:bottom w:val="none" w:sz="0" w:space="0" w:color="auto"/>
            <w:right w:val="none" w:sz="0" w:space="0" w:color="auto"/>
          </w:divBdr>
          <w:divsChild>
            <w:div w:id="679089456">
              <w:marLeft w:val="0"/>
              <w:marRight w:val="0"/>
              <w:marTop w:val="0"/>
              <w:marBottom w:val="0"/>
              <w:divBdr>
                <w:top w:val="none" w:sz="0" w:space="0" w:color="auto"/>
                <w:left w:val="none" w:sz="0" w:space="0" w:color="auto"/>
                <w:bottom w:val="none" w:sz="0" w:space="0" w:color="auto"/>
                <w:right w:val="none" w:sz="0" w:space="0" w:color="auto"/>
              </w:divBdr>
            </w:div>
          </w:divsChild>
        </w:div>
        <w:div w:id="2113088975">
          <w:marLeft w:val="60"/>
          <w:marRight w:val="60"/>
          <w:marTop w:val="100"/>
          <w:marBottom w:val="100"/>
          <w:divBdr>
            <w:top w:val="none" w:sz="0" w:space="0" w:color="auto"/>
            <w:left w:val="none" w:sz="0" w:space="0" w:color="auto"/>
            <w:bottom w:val="none" w:sz="0" w:space="0" w:color="auto"/>
            <w:right w:val="none" w:sz="0" w:space="0" w:color="auto"/>
          </w:divBdr>
        </w:div>
        <w:div w:id="2074157577">
          <w:marLeft w:val="60"/>
          <w:marRight w:val="60"/>
          <w:marTop w:val="100"/>
          <w:marBottom w:val="100"/>
          <w:divBdr>
            <w:top w:val="none" w:sz="0" w:space="0" w:color="auto"/>
            <w:left w:val="none" w:sz="0" w:space="0" w:color="auto"/>
            <w:bottom w:val="none" w:sz="0" w:space="0" w:color="auto"/>
            <w:right w:val="none" w:sz="0" w:space="0" w:color="auto"/>
          </w:divBdr>
          <w:divsChild>
            <w:div w:id="1782919915">
              <w:marLeft w:val="0"/>
              <w:marRight w:val="0"/>
              <w:marTop w:val="0"/>
              <w:marBottom w:val="0"/>
              <w:divBdr>
                <w:top w:val="none" w:sz="0" w:space="0" w:color="auto"/>
                <w:left w:val="none" w:sz="0" w:space="0" w:color="auto"/>
                <w:bottom w:val="none" w:sz="0" w:space="0" w:color="auto"/>
                <w:right w:val="none" w:sz="0" w:space="0" w:color="auto"/>
              </w:divBdr>
            </w:div>
          </w:divsChild>
        </w:div>
        <w:div w:id="1470397831">
          <w:marLeft w:val="60"/>
          <w:marRight w:val="60"/>
          <w:marTop w:val="100"/>
          <w:marBottom w:val="100"/>
          <w:divBdr>
            <w:top w:val="none" w:sz="0" w:space="0" w:color="auto"/>
            <w:left w:val="none" w:sz="0" w:space="0" w:color="auto"/>
            <w:bottom w:val="none" w:sz="0" w:space="0" w:color="auto"/>
            <w:right w:val="none" w:sz="0" w:space="0" w:color="auto"/>
          </w:divBdr>
        </w:div>
        <w:div w:id="1631549108">
          <w:marLeft w:val="60"/>
          <w:marRight w:val="60"/>
          <w:marTop w:val="100"/>
          <w:marBottom w:val="100"/>
          <w:divBdr>
            <w:top w:val="none" w:sz="0" w:space="0" w:color="auto"/>
            <w:left w:val="none" w:sz="0" w:space="0" w:color="auto"/>
            <w:bottom w:val="none" w:sz="0" w:space="0" w:color="auto"/>
            <w:right w:val="none" w:sz="0" w:space="0" w:color="auto"/>
          </w:divBdr>
          <w:divsChild>
            <w:div w:id="1414430154">
              <w:marLeft w:val="0"/>
              <w:marRight w:val="0"/>
              <w:marTop w:val="0"/>
              <w:marBottom w:val="0"/>
              <w:divBdr>
                <w:top w:val="none" w:sz="0" w:space="0" w:color="auto"/>
                <w:left w:val="none" w:sz="0" w:space="0" w:color="auto"/>
                <w:bottom w:val="none" w:sz="0" w:space="0" w:color="auto"/>
                <w:right w:val="none" w:sz="0" w:space="0" w:color="auto"/>
              </w:divBdr>
            </w:div>
          </w:divsChild>
        </w:div>
        <w:div w:id="2088115926">
          <w:marLeft w:val="60"/>
          <w:marRight w:val="60"/>
          <w:marTop w:val="100"/>
          <w:marBottom w:val="100"/>
          <w:divBdr>
            <w:top w:val="none" w:sz="0" w:space="0" w:color="auto"/>
            <w:left w:val="none" w:sz="0" w:space="0" w:color="auto"/>
            <w:bottom w:val="none" w:sz="0" w:space="0" w:color="auto"/>
            <w:right w:val="none" w:sz="0" w:space="0" w:color="auto"/>
          </w:divBdr>
        </w:div>
        <w:div w:id="1748720300">
          <w:marLeft w:val="60"/>
          <w:marRight w:val="60"/>
          <w:marTop w:val="100"/>
          <w:marBottom w:val="100"/>
          <w:divBdr>
            <w:top w:val="none" w:sz="0" w:space="0" w:color="auto"/>
            <w:left w:val="none" w:sz="0" w:space="0" w:color="auto"/>
            <w:bottom w:val="none" w:sz="0" w:space="0" w:color="auto"/>
            <w:right w:val="none" w:sz="0" w:space="0" w:color="auto"/>
          </w:divBdr>
          <w:divsChild>
            <w:div w:id="1999266452">
              <w:marLeft w:val="0"/>
              <w:marRight w:val="0"/>
              <w:marTop w:val="0"/>
              <w:marBottom w:val="0"/>
              <w:divBdr>
                <w:top w:val="none" w:sz="0" w:space="0" w:color="auto"/>
                <w:left w:val="none" w:sz="0" w:space="0" w:color="auto"/>
                <w:bottom w:val="none" w:sz="0" w:space="0" w:color="auto"/>
                <w:right w:val="none" w:sz="0" w:space="0" w:color="auto"/>
              </w:divBdr>
            </w:div>
          </w:divsChild>
        </w:div>
        <w:div w:id="286081142">
          <w:marLeft w:val="60"/>
          <w:marRight w:val="60"/>
          <w:marTop w:val="100"/>
          <w:marBottom w:val="100"/>
          <w:divBdr>
            <w:top w:val="none" w:sz="0" w:space="0" w:color="auto"/>
            <w:left w:val="none" w:sz="0" w:space="0" w:color="auto"/>
            <w:bottom w:val="none" w:sz="0" w:space="0" w:color="auto"/>
            <w:right w:val="none" w:sz="0" w:space="0" w:color="auto"/>
          </w:divBdr>
        </w:div>
        <w:div w:id="331110825">
          <w:marLeft w:val="60"/>
          <w:marRight w:val="60"/>
          <w:marTop w:val="100"/>
          <w:marBottom w:val="100"/>
          <w:divBdr>
            <w:top w:val="none" w:sz="0" w:space="0" w:color="auto"/>
            <w:left w:val="none" w:sz="0" w:space="0" w:color="auto"/>
            <w:bottom w:val="none" w:sz="0" w:space="0" w:color="auto"/>
            <w:right w:val="none" w:sz="0" w:space="0" w:color="auto"/>
          </w:divBdr>
          <w:divsChild>
            <w:div w:id="63451890">
              <w:marLeft w:val="0"/>
              <w:marRight w:val="0"/>
              <w:marTop w:val="0"/>
              <w:marBottom w:val="0"/>
              <w:divBdr>
                <w:top w:val="none" w:sz="0" w:space="0" w:color="auto"/>
                <w:left w:val="none" w:sz="0" w:space="0" w:color="auto"/>
                <w:bottom w:val="none" w:sz="0" w:space="0" w:color="auto"/>
                <w:right w:val="none" w:sz="0" w:space="0" w:color="auto"/>
              </w:divBdr>
            </w:div>
          </w:divsChild>
        </w:div>
        <w:div w:id="1353606856">
          <w:marLeft w:val="60"/>
          <w:marRight w:val="60"/>
          <w:marTop w:val="100"/>
          <w:marBottom w:val="100"/>
          <w:divBdr>
            <w:top w:val="none" w:sz="0" w:space="0" w:color="auto"/>
            <w:left w:val="none" w:sz="0" w:space="0" w:color="auto"/>
            <w:bottom w:val="none" w:sz="0" w:space="0" w:color="auto"/>
            <w:right w:val="none" w:sz="0" w:space="0" w:color="auto"/>
          </w:divBdr>
        </w:div>
        <w:div w:id="1272668546">
          <w:marLeft w:val="60"/>
          <w:marRight w:val="60"/>
          <w:marTop w:val="100"/>
          <w:marBottom w:val="100"/>
          <w:divBdr>
            <w:top w:val="none" w:sz="0" w:space="0" w:color="auto"/>
            <w:left w:val="none" w:sz="0" w:space="0" w:color="auto"/>
            <w:bottom w:val="none" w:sz="0" w:space="0" w:color="auto"/>
            <w:right w:val="none" w:sz="0" w:space="0" w:color="auto"/>
          </w:divBdr>
          <w:divsChild>
            <w:div w:id="641236659">
              <w:marLeft w:val="0"/>
              <w:marRight w:val="0"/>
              <w:marTop w:val="0"/>
              <w:marBottom w:val="0"/>
              <w:divBdr>
                <w:top w:val="none" w:sz="0" w:space="0" w:color="auto"/>
                <w:left w:val="none" w:sz="0" w:space="0" w:color="auto"/>
                <w:bottom w:val="none" w:sz="0" w:space="0" w:color="auto"/>
                <w:right w:val="none" w:sz="0" w:space="0" w:color="auto"/>
              </w:divBdr>
            </w:div>
          </w:divsChild>
        </w:div>
        <w:div w:id="1754085610">
          <w:marLeft w:val="60"/>
          <w:marRight w:val="60"/>
          <w:marTop w:val="100"/>
          <w:marBottom w:val="100"/>
          <w:divBdr>
            <w:top w:val="none" w:sz="0" w:space="0" w:color="auto"/>
            <w:left w:val="none" w:sz="0" w:space="0" w:color="auto"/>
            <w:bottom w:val="none" w:sz="0" w:space="0" w:color="auto"/>
            <w:right w:val="none" w:sz="0" w:space="0" w:color="auto"/>
          </w:divBdr>
        </w:div>
        <w:div w:id="555900469">
          <w:marLeft w:val="60"/>
          <w:marRight w:val="60"/>
          <w:marTop w:val="100"/>
          <w:marBottom w:val="100"/>
          <w:divBdr>
            <w:top w:val="none" w:sz="0" w:space="0" w:color="auto"/>
            <w:left w:val="none" w:sz="0" w:space="0" w:color="auto"/>
            <w:bottom w:val="none" w:sz="0" w:space="0" w:color="auto"/>
            <w:right w:val="none" w:sz="0" w:space="0" w:color="auto"/>
          </w:divBdr>
          <w:divsChild>
            <w:div w:id="131797418">
              <w:marLeft w:val="0"/>
              <w:marRight w:val="0"/>
              <w:marTop w:val="0"/>
              <w:marBottom w:val="0"/>
              <w:divBdr>
                <w:top w:val="none" w:sz="0" w:space="0" w:color="auto"/>
                <w:left w:val="none" w:sz="0" w:space="0" w:color="auto"/>
                <w:bottom w:val="none" w:sz="0" w:space="0" w:color="auto"/>
                <w:right w:val="none" w:sz="0" w:space="0" w:color="auto"/>
              </w:divBdr>
            </w:div>
          </w:divsChild>
        </w:div>
        <w:div w:id="1248030746">
          <w:marLeft w:val="60"/>
          <w:marRight w:val="60"/>
          <w:marTop w:val="100"/>
          <w:marBottom w:val="100"/>
          <w:divBdr>
            <w:top w:val="none" w:sz="0" w:space="0" w:color="auto"/>
            <w:left w:val="none" w:sz="0" w:space="0" w:color="auto"/>
            <w:bottom w:val="none" w:sz="0" w:space="0" w:color="auto"/>
            <w:right w:val="none" w:sz="0" w:space="0" w:color="auto"/>
          </w:divBdr>
        </w:div>
        <w:div w:id="881944101">
          <w:marLeft w:val="60"/>
          <w:marRight w:val="60"/>
          <w:marTop w:val="100"/>
          <w:marBottom w:val="100"/>
          <w:divBdr>
            <w:top w:val="none" w:sz="0" w:space="0" w:color="auto"/>
            <w:left w:val="none" w:sz="0" w:space="0" w:color="auto"/>
            <w:bottom w:val="none" w:sz="0" w:space="0" w:color="auto"/>
            <w:right w:val="none" w:sz="0" w:space="0" w:color="auto"/>
          </w:divBdr>
          <w:divsChild>
            <w:div w:id="1082681296">
              <w:marLeft w:val="0"/>
              <w:marRight w:val="0"/>
              <w:marTop w:val="0"/>
              <w:marBottom w:val="0"/>
              <w:divBdr>
                <w:top w:val="none" w:sz="0" w:space="0" w:color="auto"/>
                <w:left w:val="none" w:sz="0" w:space="0" w:color="auto"/>
                <w:bottom w:val="none" w:sz="0" w:space="0" w:color="auto"/>
                <w:right w:val="none" w:sz="0" w:space="0" w:color="auto"/>
              </w:divBdr>
            </w:div>
          </w:divsChild>
        </w:div>
        <w:div w:id="807937775">
          <w:marLeft w:val="60"/>
          <w:marRight w:val="60"/>
          <w:marTop w:val="100"/>
          <w:marBottom w:val="100"/>
          <w:divBdr>
            <w:top w:val="none" w:sz="0" w:space="0" w:color="auto"/>
            <w:left w:val="none" w:sz="0" w:space="0" w:color="auto"/>
            <w:bottom w:val="none" w:sz="0" w:space="0" w:color="auto"/>
            <w:right w:val="none" w:sz="0" w:space="0" w:color="auto"/>
          </w:divBdr>
        </w:div>
        <w:div w:id="1124813830">
          <w:marLeft w:val="60"/>
          <w:marRight w:val="60"/>
          <w:marTop w:val="100"/>
          <w:marBottom w:val="100"/>
          <w:divBdr>
            <w:top w:val="none" w:sz="0" w:space="0" w:color="auto"/>
            <w:left w:val="none" w:sz="0" w:space="0" w:color="auto"/>
            <w:bottom w:val="none" w:sz="0" w:space="0" w:color="auto"/>
            <w:right w:val="none" w:sz="0" w:space="0" w:color="auto"/>
          </w:divBdr>
          <w:divsChild>
            <w:div w:id="985167708">
              <w:marLeft w:val="0"/>
              <w:marRight w:val="0"/>
              <w:marTop w:val="0"/>
              <w:marBottom w:val="0"/>
              <w:divBdr>
                <w:top w:val="none" w:sz="0" w:space="0" w:color="auto"/>
                <w:left w:val="none" w:sz="0" w:space="0" w:color="auto"/>
                <w:bottom w:val="none" w:sz="0" w:space="0" w:color="auto"/>
                <w:right w:val="none" w:sz="0" w:space="0" w:color="auto"/>
              </w:divBdr>
            </w:div>
          </w:divsChild>
        </w:div>
        <w:div w:id="320544786">
          <w:marLeft w:val="60"/>
          <w:marRight w:val="60"/>
          <w:marTop w:val="100"/>
          <w:marBottom w:val="100"/>
          <w:divBdr>
            <w:top w:val="none" w:sz="0" w:space="0" w:color="auto"/>
            <w:left w:val="none" w:sz="0" w:space="0" w:color="auto"/>
            <w:bottom w:val="none" w:sz="0" w:space="0" w:color="auto"/>
            <w:right w:val="none" w:sz="0" w:space="0" w:color="auto"/>
          </w:divBdr>
        </w:div>
        <w:div w:id="1394694199">
          <w:marLeft w:val="60"/>
          <w:marRight w:val="60"/>
          <w:marTop w:val="100"/>
          <w:marBottom w:val="100"/>
          <w:divBdr>
            <w:top w:val="none" w:sz="0" w:space="0" w:color="auto"/>
            <w:left w:val="none" w:sz="0" w:space="0" w:color="auto"/>
            <w:bottom w:val="none" w:sz="0" w:space="0" w:color="auto"/>
            <w:right w:val="none" w:sz="0" w:space="0" w:color="auto"/>
          </w:divBdr>
          <w:divsChild>
            <w:div w:id="1644499788">
              <w:marLeft w:val="0"/>
              <w:marRight w:val="0"/>
              <w:marTop w:val="0"/>
              <w:marBottom w:val="0"/>
              <w:divBdr>
                <w:top w:val="none" w:sz="0" w:space="0" w:color="auto"/>
                <w:left w:val="none" w:sz="0" w:space="0" w:color="auto"/>
                <w:bottom w:val="none" w:sz="0" w:space="0" w:color="auto"/>
                <w:right w:val="none" w:sz="0" w:space="0" w:color="auto"/>
              </w:divBdr>
            </w:div>
          </w:divsChild>
        </w:div>
        <w:div w:id="1186989016">
          <w:marLeft w:val="60"/>
          <w:marRight w:val="60"/>
          <w:marTop w:val="100"/>
          <w:marBottom w:val="100"/>
          <w:divBdr>
            <w:top w:val="none" w:sz="0" w:space="0" w:color="auto"/>
            <w:left w:val="none" w:sz="0" w:space="0" w:color="auto"/>
            <w:bottom w:val="none" w:sz="0" w:space="0" w:color="auto"/>
            <w:right w:val="none" w:sz="0" w:space="0" w:color="auto"/>
          </w:divBdr>
        </w:div>
        <w:div w:id="1901207692">
          <w:marLeft w:val="60"/>
          <w:marRight w:val="60"/>
          <w:marTop w:val="100"/>
          <w:marBottom w:val="100"/>
          <w:divBdr>
            <w:top w:val="none" w:sz="0" w:space="0" w:color="auto"/>
            <w:left w:val="none" w:sz="0" w:space="0" w:color="auto"/>
            <w:bottom w:val="none" w:sz="0" w:space="0" w:color="auto"/>
            <w:right w:val="none" w:sz="0" w:space="0" w:color="auto"/>
          </w:divBdr>
          <w:divsChild>
            <w:div w:id="2052000161">
              <w:marLeft w:val="0"/>
              <w:marRight w:val="0"/>
              <w:marTop w:val="0"/>
              <w:marBottom w:val="0"/>
              <w:divBdr>
                <w:top w:val="none" w:sz="0" w:space="0" w:color="auto"/>
                <w:left w:val="none" w:sz="0" w:space="0" w:color="auto"/>
                <w:bottom w:val="none" w:sz="0" w:space="0" w:color="auto"/>
                <w:right w:val="none" w:sz="0" w:space="0" w:color="auto"/>
              </w:divBdr>
            </w:div>
          </w:divsChild>
        </w:div>
        <w:div w:id="736631204">
          <w:marLeft w:val="60"/>
          <w:marRight w:val="60"/>
          <w:marTop w:val="100"/>
          <w:marBottom w:val="100"/>
          <w:divBdr>
            <w:top w:val="none" w:sz="0" w:space="0" w:color="auto"/>
            <w:left w:val="none" w:sz="0" w:space="0" w:color="auto"/>
            <w:bottom w:val="none" w:sz="0" w:space="0" w:color="auto"/>
            <w:right w:val="none" w:sz="0" w:space="0" w:color="auto"/>
          </w:divBdr>
        </w:div>
        <w:div w:id="1191799167">
          <w:marLeft w:val="60"/>
          <w:marRight w:val="60"/>
          <w:marTop w:val="100"/>
          <w:marBottom w:val="100"/>
          <w:divBdr>
            <w:top w:val="none" w:sz="0" w:space="0" w:color="auto"/>
            <w:left w:val="none" w:sz="0" w:space="0" w:color="auto"/>
            <w:bottom w:val="none" w:sz="0" w:space="0" w:color="auto"/>
            <w:right w:val="none" w:sz="0" w:space="0" w:color="auto"/>
          </w:divBdr>
          <w:divsChild>
            <w:div w:id="1236431945">
              <w:marLeft w:val="0"/>
              <w:marRight w:val="0"/>
              <w:marTop w:val="0"/>
              <w:marBottom w:val="0"/>
              <w:divBdr>
                <w:top w:val="none" w:sz="0" w:space="0" w:color="auto"/>
                <w:left w:val="none" w:sz="0" w:space="0" w:color="auto"/>
                <w:bottom w:val="none" w:sz="0" w:space="0" w:color="auto"/>
                <w:right w:val="none" w:sz="0" w:space="0" w:color="auto"/>
              </w:divBdr>
            </w:div>
          </w:divsChild>
        </w:div>
        <w:div w:id="1636911209">
          <w:marLeft w:val="60"/>
          <w:marRight w:val="60"/>
          <w:marTop w:val="100"/>
          <w:marBottom w:val="100"/>
          <w:divBdr>
            <w:top w:val="none" w:sz="0" w:space="0" w:color="auto"/>
            <w:left w:val="none" w:sz="0" w:space="0" w:color="auto"/>
            <w:bottom w:val="none" w:sz="0" w:space="0" w:color="auto"/>
            <w:right w:val="none" w:sz="0" w:space="0" w:color="auto"/>
          </w:divBdr>
        </w:div>
        <w:div w:id="78140698">
          <w:marLeft w:val="60"/>
          <w:marRight w:val="60"/>
          <w:marTop w:val="100"/>
          <w:marBottom w:val="100"/>
          <w:divBdr>
            <w:top w:val="none" w:sz="0" w:space="0" w:color="auto"/>
            <w:left w:val="none" w:sz="0" w:space="0" w:color="auto"/>
            <w:bottom w:val="none" w:sz="0" w:space="0" w:color="auto"/>
            <w:right w:val="none" w:sz="0" w:space="0" w:color="auto"/>
          </w:divBdr>
          <w:divsChild>
            <w:div w:id="328215835">
              <w:marLeft w:val="0"/>
              <w:marRight w:val="0"/>
              <w:marTop w:val="0"/>
              <w:marBottom w:val="0"/>
              <w:divBdr>
                <w:top w:val="none" w:sz="0" w:space="0" w:color="auto"/>
                <w:left w:val="none" w:sz="0" w:space="0" w:color="auto"/>
                <w:bottom w:val="none" w:sz="0" w:space="0" w:color="auto"/>
                <w:right w:val="none" w:sz="0" w:space="0" w:color="auto"/>
              </w:divBdr>
            </w:div>
          </w:divsChild>
        </w:div>
        <w:div w:id="2015300583">
          <w:marLeft w:val="60"/>
          <w:marRight w:val="60"/>
          <w:marTop w:val="100"/>
          <w:marBottom w:val="100"/>
          <w:divBdr>
            <w:top w:val="none" w:sz="0" w:space="0" w:color="auto"/>
            <w:left w:val="none" w:sz="0" w:space="0" w:color="auto"/>
            <w:bottom w:val="none" w:sz="0" w:space="0" w:color="auto"/>
            <w:right w:val="none" w:sz="0" w:space="0" w:color="auto"/>
          </w:divBdr>
        </w:div>
        <w:div w:id="149565227">
          <w:marLeft w:val="60"/>
          <w:marRight w:val="60"/>
          <w:marTop w:val="100"/>
          <w:marBottom w:val="100"/>
          <w:divBdr>
            <w:top w:val="none" w:sz="0" w:space="0" w:color="auto"/>
            <w:left w:val="none" w:sz="0" w:space="0" w:color="auto"/>
            <w:bottom w:val="none" w:sz="0" w:space="0" w:color="auto"/>
            <w:right w:val="none" w:sz="0" w:space="0" w:color="auto"/>
          </w:divBdr>
          <w:divsChild>
            <w:div w:id="747187827">
              <w:marLeft w:val="0"/>
              <w:marRight w:val="0"/>
              <w:marTop w:val="0"/>
              <w:marBottom w:val="0"/>
              <w:divBdr>
                <w:top w:val="none" w:sz="0" w:space="0" w:color="auto"/>
                <w:left w:val="none" w:sz="0" w:space="0" w:color="auto"/>
                <w:bottom w:val="none" w:sz="0" w:space="0" w:color="auto"/>
                <w:right w:val="none" w:sz="0" w:space="0" w:color="auto"/>
              </w:divBdr>
            </w:div>
          </w:divsChild>
        </w:div>
        <w:div w:id="267853003">
          <w:marLeft w:val="60"/>
          <w:marRight w:val="60"/>
          <w:marTop w:val="100"/>
          <w:marBottom w:val="100"/>
          <w:divBdr>
            <w:top w:val="none" w:sz="0" w:space="0" w:color="auto"/>
            <w:left w:val="none" w:sz="0" w:space="0" w:color="auto"/>
            <w:bottom w:val="none" w:sz="0" w:space="0" w:color="auto"/>
            <w:right w:val="none" w:sz="0" w:space="0" w:color="auto"/>
          </w:divBdr>
        </w:div>
        <w:div w:id="1539732015">
          <w:marLeft w:val="60"/>
          <w:marRight w:val="60"/>
          <w:marTop w:val="100"/>
          <w:marBottom w:val="100"/>
          <w:divBdr>
            <w:top w:val="none" w:sz="0" w:space="0" w:color="auto"/>
            <w:left w:val="none" w:sz="0" w:space="0" w:color="auto"/>
            <w:bottom w:val="none" w:sz="0" w:space="0" w:color="auto"/>
            <w:right w:val="none" w:sz="0" w:space="0" w:color="auto"/>
          </w:divBdr>
          <w:divsChild>
            <w:div w:id="752236827">
              <w:marLeft w:val="0"/>
              <w:marRight w:val="0"/>
              <w:marTop w:val="0"/>
              <w:marBottom w:val="0"/>
              <w:divBdr>
                <w:top w:val="none" w:sz="0" w:space="0" w:color="auto"/>
                <w:left w:val="none" w:sz="0" w:space="0" w:color="auto"/>
                <w:bottom w:val="none" w:sz="0" w:space="0" w:color="auto"/>
                <w:right w:val="none" w:sz="0" w:space="0" w:color="auto"/>
              </w:divBdr>
            </w:div>
          </w:divsChild>
        </w:div>
        <w:div w:id="473764308">
          <w:marLeft w:val="60"/>
          <w:marRight w:val="60"/>
          <w:marTop w:val="100"/>
          <w:marBottom w:val="100"/>
          <w:divBdr>
            <w:top w:val="none" w:sz="0" w:space="0" w:color="auto"/>
            <w:left w:val="none" w:sz="0" w:space="0" w:color="auto"/>
            <w:bottom w:val="none" w:sz="0" w:space="0" w:color="auto"/>
            <w:right w:val="none" w:sz="0" w:space="0" w:color="auto"/>
          </w:divBdr>
        </w:div>
        <w:div w:id="25258698">
          <w:marLeft w:val="60"/>
          <w:marRight w:val="60"/>
          <w:marTop w:val="100"/>
          <w:marBottom w:val="100"/>
          <w:divBdr>
            <w:top w:val="none" w:sz="0" w:space="0" w:color="auto"/>
            <w:left w:val="none" w:sz="0" w:space="0" w:color="auto"/>
            <w:bottom w:val="none" w:sz="0" w:space="0" w:color="auto"/>
            <w:right w:val="none" w:sz="0" w:space="0" w:color="auto"/>
          </w:divBdr>
          <w:divsChild>
            <w:div w:id="1925340864">
              <w:marLeft w:val="0"/>
              <w:marRight w:val="0"/>
              <w:marTop w:val="0"/>
              <w:marBottom w:val="0"/>
              <w:divBdr>
                <w:top w:val="none" w:sz="0" w:space="0" w:color="auto"/>
                <w:left w:val="none" w:sz="0" w:space="0" w:color="auto"/>
                <w:bottom w:val="none" w:sz="0" w:space="0" w:color="auto"/>
                <w:right w:val="none" w:sz="0" w:space="0" w:color="auto"/>
              </w:divBdr>
            </w:div>
          </w:divsChild>
        </w:div>
        <w:div w:id="1791968934">
          <w:marLeft w:val="60"/>
          <w:marRight w:val="60"/>
          <w:marTop w:val="100"/>
          <w:marBottom w:val="100"/>
          <w:divBdr>
            <w:top w:val="none" w:sz="0" w:space="0" w:color="auto"/>
            <w:left w:val="none" w:sz="0" w:space="0" w:color="auto"/>
            <w:bottom w:val="none" w:sz="0" w:space="0" w:color="auto"/>
            <w:right w:val="none" w:sz="0" w:space="0" w:color="auto"/>
          </w:divBdr>
        </w:div>
        <w:div w:id="1744141133">
          <w:marLeft w:val="60"/>
          <w:marRight w:val="60"/>
          <w:marTop w:val="100"/>
          <w:marBottom w:val="100"/>
          <w:divBdr>
            <w:top w:val="none" w:sz="0" w:space="0" w:color="auto"/>
            <w:left w:val="none" w:sz="0" w:space="0" w:color="auto"/>
            <w:bottom w:val="none" w:sz="0" w:space="0" w:color="auto"/>
            <w:right w:val="none" w:sz="0" w:space="0" w:color="auto"/>
          </w:divBdr>
          <w:divsChild>
            <w:div w:id="1598060588">
              <w:marLeft w:val="0"/>
              <w:marRight w:val="0"/>
              <w:marTop w:val="0"/>
              <w:marBottom w:val="0"/>
              <w:divBdr>
                <w:top w:val="none" w:sz="0" w:space="0" w:color="auto"/>
                <w:left w:val="none" w:sz="0" w:space="0" w:color="auto"/>
                <w:bottom w:val="none" w:sz="0" w:space="0" w:color="auto"/>
                <w:right w:val="none" w:sz="0" w:space="0" w:color="auto"/>
              </w:divBdr>
            </w:div>
          </w:divsChild>
        </w:div>
        <w:div w:id="1598370641">
          <w:marLeft w:val="60"/>
          <w:marRight w:val="60"/>
          <w:marTop w:val="100"/>
          <w:marBottom w:val="100"/>
          <w:divBdr>
            <w:top w:val="none" w:sz="0" w:space="0" w:color="auto"/>
            <w:left w:val="none" w:sz="0" w:space="0" w:color="auto"/>
            <w:bottom w:val="none" w:sz="0" w:space="0" w:color="auto"/>
            <w:right w:val="none" w:sz="0" w:space="0" w:color="auto"/>
          </w:divBdr>
        </w:div>
        <w:div w:id="1454055355">
          <w:marLeft w:val="60"/>
          <w:marRight w:val="60"/>
          <w:marTop w:val="100"/>
          <w:marBottom w:val="100"/>
          <w:divBdr>
            <w:top w:val="none" w:sz="0" w:space="0" w:color="auto"/>
            <w:left w:val="none" w:sz="0" w:space="0" w:color="auto"/>
            <w:bottom w:val="none" w:sz="0" w:space="0" w:color="auto"/>
            <w:right w:val="none" w:sz="0" w:space="0" w:color="auto"/>
          </w:divBdr>
          <w:divsChild>
            <w:div w:id="875318146">
              <w:marLeft w:val="0"/>
              <w:marRight w:val="0"/>
              <w:marTop w:val="0"/>
              <w:marBottom w:val="0"/>
              <w:divBdr>
                <w:top w:val="none" w:sz="0" w:space="0" w:color="auto"/>
                <w:left w:val="none" w:sz="0" w:space="0" w:color="auto"/>
                <w:bottom w:val="none" w:sz="0" w:space="0" w:color="auto"/>
                <w:right w:val="none" w:sz="0" w:space="0" w:color="auto"/>
              </w:divBdr>
            </w:div>
          </w:divsChild>
        </w:div>
        <w:div w:id="1547910632">
          <w:marLeft w:val="60"/>
          <w:marRight w:val="60"/>
          <w:marTop w:val="100"/>
          <w:marBottom w:val="100"/>
          <w:divBdr>
            <w:top w:val="none" w:sz="0" w:space="0" w:color="auto"/>
            <w:left w:val="none" w:sz="0" w:space="0" w:color="auto"/>
            <w:bottom w:val="none" w:sz="0" w:space="0" w:color="auto"/>
            <w:right w:val="none" w:sz="0" w:space="0" w:color="auto"/>
          </w:divBdr>
        </w:div>
        <w:div w:id="1586065006">
          <w:marLeft w:val="60"/>
          <w:marRight w:val="60"/>
          <w:marTop w:val="100"/>
          <w:marBottom w:val="100"/>
          <w:divBdr>
            <w:top w:val="none" w:sz="0" w:space="0" w:color="auto"/>
            <w:left w:val="none" w:sz="0" w:space="0" w:color="auto"/>
            <w:bottom w:val="none" w:sz="0" w:space="0" w:color="auto"/>
            <w:right w:val="none" w:sz="0" w:space="0" w:color="auto"/>
          </w:divBdr>
          <w:divsChild>
            <w:div w:id="157693795">
              <w:marLeft w:val="0"/>
              <w:marRight w:val="0"/>
              <w:marTop w:val="0"/>
              <w:marBottom w:val="0"/>
              <w:divBdr>
                <w:top w:val="none" w:sz="0" w:space="0" w:color="auto"/>
                <w:left w:val="none" w:sz="0" w:space="0" w:color="auto"/>
                <w:bottom w:val="none" w:sz="0" w:space="0" w:color="auto"/>
                <w:right w:val="none" w:sz="0" w:space="0" w:color="auto"/>
              </w:divBdr>
            </w:div>
          </w:divsChild>
        </w:div>
        <w:div w:id="189728282">
          <w:marLeft w:val="60"/>
          <w:marRight w:val="60"/>
          <w:marTop w:val="100"/>
          <w:marBottom w:val="100"/>
          <w:divBdr>
            <w:top w:val="none" w:sz="0" w:space="0" w:color="auto"/>
            <w:left w:val="none" w:sz="0" w:space="0" w:color="auto"/>
            <w:bottom w:val="none" w:sz="0" w:space="0" w:color="auto"/>
            <w:right w:val="none" w:sz="0" w:space="0" w:color="auto"/>
          </w:divBdr>
        </w:div>
        <w:div w:id="1298098886">
          <w:marLeft w:val="60"/>
          <w:marRight w:val="60"/>
          <w:marTop w:val="100"/>
          <w:marBottom w:val="100"/>
          <w:divBdr>
            <w:top w:val="none" w:sz="0" w:space="0" w:color="auto"/>
            <w:left w:val="none" w:sz="0" w:space="0" w:color="auto"/>
            <w:bottom w:val="none" w:sz="0" w:space="0" w:color="auto"/>
            <w:right w:val="none" w:sz="0" w:space="0" w:color="auto"/>
          </w:divBdr>
          <w:divsChild>
            <w:div w:id="497693708">
              <w:marLeft w:val="0"/>
              <w:marRight w:val="0"/>
              <w:marTop w:val="0"/>
              <w:marBottom w:val="0"/>
              <w:divBdr>
                <w:top w:val="none" w:sz="0" w:space="0" w:color="auto"/>
                <w:left w:val="none" w:sz="0" w:space="0" w:color="auto"/>
                <w:bottom w:val="none" w:sz="0" w:space="0" w:color="auto"/>
                <w:right w:val="none" w:sz="0" w:space="0" w:color="auto"/>
              </w:divBdr>
            </w:div>
          </w:divsChild>
        </w:div>
        <w:div w:id="1133601663">
          <w:marLeft w:val="60"/>
          <w:marRight w:val="60"/>
          <w:marTop w:val="100"/>
          <w:marBottom w:val="100"/>
          <w:divBdr>
            <w:top w:val="none" w:sz="0" w:space="0" w:color="auto"/>
            <w:left w:val="none" w:sz="0" w:space="0" w:color="auto"/>
            <w:bottom w:val="none" w:sz="0" w:space="0" w:color="auto"/>
            <w:right w:val="none" w:sz="0" w:space="0" w:color="auto"/>
          </w:divBdr>
        </w:div>
        <w:div w:id="2054966089">
          <w:marLeft w:val="60"/>
          <w:marRight w:val="60"/>
          <w:marTop w:val="100"/>
          <w:marBottom w:val="100"/>
          <w:divBdr>
            <w:top w:val="none" w:sz="0" w:space="0" w:color="auto"/>
            <w:left w:val="none" w:sz="0" w:space="0" w:color="auto"/>
            <w:bottom w:val="none" w:sz="0" w:space="0" w:color="auto"/>
            <w:right w:val="none" w:sz="0" w:space="0" w:color="auto"/>
          </w:divBdr>
          <w:divsChild>
            <w:div w:id="441806195">
              <w:marLeft w:val="0"/>
              <w:marRight w:val="0"/>
              <w:marTop w:val="0"/>
              <w:marBottom w:val="0"/>
              <w:divBdr>
                <w:top w:val="none" w:sz="0" w:space="0" w:color="auto"/>
                <w:left w:val="none" w:sz="0" w:space="0" w:color="auto"/>
                <w:bottom w:val="none" w:sz="0" w:space="0" w:color="auto"/>
                <w:right w:val="none" w:sz="0" w:space="0" w:color="auto"/>
              </w:divBdr>
            </w:div>
          </w:divsChild>
        </w:div>
        <w:div w:id="1045060384">
          <w:marLeft w:val="60"/>
          <w:marRight w:val="60"/>
          <w:marTop w:val="100"/>
          <w:marBottom w:val="100"/>
          <w:divBdr>
            <w:top w:val="none" w:sz="0" w:space="0" w:color="auto"/>
            <w:left w:val="none" w:sz="0" w:space="0" w:color="auto"/>
            <w:bottom w:val="none" w:sz="0" w:space="0" w:color="auto"/>
            <w:right w:val="none" w:sz="0" w:space="0" w:color="auto"/>
          </w:divBdr>
        </w:div>
        <w:div w:id="527984116">
          <w:marLeft w:val="60"/>
          <w:marRight w:val="60"/>
          <w:marTop w:val="100"/>
          <w:marBottom w:val="100"/>
          <w:divBdr>
            <w:top w:val="none" w:sz="0" w:space="0" w:color="auto"/>
            <w:left w:val="none" w:sz="0" w:space="0" w:color="auto"/>
            <w:bottom w:val="none" w:sz="0" w:space="0" w:color="auto"/>
            <w:right w:val="none" w:sz="0" w:space="0" w:color="auto"/>
          </w:divBdr>
          <w:divsChild>
            <w:div w:id="2012097643">
              <w:marLeft w:val="0"/>
              <w:marRight w:val="0"/>
              <w:marTop w:val="0"/>
              <w:marBottom w:val="0"/>
              <w:divBdr>
                <w:top w:val="none" w:sz="0" w:space="0" w:color="auto"/>
                <w:left w:val="none" w:sz="0" w:space="0" w:color="auto"/>
                <w:bottom w:val="none" w:sz="0" w:space="0" w:color="auto"/>
                <w:right w:val="none" w:sz="0" w:space="0" w:color="auto"/>
              </w:divBdr>
            </w:div>
          </w:divsChild>
        </w:div>
        <w:div w:id="1731729055">
          <w:marLeft w:val="60"/>
          <w:marRight w:val="60"/>
          <w:marTop w:val="100"/>
          <w:marBottom w:val="100"/>
          <w:divBdr>
            <w:top w:val="none" w:sz="0" w:space="0" w:color="auto"/>
            <w:left w:val="none" w:sz="0" w:space="0" w:color="auto"/>
            <w:bottom w:val="none" w:sz="0" w:space="0" w:color="auto"/>
            <w:right w:val="none" w:sz="0" w:space="0" w:color="auto"/>
          </w:divBdr>
        </w:div>
        <w:div w:id="1354109281">
          <w:marLeft w:val="60"/>
          <w:marRight w:val="60"/>
          <w:marTop w:val="100"/>
          <w:marBottom w:val="100"/>
          <w:divBdr>
            <w:top w:val="none" w:sz="0" w:space="0" w:color="auto"/>
            <w:left w:val="none" w:sz="0" w:space="0" w:color="auto"/>
            <w:bottom w:val="none" w:sz="0" w:space="0" w:color="auto"/>
            <w:right w:val="none" w:sz="0" w:space="0" w:color="auto"/>
          </w:divBdr>
          <w:divsChild>
            <w:div w:id="1706908567">
              <w:marLeft w:val="0"/>
              <w:marRight w:val="0"/>
              <w:marTop w:val="0"/>
              <w:marBottom w:val="0"/>
              <w:divBdr>
                <w:top w:val="none" w:sz="0" w:space="0" w:color="auto"/>
                <w:left w:val="none" w:sz="0" w:space="0" w:color="auto"/>
                <w:bottom w:val="none" w:sz="0" w:space="0" w:color="auto"/>
                <w:right w:val="none" w:sz="0" w:space="0" w:color="auto"/>
              </w:divBdr>
            </w:div>
          </w:divsChild>
        </w:div>
        <w:div w:id="1096512496">
          <w:marLeft w:val="60"/>
          <w:marRight w:val="60"/>
          <w:marTop w:val="100"/>
          <w:marBottom w:val="100"/>
          <w:divBdr>
            <w:top w:val="none" w:sz="0" w:space="0" w:color="auto"/>
            <w:left w:val="none" w:sz="0" w:space="0" w:color="auto"/>
            <w:bottom w:val="none" w:sz="0" w:space="0" w:color="auto"/>
            <w:right w:val="none" w:sz="0" w:space="0" w:color="auto"/>
          </w:divBdr>
        </w:div>
        <w:div w:id="102460825">
          <w:marLeft w:val="60"/>
          <w:marRight w:val="60"/>
          <w:marTop w:val="100"/>
          <w:marBottom w:val="100"/>
          <w:divBdr>
            <w:top w:val="none" w:sz="0" w:space="0" w:color="auto"/>
            <w:left w:val="none" w:sz="0" w:space="0" w:color="auto"/>
            <w:bottom w:val="none" w:sz="0" w:space="0" w:color="auto"/>
            <w:right w:val="none" w:sz="0" w:space="0" w:color="auto"/>
          </w:divBdr>
          <w:divsChild>
            <w:div w:id="2031682560">
              <w:marLeft w:val="0"/>
              <w:marRight w:val="0"/>
              <w:marTop w:val="0"/>
              <w:marBottom w:val="0"/>
              <w:divBdr>
                <w:top w:val="none" w:sz="0" w:space="0" w:color="auto"/>
                <w:left w:val="none" w:sz="0" w:space="0" w:color="auto"/>
                <w:bottom w:val="none" w:sz="0" w:space="0" w:color="auto"/>
                <w:right w:val="none" w:sz="0" w:space="0" w:color="auto"/>
              </w:divBdr>
            </w:div>
          </w:divsChild>
        </w:div>
        <w:div w:id="1065642266">
          <w:marLeft w:val="60"/>
          <w:marRight w:val="60"/>
          <w:marTop w:val="100"/>
          <w:marBottom w:val="100"/>
          <w:divBdr>
            <w:top w:val="none" w:sz="0" w:space="0" w:color="auto"/>
            <w:left w:val="none" w:sz="0" w:space="0" w:color="auto"/>
            <w:bottom w:val="none" w:sz="0" w:space="0" w:color="auto"/>
            <w:right w:val="none" w:sz="0" w:space="0" w:color="auto"/>
          </w:divBdr>
        </w:div>
        <w:div w:id="1936791467">
          <w:marLeft w:val="60"/>
          <w:marRight w:val="60"/>
          <w:marTop w:val="100"/>
          <w:marBottom w:val="100"/>
          <w:divBdr>
            <w:top w:val="none" w:sz="0" w:space="0" w:color="auto"/>
            <w:left w:val="none" w:sz="0" w:space="0" w:color="auto"/>
            <w:bottom w:val="none" w:sz="0" w:space="0" w:color="auto"/>
            <w:right w:val="none" w:sz="0" w:space="0" w:color="auto"/>
          </w:divBdr>
          <w:divsChild>
            <w:div w:id="1060136133">
              <w:marLeft w:val="0"/>
              <w:marRight w:val="0"/>
              <w:marTop w:val="0"/>
              <w:marBottom w:val="0"/>
              <w:divBdr>
                <w:top w:val="none" w:sz="0" w:space="0" w:color="auto"/>
                <w:left w:val="none" w:sz="0" w:space="0" w:color="auto"/>
                <w:bottom w:val="none" w:sz="0" w:space="0" w:color="auto"/>
                <w:right w:val="none" w:sz="0" w:space="0" w:color="auto"/>
              </w:divBdr>
            </w:div>
          </w:divsChild>
        </w:div>
        <w:div w:id="2093157387">
          <w:marLeft w:val="60"/>
          <w:marRight w:val="60"/>
          <w:marTop w:val="100"/>
          <w:marBottom w:val="100"/>
          <w:divBdr>
            <w:top w:val="none" w:sz="0" w:space="0" w:color="auto"/>
            <w:left w:val="none" w:sz="0" w:space="0" w:color="auto"/>
            <w:bottom w:val="none" w:sz="0" w:space="0" w:color="auto"/>
            <w:right w:val="none" w:sz="0" w:space="0" w:color="auto"/>
          </w:divBdr>
        </w:div>
        <w:div w:id="1794977403">
          <w:marLeft w:val="60"/>
          <w:marRight w:val="60"/>
          <w:marTop w:val="100"/>
          <w:marBottom w:val="100"/>
          <w:divBdr>
            <w:top w:val="none" w:sz="0" w:space="0" w:color="auto"/>
            <w:left w:val="none" w:sz="0" w:space="0" w:color="auto"/>
            <w:bottom w:val="none" w:sz="0" w:space="0" w:color="auto"/>
            <w:right w:val="none" w:sz="0" w:space="0" w:color="auto"/>
          </w:divBdr>
          <w:divsChild>
            <w:div w:id="2136635907">
              <w:marLeft w:val="0"/>
              <w:marRight w:val="0"/>
              <w:marTop w:val="0"/>
              <w:marBottom w:val="0"/>
              <w:divBdr>
                <w:top w:val="none" w:sz="0" w:space="0" w:color="auto"/>
                <w:left w:val="none" w:sz="0" w:space="0" w:color="auto"/>
                <w:bottom w:val="none" w:sz="0" w:space="0" w:color="auto"/>
                <w:right w:val="none" w:sz="0" w:space="0" w:color="auto"/>
              </w:divBdr>
            </w:div>
          </w:divsChild>
        </w:div>
        <w:div w:id="905915361">
          <w:marLeft w:val="60"/>
          <w:marRight w:val="60"/>
          <w:marTop w:val="100"/>
          <w:marBottom w:val="100"/>
          <w:divBdr>
            <w:top w:val="none" w:sz="0" w:space="0" w:color="auto"/>
            <w:left w:val="none" w:sz="0" w:space="0" w:color="auto"/>
            <w:bottom w:val="none" w:sz="0" w:space="0" w:color="auto"/>
            <w:right w:val="none" w:sz="0" w:space="0" w:color="auto"/>
          </w:divBdr>
        </w:div>
        <w:div w:id="866914334">
          <w:marLeft w:val="60"/>
          <w:marRight w:val="60"/>
          <w:marTop w:val="100"/>
          <w:marBottom w:val="100"/>
          <w:divBdr>
            <w:top w:val="none" w:sz="0" w:space="0" w:color="auto"/>
            <w:left w:val="none" w:sz="0" w:space="0" w:color="auto"/>
            <w:bottom w:val="none" w:sz="0" w:space="0" w:color="auto"/>
            <w:right w:val="none" w:sz="0" w:space="0" w:color="auto"/>
          </w:divBdr>
          <w:divsChild>
            <w:div w:id="1513763344">
              <w:marLeft w:val="0"/>
              <w:marRight w:val="0"/>
              <w:marTop w:val="0"/>
              <w:marBottom w:val="0"/>
              <w:divBdr>
                <w:top w:val="none" w:sz="0" w:space="0" w:color="auto"/>
                <w:left w:val="none" w:sz="0" w:space="0" w:color="auto"/>
                <w:bottom w:val="none" w:sz="0" w:space="0" w:color="auto"/>
                <w:right w:val="none" w:sz="0" w:space="0" w:color="auto"/>
              </w:divBdr>
            </w:div>
          </w:divsChild>
        </w:div>
        <w:div w:id="1270747117">
          <w:marLeft w:val="60"/>
          <w:marRight w:val="60"/>
          <w:marTop w:val="100"/>
          <w:marBottom w:val="100"/>
          <w:divBdr>
            <w:top w:val="none" w:sz="0" w:space="0" w:color="auto"/>
            <w:left w:val="none" w:sz="0" w:space="0" w:color="auto"/>
            <w:bottom w:val="none" w:sz="0" w:space="0" w:color="auto"/>
            <w:right w:val="none" w:sz="0" w:space="0" w:color="auto"/>
          </w:divBdr>
        </w:div>
        <w:div w:id="45572964">
          <w:marLeft w:val="60"/>
          <w:marRight w:val="60"/>
          <w:marTop w:val="100"/>
          <w:marBottom w:val="100"/>
          <w:divBdr>
            <w:top w:val="none" w:sz="0" w:space="0" w:color="auto"/>
            <w:left w:val="none" w:sz="0" w:space="0" w:color="auto"/>
            <w:bottom w:val="none" w:sz="0" w:space="0" w:color="auto"/>
            <w:right w:val="none" w:sz="0" w:space="0" w:color="auto"/>
          </w:divBdr>
          <w:divsChild>
            <w:div w:id="1967271759">
              <w:marLeft w:val="0"/>
              <w:marRight w:val="0"/>
              <w:marTop w:val="0"/>
              <w:marBottom w:val="0"/>
              <w:divBdr>
                <w:top w:val="none" w:sz="0" w:space="0" w:color="auto"/>
                <w:left w:val="none" w:sz="0" w:space="0" w:color="auto"/>
                <w:bottom w:val="none" w:sz="0" w:space="0" w:color="auto"/>
                <w:right w:val="none" w:sz="0" w:space="0" w:color="auto"/>
              </w:divBdr>
            </w:div>
          </w:divsChild>
        </w:div>
        <w:div w:id="133832871">
          <w:marLeft w:val="60"/>
          <w:marRight w:val="60"/>
          <w:marTop w:val="100"/>
          <w:marBottom w:val="100"/>
          <w:divBdr>
            <w:top w:val="none" w:sz="0" w:space="0" w:color="auto"/>
            <w:left w:val="none" w:sz="0" w:space="0" w:color="auto"/>
            <w:bottom w:val="none" w:sz="0" w:space="0" w:color="auto"/>
            <w:right w:val="none" w:sz="0" w:space="0" w:color="auto"/>
          </w:divBdr>
        </w:div>
        <w:div w:id="888884877">
          <w:marLeft w:val="60"/>
          <w:marRight w:val="60"/>
          <w:marTop w:val="100"/>
          <w:marBottom w:val="100"/>
          <w:divBdr>
            <w:top w:val="none" w:sz="0" w:space="0" w:color="auto"/>
            <w:left w:val="none" w:sz="0" w:space="0" w:color="auto"/>
            <w:bottom w:val="none" w:sz="0" w:space="0" w:color="auto"/>
            <w:right w:val="none" w:sz="0" w:space="0" w:color="auto"/>
          </w:divBdr>
          <w:divsChild>
            <w:div w:id="902372625">
              <w:marLeft w:val="0"/>
              <w:marRight w:val="0"/>
              <w:marTop w:val="0"/>
              <w:marBottom w:val="0"/>
              <w:divBdr>
                <w:top w:val="none" w:sz="0" w:space="0" w:color="auto"/>
                <w:left w:val="none" w:sz="0" w:space="0" w:color="auto"/>
                <w:bottom w:val="none" w:sz="0" w:space="0" w:color="auto"/>
                <w:right w:val="none" w:sz="0" w:space="0" w:color="auto"/>
              </w:divBdr>
            </w:div>
          </w:divsChild>
        </w:div>
        <w:div w:id="105661416">
          <w:marLeft w:val="60"/>
          <w:marRight w:val="60"/>
          <w:marTop w:val="100"/>
          <w:marBottom w:val="100"/>
          <w:divBdr>
            <w:top w:val="none" w:sz="0" w:space="0" w:color="auto"/>
            <w:left w:val="none" w:sz="0" w:space="0" w:color="auto"/>
            <w:bottom w:val="none" w:sz="0" w:space="0" w:color="auto"/>
            <w:right w:val="none" w:sz="0" w:space="0" w:color="auto"/>
          </w:divBdr>
        </w:div>
        <w:div w:id="236133438">
          <w:marLeft w:val="60"/>
          <w:marRight w:val="60"/>
          <w:marTop w:val="100"/>
          <w:marBottom w:val="100"/>
          <w:divBdr>
            <w:top w:val="none" w:sz="0" w:space="0" w:color="auto"/>
            <w:left w:val="none" w:sz="0" w:space="0" w:color="auto"/>
            <w:bottom w:val="none" w:sz="0" w:space="0" w:color="auto"/>
            <w:right w:val="none" w:sz="0" w:space="0" w:color="auto"/>
          </w:divBdr>
          <w:divsChild>
            <w:div w:id="971787416">
              <w:marLeft w:val="0"/>
              <w:marRight w:val="0"/>
              <w:marTop w:val="0"/>
              <w:marBottom w:val="0"/>
              <w:divBdr>
                <w:top w:val="none" w:sz="0" w:space="0" w:color="auto"/>
                <w:left w:val="none" w:sz="0" w:space="0" w:color="auto"/>
                <w:bottom w:val="none" w:sz="0" w:space="0" w:color="auto"/>
                <w:right w:val="none" w:sz="0" w:space="0" w:color="auto"/>
              </w:divBdr>
            </w:div>
          </w:divsChild>
        </w:div>
        <w:div w:id="2144960089">
          <w:marLeft w:val="60"/>
          <w:marRight w:val="60"/>
          <w:marTop w:val="100"/>
          <w:marBottom w:val="100"/>
          <w:divBdr>
            <w:top w:val="none" w:sz="0" w:space="0" w:color="auto"/>
            <w:left w:val="none" w:sz="0" w:space="0" w:color="auto"/>
            <w:bottom w:val="none" w:sz="0" w:space="0" w:color="auto"/>
            <w:right w:val="none" w:sz="0" w:space="0" w:color="auto"/>
          </w:divBdr>
        </w:div>
        <w:div w:id="1009066529">
          <w:marLeft w:val="60"/>
          <w:marRight w:val="60"/>
          <w:marTop w:val="100"/>
          <w:marBottom w:val="100"/>
          <w:divBdr>
            <w:top w:val="none" w:sz="0" w:space="0" w:color="auto"/>
            <w:left w:val="none" w:sz="0" w:space="0" w:color="auto"/>
            <w:bottom w:val="none" w:sz="0" w:space="0" w:color="auto"/>
            <w:right w:val="none" w:sz="0" w:space="0" w:color="auto"/>
          </w:divBdr>
          <w:divsChild>
            <w:div w:id="1173183379">
              <w:marLeft w:val="0"/>
              <w:marRight w:val="0"/>
              <w:marTop w:val="0"/>
              <w:marBottom w:val="0"/>
              <w:divBdr>
                <w:top w:val="none" w:sz="0" w:space="0" w:color="auto"/>
                <w:left w:val="none" w:sz="0" w:space="0" w:color="auto"/>
                <w:bottom w:val="none" w:sz="0" w:space="0" w:color="auto"/>
                <w:right w:val="none" w:sz="0" w:space="0" w:color="auto"/>
              </w:divBdr>
            </w:div>
          </w:divsChild>
        </w:div>
        <w:div w:id="1757903181">
          <w:marLeft w:val="60"/>
          <w:marRight w:val="60"/>
          <w:marTop w:val="100"/>
          <w:marBottom w:val="100"/>
          <w:divBdr>
            <w:top w:val="none" w:sz="0" w:space="0" w:color="auto"/>
            <w:left w:val="none" w:sz="0" w:space="0" w:color="auto"/>
            <w:bottom w:val="none" w:sz="0" w:space="0" w:color="auto"/>
            <w:right w:val="none" w:sz="0" w:space="0" w:color="auto"/>
          </w:divBdr>
        </w:div>
        <w:div w:id="1669401027">
          <w:marLeft w:val="60"/>
          <w:marRight w:val="60"/>
          <w:marTop w:val="100"/>
          <w:marBottom w:val="100"/>
          <w:divBdr>
            <w:top w:val="none" w:sz="0" w:space="0" w:color="auto"/>
            <w:left w:val="none" w:sz="0" w:space="0" w:color="auto"/>
            <w:bottom w:val="none" w:sz="0" w:space="0" w:color="auto"/>
            <w:right w:val="none" w:sz="0" w:space="0" w:color="auto"/>
          </w:divBdr>
          <w:divsChild>
            <w:div w:id="991635565">
              <w:marLeft w:val="0"/>
              <w:marRight w:val="0"/>
              <w:marTop w:val="0"/>
              <w:marBottom w:val="0"/>
              <w:divBdr>
                <w:top w:val="none" w:sz="0" w:space="0" w:color="auto"/>
                <w:left w:val="none" w:sz="0" w:space="0" w:color="auto"/>
                <w:bottom w:val="none" w:sz="0" w:space="0" w:color="auto"/>
                <w:right w:val="none" w:sz="0" w:space="0" w:color="auto"/>
              </w:divBdr>
            </w:div>
          </w:divsChild>
        </w:div>
        <w:div w:id="84693350">
          <w:marLeft w:val="60"/>
          <w:marRight w:val="60"/>
          <w:marTop w:val="100"/>
          <w:marBottom w:val="100"/>
          <w:divBdr>
            <w:top w:val="none" w:sz="0" w:space="0" w:color="auto"/>
            <w:left w:val="none" w:sz="0" w:space="0" w:color="auto"/>
            <w:bottom w:val="none" w:sz="0" w:space="0" w:color="auto"/>
            <w:right w:val="none" w:sz="0" w:space="0" w:color="auto"/>
          </w:divBdr>
        </w:div>
        <w:div w:id="434373612">
          <w:marLeft w:val="60"/>
          <w:marRight w:val="60"/>
          <w:marTop w:val="100"/>
          <w:marBottom w:val="100"/>
          <w:divBdr>
            <w:top w:val="none" w:sz="0" w:space="0" w:color="auto"/>
            <w:left w:val="none" w:sz="0" w:space="0" w:color="auto"/>
            <w:bottom w:val="none" w:sz="0" w:space="0" w:color="auto"/>
            <w:right w:val="none" w:sz="0" w:space="0" w:color="auto"/>
          </w:divBdr>
          <w:divsChild>
            <w:div w:id="1309091386">
              <w:marLeft w:val="0"/>
              <w:marRight w:val="0"/>
              <w:marTop w:val="0"/>
              <w:marBottom w:val="0"/>
              <w:divBdr>
                <w:top w:val="none" w:sz="0" w:space="0" w:color="auto"/>
                <w:left w:val="none" w:sz="0" w:space="0" w:color="auto"/>
                <w:bottom w:val="none" w:sz="0" w:space="0" w:color="auto"/>
                <w:right w:val="none" w:sz="0" w:space="0" w:color="auto"/>
              </w:divBdr>
            </w:div>
          </w:divsChild>
        </w:div>
        <w:div w:id="2074426624">
          <w:marLeft w:val="60"/>
          <w:marRight w:val="60"/>
          <w:marTop w:val="100"/>
          <w:marBottom w:val="100"/>
          <w:divBdr>
            <w:top w:val="none" w:sz="0" w:space="0" w:color="auto"/>
            <w:left w:val="none" w:sz="0" w:space="0" w:color="auto"/>
            <w:bottom w:val="none" w:sz="0" w:space="0" w:color="auto"/>
            <w:right w:val="none" w:sz="0" w:space="0" w:color="auto"/>
          </w:divBdr>
        </w:div>
        <w:div w:id="2045590607">
          <w:marLeft w:val="60"/>
          <w:marRight w:val="60"/>
          <w:marTop w:val="100"/>
          <w:marBottom w:val="100"/>
          <w:divBdr>
            <w:top w:val="none" w:sz="0" w:space="0" w:color="auto"/>
            <w:left w:val="none" w:sz="0" w:space="0" w:color="auto"/>
            <w:bottom w:val="none" w:sz="0" w:space="0" w:color="auto"/>
            <w:right w:val="none" w:sz="0" w:space="0" w:color="auto"/>
          </w:divBdr>
          <w:divsChild>
            <w:div w:id="1080449013">
              <w:marLeft w:val="0"/>
              <w:marRight w:val="0"/>
              <w:marTop w:val="0"/>
              <w:marBottom w:val="0"/>
              <w:divBdr>
                <w:top w:val="none" w:sz="0" w:space="0" w:color="auto"/>
                <w:left w:val="none" w:sz="0" w:space="0" w:color="auto"/>
                <w:bottom w:val="none" w:sz="0" w:space="0" w:color="auto"/>
                <w:right w:val="none" w:sz="0" w:space="0" w:color="auto"/>
              </w:divBdr>
            </w:div>
          </w:divsChild>
        </w:div>
        <w:div w:id="811677217">
          <w:marLeft w:val="60"/>
          <w:marRight w:val="60"/>
          <w:marTop w:val="100"/>
          <w:marBottom w:val="100"/>
          <w:divBdr>
            <w:top w:val="none" w:sz="0" w:space="0" w:color="auto"/>
            <w:left w:val="none" w:sz="0" w:space="0" w:color="auto"/>
            <w:bottom w:val="none" w:sz="0" w:space="0" w:color="auto"/>
            <w:right w:val="none" w:sz="0" w:space="0" w:color="auto"/>
          </w:divBdr>
        </w:div>
        <w:div w:id="940406544">
          <w:marLeft w:val="60"/>
          <w:marRight w:val="60"/>
          <w:marTop w:val="100"/>
          <w:marBottom w:val="100"/>
          <w:divBdr>
            <w:top w:val="none" w:sz="0" w:space="0" w:color="auto"/>
            <w:left w:val="none" w:sz="0" w:space="0" w:color="auto"/>
            <w:bottom w:val="none" w:sz="0" w:space="0" w:color="auto"/>
            <w:right w:val="none" w:sz="0" w:space="0" w:color="auto"/>
          </w:divBdr>
          <w:divsChild>
            <w:div w:id="511189820">
              <w:marLeft w:val="0"/>
              <w:marRight w:val="0"/>
              <w:marTop w:val="0"/>
              <w:marBottom w:val="0"/>
              <w:divBdr>
                <w:top w:val="none" w:sz="0" w:space="0" w:color="auto"/>
                <w:left w:val="none" w:sz="0" w:space="0" w:color="auto"/>
                <w:bottom w:val="none" w:sz="0" w:space="0" w:color="auto"/>
                <w:right w:val="none" w:sz="0" w:space="0" w:color="auto"/>
              </w:divBdr>
            </w:div>
          </w:divsChild>
        </w:div>
        <w:div w:id="1389452138">
          <w:marLeft w:val="60"/>
          <w:marRight w:val="60"/>
          <w:marTop w:val="100"/>
          <w:marBottom w:val="100"/>
          <w:divBdr>
            <w:top w:val="none" w:sz="0" w:space="0" w:color="auto"/>
            <w:left w:val="none" w:sz="0" w:space="0" w:color="auto"/>
            <w:bottom w:val="none" w:sz="0" w:space="0" w:color="auto"/>
            <w:right w:val="none" w:sz="0" w:space="0" w:color="auto"/>
          </w:divBdr>
        </w:div>
        <w:div w:id="260260561">
          <w:marLeft w:val="60"/>
          <w:marRight w:val="60"/>
          <w:marTop w:val="100"/>
          <w:marBottom w:val="100"/>
          <w:divBdr>
            <w:top w:val="none" w:sz="0" w:space="0" w:color="auto"/>
            <w:left w:val="none" w:sz="0" w:space="0" w:color="auto"/>
            <w:bottom w:val="none" w:sz="0" w:space="0" w:color="auto"/>
            <w:right w:val="none" w:sz="0" w:space="0" w:color="auto"/>
          </w:divBdr>
          <w:divsChild>
            <w:div w:id="66147835">
              <w:marLeft w:val="0"/>
              <w:marRight w:val="0"/>
              <w:marTop w:val="0"/>
              <w:marBottom w:val="0"/>
              <w:divBdr>
                <w:top w:val="none" w:sz="0" w:space="0" w:color="auto"/>
                <w:left w:val="none" w:sz="0" w:space="0" w:color="auto"/>
                <w:bottom w:val="none" w:sz="0" w:space="0" w:color="auto"/>
                <w:right w:val="none" w:sz="0" w:space="0" w:color="auto"/>
              </w:divBdr>
            </w:div>
          </w:divsChild>
        </w:div>
        <w:div w:id="1970478310">
          <w:marLeft w:val="60"/>
          <w:marRight w:val="60"/>
          <w:marTop w:val="100"/>
          <w:marBottom w:val="100"/>
          <w:divBdr>
            <w:top w:val="none" w:sz="0" w:space="0" w:color="auto"/>
            <w:left w:val="none" w:sz="0" w:space="0" w:color="auto"/>
            <w:bottom w:val="none" w:sz="0" w:space="0" w:color="auto"/>
            <w:right w:val="none" w:sz="0" w:space="0" w:color="auto"/>
          </w:divBdr>
        </w:div>
      </w:divsChild>
    </w:div>
    <w:div w:id="123693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rana-tryda.com/node/4413" TargetMode="External"/><Relationship Id="rId5" Type="http://schemas.openxmlformats.org/officeDocument/2006/relationships/webSettings" Target="webSettings.xml"/><Relationship Id="rId10" Type="http://schemas.openxmlformats.org/officeDocument/2006/relationships/hyperlink" Target="https://ohrana-tryda.com/node/4655" TargetMode="External"/><Relationship Id="rId4" Type="http://schemas.openxmlformats.org/officeDocument/2006/relationships/settings" Target="settings.xml"/><Relationship Id="rId9" Type="http://schemas.openxmlformats.org/officeDocument/2006/relationships/hyperlink" Target="https://ohrana-tryda.com/node/46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39898-813C-4F47-BE47-CBAE4EE97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82</Pages>
  <Words>38734</Words>
  <Characters>220790</Characters>
  <Application>Microsoft Office Word</Application>
  <DocSecurity>0</DocSecurity>
  <Lines>1839</Lines>
  <Paragraphs>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6</cp:revision>
  <dcterms:created xsi:type="dcterms:W3CDTF">2024-10-17T23:24:00Z</dcterms:created>
  <dcterms:modified xsi:type="dcterms:W3CDTF">2024-10-29T09:40:00Z</dcterms:modified>
</cp:coreProperties>
</file>