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28" w:rsidRDefault="00171E28" w:rsidP="00E852D6">
      <w:pPr>
        <w:ind w:firstLine="708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-908685</wp:posOffset>
            </wp:positionH>
            <wp:positionV relativeFrom="margin">
              <wp:posOffset>-643890</wp:posOffset>
            </wp:positionV>
            <wp:extent cx="7419975" cy="10467975"/>
            <wp:effectExtent l="19050" t="0" r="9525" b="0"/>
            <wp:wrapSquare wrapText="bothSides"/>
            <wp:docPr id="1" name="Рисунок 1" descr="C:\Users\20230620\Desktop\дополнение к раб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230620\Desktop\дополнение к раб 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6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2D6" w:rsidRPr="00E852D6" w:rsidRDefault="00E852D6" w:rsidP="00E852D6">
      <w:pPr>
        <w:ind w:firstLine="708"/>
        <w:jc w:val="center"/>
        <w:rPr>
          <w:b/>
        </w:rPr>
      </w:pPr>
      <w:r w:rsidRPr="00E852D6">
        <w:rPr>
          <w:b/>
        </w:rPr>
        <w:lastRenderedPageBreak/>
        <w:t>Модуль «Профилактика негативных проявлений среди детей и подростков. Правовое воспитание».</w:t>
      </w:r>
    </w:p>
    <w:p w:rsidR="00E852D6" w:rsidRDefault="00E852D6" w:rsidP="00E852D6">
      <w:pPr>
        <w:ind w:firstLine="708"/>
        <w:jc w:val="both"/>
      </w:pPr>
      <w:r>
        <w:t xml:space="preserve">Формирование и развитие правовых знаний и правовой культуры </w:t>
      </w:r>
      <w:r w:rsidR="00410FA7">
        <w:t>об</w:t>
      </w:r>
      <w:r>
        <w:t>уча</w:t>
      </w:r>
      <w:r w:rsidR="00410FA7">
        <w:t>ю</w:t>
      </w:r>
      <w:r>
        <w:t>щихся, законопослушного поведения и гражданской ответственности, предотвращение ситуаций, представляющих опасность для жизни, здоровья за счет совершенствования системы профилактики правонарушений и повышения ее эффективности. Воспитание у обучающихся уважения к Закону, правопорядку, позитивным нравстве</w:t>
      </w:r>
      <w:r w:rsidR="00410FA7">
        <w:t>нно-правовым нормам</w:t>
      </w:r>
      <w:r>
        <w:t xml:space="preserve">. </w:t>
      </w:r>
    </w:p>
    <w:p w:rsidR="00E852D6" w:rsidRPr="00E852D6" w:rsidRDefault="00E852D6" w:rsidP="00E852D6">
      <w:pPr>
        <w:ind w:firstLine="708"/>
        <w:jc w:val="both"/>
        <w:rPr>
          <w:b/>
        </w:rPr>
      </w:pPr>
      <w:r w:rsidRPr="00E852D6">
        <w:rPr>
          <w:b/>
        </w:rPr>
        <w:t xml:space="preserve">Задачи: </w:t>
      </w:r>
    </w:p>
    <w:p w:rsidR="00E852D6" w:rsidRDefault="00E852D6" w:rsidP="00E852D6">
      <w:pPr>
        <w:ind w:firstLine="708"/>
        <w:jc w:val="both"/>
      </w:pPr>
      <w:r>
        <w:t xml:space="preserve">осуществление правового просвещения и информирования участников образовательного процесса; </w:t>
      </w:r>
    </w:p>
    <w:p w:rsidR="00E852D6" w:rsidRDefault="00E852D6" w:rsidP="00E852D6">
      <w:pPr>
        <w:ind w:firstLine="708"/>
        <w:jc w:val="both"/>
      </w:pPr>
      <w:r>
        <w:t xml:space="preserve">активизация работы по профилактике правонарушений, преступлений и асоциального поведения учащихся в том числе, направленной на борьбу с </w:t>
      </w:r>
      <w:r w:rsidR="00410FA7">
        <w:t>пагубными привычками,</w:t>
      </w:r>
      <w:r>
        <w:t xml:space="preserve"> проявлением экстремизма, зависимых состояний, оптимизация работы по предупреждению и профилактике правонарушений, устранения угроз терроризма; </w:t>
      </w:r>
    </w:p>
    <w:p w:rsidR="00E852D6" w:rsidRDefault="00E852D6" w:rsidP="00E852D6">
      <w:pPr>
        <w:ind w:firstLine="708"/>
        <w:jc w:val="both"/>
      </w:pPr>
      <w:r>
        <w:t xml:space="preserve">воспитание основ безопасности, повышения уровня безопасности дорожного движения; активизация разъяснительной работы среди обучающихся и родителей по правовым вопросам и разрешению конфликтных ситуаций в семье; </w:t>
      </w:r>
    </w:p>
    <w:p w:rsidR="00E852D6" w:rsidRDefault="00E852D6" w:rsidP="00E852D6">
      <w:pPr>
        <w:ind w:firstLine="708"/>
        <w:jc w:val="both"/>
      </w:pPr>
      <w:r>
        <w:t>формирование бережного отношения к своему физическому и психическому здоровью;</w:t>
      </w:r>
    </w:p>
    <w:p w:rsidR="00E852D6" w:rsidRDefault="00E852D6" w:rsidP="00E852D6">
      <w:pPr>
        <w:ind w:firstLine="708"/>
        <w:jc w:val="both"/>
      </w:pPr>
      <w:r>
        <w:t xml:space="preserve">профилактика безнадзорности, правонарушений и преступлений </w:t>
      </w:r>
      <w:r w:rsidR="00410FA7">
        <w:t>обучающихся</w:t>
      </w:r>
      <w:r>
        <w:t xml:space="preserve">. </w:t>
      </w:r>
    </w:p>
    <w:p w:rsidR="00E852D6" w:rsidRPr="00E852D6" w:rsidRDefault="00E852D6" w:rsidP="00E852D6">
      <w:pPr>
        <w:ind w:firstLine="708"/>
        <w:jc w:val="both"/>
        <w:rPr>
          <w:b/>
        </w:rPr>
      </w:pPr>
      <w:r w:rsidRPr="00E852D6">
        <w:rPr>
          <w:b/>
        </w:rPr>
        <w:t xml:space="preserve">Содержание работы </w:t>
      </w:r>
    </w:p>
    <w:p w:rsidR="00410FA7" w:rsidRDefault="00E852D6" w:rsidP="00E852D6">
      <w:pPr>
        <w:ind w:firstLine="708"/>
        <w:jc w:val="both"/>
      </w:pPr>
      <w:r>
        <w:t xml:space="preserve">Ликвидация пробелов в знаниях обучающихся 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детьми. Работа с обучающимися, пропускающими занятия без уважительной причины, является вторым важным звеном в воспитательной и учебной работе, обеспечивающим успешную профилактику правонарушений. </w:t>
      </w:r>
    </w:p>
    <w:p w:rsidR="00143628" w:rsidRDefault="00E852D6" w:rsidP="00E852D6">
      <w:pPr>
        <w:ind w:firstLine="708"/>
        <w:jc w:val="both"/>
      </w:pPr>
      <w:r>
        <w:t xml:space="preserve">Организация досуга обучающихся. Широкое вовлечение обучающихся в занятия спортом, художественное творчество, кружковую работу –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 Классными руководителями должны приниматься меры по привлечению в спортивные секции, кружки широкого круга учащихся, особенно детей «группыриска». Пропаганда здорового образа жизни должна исходить из потребностей детейиихестественного природного потенциала. Формирование мотивации на ведение здоровогообразажизни, занятий спортом и др. </w:t>
      </w:r>
    </w:p>
    <w:p w:rsidR="00E34A6F" w:rsidRDefault="00E852D6" w:rsidP="00E852D6">
      <w:pPr>
        <w:ind w:firstLine="708"/>
        <w:jc w:val="both"/>
      </w:pPr>
      <w:r>
        <w:t xml:space="preserve">Правовое воспитание. Широкая пропаганда среди обучающихся, их родителей(законных представителей) правовых знаний – необходимое звено в профилактике асоциального поведения. Проведение бесед на классных часах, </w:t>
      </w:r>
      <w:r w:rsidR="00143628">
        <w:t xml:space="preserve">внеклассных мероприятиях, </w:t>
      </w:r>
      <w:r>
        <w:t xml:space="preserve">родительских собранияховидах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мотивациюнаответственность за свои действия. </w:t>
      </w:r>
    </w:p>
    <w:p w:rsidR="00E852D6" w:rsidRDefault="00E852D6" w:rsidP="00E852D6">
      <w:pPr>
        <w:ind w:firstLine="708"/>
        <w:jc w:val="both"/>
      </w:pPr>
      <w:r>
        <w:t xml:space="preserve">Профилактика безнадзорности и правонарушений несовершеннолетних направленанапредупреждение безнадзорности, беспризорности, правонарушений и антиобщественныхдействий несовершеннолетних, выявление и устранение причин и условий, способствующихэтому; обеспечение защиты прав и законных интересов несовершеннолетних; социально-педагогическая реабилитация несовершеннолетних, </w:t>
      </w:r>
      <w:r>
        <w:lastRenderedPageBreak/>
        <w:t xml:space="preserve">находящихся в социально опасномположении; выявление и пресечение случаев вовлечения несовершеннолетних в совершениепреступлений, других противоправных и (или) антиобщественных действий, а такжеслучаевсклонения их к суицидальным действиям. </w:t>
      </w:r>
    </w:p>
    <w:p w:rsidR="00E852D6" w:rsidRDefault="00E852D6" w:rsidP="00E852D6">
      <w:pPr>
        <w:ind w:firstLine="708"/>
        <w:jc w:val="both"/>
      </w:pPr>
    </w:p>
    <w:p w:rsidR="00E34A6F" w:rsidRPr="00E34A6F" w:rsidRDefault="00E852D6" w:rsidP="00E34A6F">
      <w:pPr>
        <w:ind w:firstLine="708"/>
        <w:jc w:val="center"/>
        <w:rPr>
          <w:b/>
        </w:rPr>
      </w:pPr>
      <w:r w:rsidRPr="00E34A6F">
        <w:rPr>
          <w:b/>
        </w:rPr>
        <w:t>Модуль «Отдых и оздоровление детей»</w:t>
      </w:r>
    </w:p>
    <w:p w:rsidR="00E34A6F" w:rsidRDefault="00E852D6" w:rsidP="00E852D6">
      <w:pPr>
        <w:ind w:firstLine="708"/>
        <w:jc w:val="both"/>
      </w:pPr>
      <w:r>
        <w:t xml:space="preserve">Модуль предполагает восстановление физического и психического здоровьявблагоприятных природных и социокультурных </w:t>
      </w:r>
      <w:proofErr w:type="gramStart"/>
      <w:r>
        <w:t>условиях</w:t>
      </w:r>
      <w:proofErr w:type="gramEnd"/>
      <w:r>
        <w:t xml:space="preserve">, освоение способов восстановленияиукрепление здоровья, формирование ценностного отношения к собственному здоровью, способовегоукрепления и т.п. </w:t>
      </w:r>
    </w:p>
    <w:p w:rsidR="00E34A6F" w:rsidRDefault="00E852D6" w:rsidP="00E852D6">
      <w:pPr>
        <w:ind w:firstLine="708"/>
        <w:jc w:val="both"/>
      </w:pPr>
      <w:r>
        <w:t xml:space="preserve">Основными составляющими здорового образа жизни являются: оптимальныйуровеньдвигательной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E34A6F" w:rsidRDefault="00E852D6" w:rsidP="00E852D6">
      <w:pPr>
        <w:ind w:firstLine="708"/>
        <w:jc w:val="both"/>
      </w:pPr>
      <w:r>
        <w:t xml:space="preserve">Система мероприятий, направленных на воспитание ответственногоотношения у детей к своему здоровью и здоровью окружающих, включает: </w:t>
      </w:r>
    </w:p>
    <w:p w:rsidR="00E34A6F" w:rsidRDefault="00E852D6" w:rsidP="00E852D6">
      <w:pPr>
        <w:ind w:firstLine="708"/>
        <w:jc w:val="both"/>
      </w:pPr>
      <w:r>
        <w:t xml:space="preserve">- </w:t>
      </w:r>
      <w:proofErr w:type="gramStart"/>
      <w:r>
        <w:t>физкультурно-спортивных</w:t>
      </w:r>
      <w:proofErr w:type="gramEnd"/>
      <w:r>
        <w:t xml:space="preserve"> мероприятия: зарядка, спортивные соревнования, эстафеты, спортивные часы; </w:t>
      </w:r>
    </w:p>
    <w:p w:rsidR="00E34A6F" w:rsidRDefault="00E852D6" w:rsidP="00E852D6">
      <w:pPr>
        <w:ind w:firstLine="708"/>
        <w:jc w:val="both"/>
      </w:pPr>
      <w:r>
        <w:t xml:space="preserve">- спортивно-оздоровительные </w:t>
      </w:r>
      <w:r w:rsidR="00C20A6D">
        <w:t>игры</w:t>
      </w:r>
      <w:r>
        <w:t xml:space="preserve"> и мероприятия на свежем воздухе</w:t>
      </w:r>
      <w:r w:rsidR="00C20A6D">
        <w:t>;</w:t>
      </w:r>
    </w:p>
    <w:p w:rsidR="00E852D6" w:rsidRDefault="00E852D6" w:rsidP="00E852D6">
      <w:pPr>
        <w:ind w:firstLine="708"/>
        <w:jc w:val="both"/>
      </w:pPr>
      <w:r>
        <w:t>- просветительские беседы, направленные на профилактику вредных привычек ипривлечениеинтереса детей к занятиям</w:t>
      </w:r>
      <w:r w:rsidR="00E34A6F">
        <w:t xml:space="preserve"> физической культурой и спортом.</w:t>
      </w:r>
    </w:p>
    <w:sectPr w:rsidR="00E852D6" w:rsidSect="00DB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D71"/>
    <w:rsid w:val="000B21B4"/>
    <w:rsid w:val="00143628"/>
    <w:rsid w:val="00171E28"/>
    <w:rsid w:val="00243DB3"/>
    <w:rsid w:val="00410FA7"/>
    <w:rsid w:val="00442A6F"/>
    <w:rsid w:val="004E7D6F"/>
    <w:rsid w:val="00665E29"/>
    <w:rsid w:val="006A4D71"/>
    <w:rsid w:val="00732704"/>
    <w:rsid w:val="0091295B"/>
    <w:rsid w:val="00C20A6D"/>
    <w:rsid w:val="00CF4AA7"/>
    <w:rsid w:val="00DB1F95"/>
    <w:rsid w:val="00E34A6F"/>
    <w:rsid w:val="00E8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B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E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E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B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20230620</cp:lastModifiedBy>
  <cp:revision>9</cp:revision>
  <dcterms:created xsi:type="dcterms:W3CDTF">2023-09-01T11:50:00Z</dcterms:created>
  <dcterms:modified xsi:type="dcterms:W3CDTF">2023-09-12T06:35:00Z</dcterms:modified>
</cp:coreProperties>
</file>